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36" w:rsidRDefault="00386CA4" w:rsidP="00036F36">
      <w:pPr>
        <w:jc w:val="center"/>
        <w:rPr>
          <w:sz w:val="22"/>
        </w:rPr>
      </w:pPr>
      <w:r>
        <w:rPr>
          <w:noProof/>
          <w:sz w:val="22"/>
        </w:rPr>
        <w:drawing>
          <wp:inline distT="0" distB="0" distL="0" distR="0">
            <wp:extent cx="685800" cy="80962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036F36" w:rsidRDefault="00036F36" w:rsidP="00036F36">
      <w:pPr>
        <w:jc w:val="both"/>
        <w:rPr>
          <w:sz w:val="22"/>
        </w:rPr>
      </w:pPr>
    </w:p>
    <w:p w:rsidR="00036F36" w:rsidRPr="00CB0B2A" w:rsidRDefault="00036F36" w:rsidP="00036F36">
      <w:pPr>
        <w:jc w:val="center"/>
        <w:rPr>
          <w:rFonts w:ascii="Arial" w:hAnsi="Arial" w:cs="Arial"/>
          <w:b/>
          <w:sz w:val="22"/>
        </w:rPr>
      </w:pPr>
      <w:r w:rsidRPr="00CB0B2A">
        <w:rPr>
          <w:rFonts w:ascii="Arial" w:hAnsi="Arial" w:cs="Arial"/>
          <w:b/>
          <w:sz w:val="22"/>
        </w:rPr>
        <w:t>ZEMĚMĚŘICKÝ  A  KATASTRÁLNÍ  INSPEKTORÁT  V ČESKÝCH  BUDĚJOVICÍCH</w:t>
      </w:r>
    </w:p>
    <w:p w:rsidR="00036F36" w:rsidRPr="00EA098D" w:rsidRDefault="00036F36" w:rsidP="00036F36">
      <w:pPr>
        <w:pBdr>
          <w:bottom w:val="single" w:sz="8" w:space="1" w:color="auto"/>
        </w:pBdr>
        <w:jc w:val="center"/>
        <w:rPr>
          <w:rFonts w:ascii="Arial" w:hAnsi="Arial" w:cs="Arial"/>
          <w:bCs/>
          <w:sz w:val="22"/>
        </w:rPr>
      </w:pPr>
      <w:r w:rsidRPr="00EA098D">
        <w:rPr>
          <w:rFonts w:ascii="Arial" w:hAnsi="Arial" w:cs="Arial"/>
          <w:bCs/>
          <w:sz w:val="22"/>
        </w:rPr>
        <w:t>370 86 České Budějovice, Lidická 11</w:t>
      </w:r>
    </w:p>
    <w:p w:rsidR="00036F36" w:rsidRDefault="00036F36" w:rsidP="00036F36">
      <w:pPr>
        <w:jc w:val="both"/>
        <w:rPr>
          <w:sz w:val="22"/>
        </w:rPr>
      </w:pPr>
    </w:p>
    <w:p w:rsidR="00E02015" w:rsidRPr="00A6179A" w:rsidRDefault="00E02015">
      <w:pPr>
        <w:jc w:val="both"/>
        <w:rPr>
          <w:rFonts w:ascii="Arial" w:hAnsi="Arial" w:cs="Arial"/>
          <w:highlight w:val="yellow"/>
        </w:rPr>
      </w:pPr>
      <w:r w:rsidRPr="00A6179A">
        <w:rPr>
          <w:rFonts w:ascii="Arial" w:hAnsi="Arial" w:cs="Arial"/>
        </w:rPr>
        <w:t>Č.j.:</w:t>
      </w:r>
      <w:r w:rsidR="00A51091" w:rsidRPr="00A6179A">
        <w:rPr>
          <w:rFonts w:ascii="Arial" w:hAnsi="Arial" w:cs="Arial"/>
        </w:rPr>
        <w:t xml:space="preserve"> </w:t>
      </w:r>
      <w:r w:rsidRPr="00A6179A">
        <w:rPr>
          <w:rFonts w:ascii="Arial" w:hAnsi="Arial" w:cs="Arial"/>
        </w:rPr>
        <w:t>ZKI</w:t>
      </w:r>
      <w:r w:rsidR="00A9596E" w:rsidRPr="00A6179A">
        <w:rPr>
          <w:rFonts w:ascii="Arial" w:hAnsi="Arial" w:cs="Arial"/>
        </w:rPr>
        <w:t xml:space="preserve"> CB</w:t>
      </w:r>
      <w:r w:rsidRPr="00A6179A">
        <w:rPr>
          <w:rFonts w:ascii="Arial" w:hAnsi="Arial" w:cs="Arial"/>
        </w:rPr>
        <w:t>-P</w:t>
      </w:r>
      <w:r w:rsidRPr="00C73B9B">
        <w:rPr>
          <w:rFonts w:ascii="Arial" w:hAnsi="Arial" w:cs="Arial"/>
        </w:rPr>
        <w:t>-</w:t>
      </w:r>
      <w:r w:rsidR="00A6179A" w:rsidRPr="00C73B9B">
        <w:rPr>
          <w:rFonts w:ascii="Arial" w:hAnsi="Arial" w:cs="Arial"/>
        </w:rPr>
        <w:t>7</w:t>
      </w:r>
      <w:r w:rsidRPr="00C73B9B">
        <w:rPr>
          <w:rFonts w:ascii="Arial" w:hAnsi="Arial" w:cs="Arial"/>
        </w:rPr>
        <w:t>/</w:t>
      </w:r>
      <w:r w:rsidR="00A6179A" w:rsidRPr="00C73B9B">
        <w:rPr>
          <w:rFonts w:ascii="Arial" w:hAnsi="Arial" w:cs="Arial"/>
        </w:rPr>
        <w:t>491</w:t>
      </w:r>
      <w:r w:rsidRPr="00C73B9B">
        <w:rPr>
          <w:rFonts w:ascii="Arial" w:hAnsi="Arial" w:cs="Arial"/>
        </w:rPr>
        <w:t>/20</w:t>
      </w:r>
      <w:r w:rsidR="000979E6" w:rsidRPr="00C73B9B">
        <w:rPr>
          <w:rFonts w:ascii="Arial" w:hAnsi="Arial" w:cs="Arial"/>
        </w:rPr>
        <w:t>1</w:t>
      </w:r>
      <w:r w:rsidR="00E26589" w:rsidRPr="00C73B9B">
        <w:rPr>
          <w:rFonts w:ascii="Arial" w:hAnsi="Arial" w:cs="Arial"/>
        </w:rPr>
        <w:t>5</w:t>
      </w:r>
      <w:r w:rsidRPr="00C73B9B">
        <w:rPr>
          <w:rFonts w:ascii="Arial" w:hAnsi="Arial" w:cs="Arial"/>
        </w:rPr>
        <w:t>-</w:t>
      </w:r>
      <w:r w:rsidR="00C73B9B" w:rsidRPr="00C73B9B">
        <w:rPr>
          <w:rFonts w:ascii="Arial" w:hAnsi="Arial" w:cs="Arial"/>
        </w:rPr>
        <w:t>10</w:t>
      </w:r>
    </w:p>
    <w:p w:rsidR="00E02015" w:rsidRPr="00A6179A" w:rsidRDefault="00E02015">
      <w:pPr>
        <w:jc w:val="both"/>
        <w:rPr>
          <w:rFonts w:ascii="Arial" w:hAnsi="Arial" w:cs="Arial"/>
        </w:rPr>
      </w:pPr>
      <w:r w:rsidRPr="00A6179A">
        <w:rPr>
          <w:rFonts w:ascii="Arial" w:hAnsi="Arial" w:cs="Arial"/>
        </w:rPr>
        <w:t xml:space="preserve">Vyřizuje: </w:t>
      </w:r>
      <w:r w:rsidR="00E26589" w:rsidRPr="00A6179A">
        <w:rPr>
          <w:rFonts w:ascii="Arial" w:hAnsi="Arial" w:cs="Arial"/>
        </w:rPr>
        <w:t>Ing. Horová</w:t>
      </w:r>
      <w:r w:rsidRPr="00A6179A">
        <w:rPr>
          <w:rFonts w:ascii="Arial" w:hAnsi="Arial" w:cs="Arial"/>
        </w:rPr>
        <w:t xml:space="preserve">, </w:t>
      </w:r>
      <w:r w:rsidR="00A6179A" w:rsidRPr="00A6179A">
        <w:rPr>
          <w:rFonts w:ascii="Arial" w:hAnsi="Arial" w:cs="Arial"/>
        </w:rPr>
        <w:t>JUDr. Loukota</w:t>
      </w:r>
    </w:p>
    <w:p w:rsidR="00E02015" w:rsidRPr="00E26589" w:rsidRDefault="00E02015">
      <w:pPr>
        <w:jc w:val="both"/>
        <w:rPr>
          <w:rFonts w:ascii="Arial" w:hAnsi="Arial" w:cs="Arial"/>
          <w:sz w:val="28"/>
        </w:rPr>
      </w:pPr>
      <w:r w:rsidRPr="00BF2A27">
        <w:rPr>
          <w:rFonts w:ascii="Arial" w:hAnsi="Arial" w:cs="Arial"/>
        </w:rPr>
        <w:t>České Budějovice</w:t>
      </w:r>
      <w:r w:rsidR="008E5CD7" w:rsidRPr="009B056C">
        <w:rPr>
          <w:rFonts w:ascii="Arial" w:hAnsi="Arial" w:cs="Arial"/>
        </w:rPr>
        <w:t xml:space="preserve">, </w:t>
      </w:r>
      <w:r w:rsidRPr="009B056C">
        <w:rPr>
          <w:rFonts w:ascii="Arial" w:hAnsi="Arial" w:cs="Arial"/>
        </w:rPr>
        <w:t xml:space="preserve"> 20</w:t>
      </w:r>
      <w:r w:rsidR="000979E6" w:rsidRPr="009B056C">
        <w:rPr>
          <w:rFonts w:ascii="Arial" w:hAnsi="Arial" w:cs="Arial"/>
        </w:rPr>
        <w:t>1</w:t>
      </w:r>
      <w:r w:rsidR="00E26589" w:rsidRPr="009B056C">
        <w:rPr>
          <w:rFonts w:ascii="Arial" w:hAnsi="Arial" w:cs="Arial"/>
        </w:rPr>
        <w:t>5</w:t>
      </w:r>
      <w:r w:rsidRPr="009B056C">
        <w:rPr>
          <w:rFonts w:ascii="Arial" w:hAnsi="Arial" w:cs="Arial"/>
        </w:rPr>
        <w:t>-</w:t>
      </w:r>
      <w:r w:rsidR="00D617F4" w:rsidRPr="009B056C">
        <w:rPr>
          <w:rFonts w:ascii="Arial" w:hAnsi="Arial" w:cs="Arial"/>
        </w:rPr>
        <w:t>1</w:t>
      </w:r>
      <w:r w:rsidR="00C73B9B" w:rsidRPr="009B056C">
        <w:rPr>
          <w:rFonts w:ascii="Arial" w:hAnsi="Arial" w:cs="Arial"/>
        </w:rPr>
        <w:t>2</w:t>
      </w:r>
      <w:r w:rsidRPr="009B056C">
        <w:rPr>
          <w:rFonts w:ascii="Arial" w:hAnsi="Arial" w:cs="Arial"/>
        </w:rPr>
        <w:t>-</w:t>
      </w:r>
      <w:r w:rsidR="001C74E5">
        <w:rPr>
          <w:rFonts w:ascii="Arial" w:hAnsi="Arial" w:cs="Arial"/>
        </w:rPr>
        <w:t>10</w:t>
      </w:r>
    </w:p>
    <w:p w:rsidR="00E02015" w:rsidRDefault="00E02015">
      <w:pPr>
        <w:jc w:val="both"/>
        <w:rPr>
          <w:rFonts w:ascii="Arial" w:hAnsi="Arial" w:cs="Arial"/>
          <w:sz w:val="28"/>
        </w:rPr>
      </w:pPr>
    </w:p>
    <w:p w:rsidR="009B056C" w:rsidRDefault="009B056C">
      <w:pPr>
        <w:jc w:val="both"/>
        <w:rPr>
          <w:rFonts w:ascii="Arial" w:hAnsi="Arial" w:cs="Arial"/>
          <w:sz w:val="28"/>
        </w:rPr>
      </w:pPr>
    </w:p>
    <w:p w:rsidR="009B056C" w:rsidRDefault="009B056C">
      <w:pPr>
        <w:jc w:val="both"/>
        <w:rPr>
          <w:rFonts w:ascii="Arial" w:hAnsi="Arial" w:cs="Arial"/>
          <w:sz w:val="28"/>
        </w:rPr>
      </w:pPr>
    </w:p>
    <w:p w:rsidR="006D2E14" w:rsidRPr="00E26589" w:rsidRDefault="006D2E14">
      <w:pPr>
        <w:jc w:val="both"/>
        <w:rPr>
          <w:rFonts w:ascii="Arial" w:hAnsi="Arial" w:cs="Arial"/>
          <w:sz w:val="28"/>
        </w:rPr>
      </w:pPr>
    </w:p>
    <w:p w:rsidR="00E02015" w:rsidRPr="00E26589" w:rsidRDefault="00E02015">
      <w:pPr>
        <w:jc w:val="both"/>
        <w:rPr>
          <w:rFonts w:ascii="Arial" w:hAnsi="Arial" w:cs="Arial"/>
          <w:sz w:val="28"/>
        </w:rPr>
      </w:pPr>
    </w:p>
    <w:p w:rsidR="00E02015" w:rsidRPr="00E26589" w:rsidRDefault="00E02015">
      <w:pPr>
        <w:pStyle w:val="Nadpis1"/>
        <w:rPr>
          <w:rFonts w:ascii="Arial" w:hAnsi="Arial" w:cs="Arial"/>
          <w:sz w:val="36"/>
          <w:szCs w:val="36"/>
        </w:rPr>
      </w:pPr>
      <w:r w:rsidRPr="00E26589">
        <w:rPr>
          <w:rFonts w:ascii="Arial" w:hAnsi="Arial" w:cs="Arial"/>
          <w:sz w:val="36"/>
          <w:szCs w:val="36"/>
        </w:rPr>
        <w:t>R O Z H O D N U T Í</w:t>
      </w:r>
    </w:p>
    <w:p w:rsidR="006D2E14" w:rsidRPr="00E26589" w:rsidRDefault="006D2E14">
      <w:pPr>
        <w:jc w:val="both"/>
        <w:rPr>
          <w:rFonts w:ascii="Arial" w:hAnsi="Arial" w:cs="Arial"/>
          <w:b/>
          <w:sz w:val="24"/>
        </w:rPr>
      </w:pPr>
    </w:p>
    <w:p w:rsidR="00F165B8" w:rsidRDefault="00F165B8">
      <w:pPr>
        <w:jc w:val="both"/>
        <w:rPr>
          <w:rFonts w:ascii="Arial" w:hAnsi="Arial" w:cs="Arial"/>
          <w:b/>
          <w:i/>
          <w:iCs/>
          <w:sz w:val="22"/>
          <w:szCs w:val="22"/>
        </w:rPr>
      </w:pPr>
    </w:p>
    <w:p w:rsidR="00E02015" w:rsidRPr="00E26589" w:rsidRDefault="00E02015">
      <w:pPr>
        <w:jc w:val="both"/>
        <w:rPr>
          <w:rFonts w:ascii="Arial" w:hAnsi="Arial" w:cs="Arial"/>
          <w:b/>
          <w:i/>
          <w:iCs/>
          <w:sz w:val="22"/>
          <w:szCs w:val="22"/>
        </w:rPr>
      </w:pPr>
      <w:r w:rsidRPr="00E26589">
        <w:rPr>
          <w:rFonts w:ascii="Arial" w:hAnsi="Arial" w:cs="Arial"/>
          <w:b/>
          <w:i/>
          <w:iCs/>
          <w:sz w:val="22"/>
          <w:szCs w:val="22"/>
        </w:rPr>
        <w:t>Účastník řízení:</w:t>
      </w:r>
    </w:p>
    <w:p w:rsidR="00E02015" w:rsidRPr="00BF2A27" w:rsidRDefault="00E02015">
      <w:pPr>
        <w:jc w:val="both"/>
        <w:rPr>
          <w:rFonts w:ascii="Arial" w:hAnsi="Arial" w:cs="Arial"/>
          <w:sz w:val="22"/>
          <w:szCs w:val="22"/>
        </w:rPr>
      </w:pPr>
      <w:r w:rsidRPr="00BF2A27">
        <w:rPr>
          <w:rFonts w:ascii="Arial" w:hAnsi="Arial" w:cs="Arial"/>
          <w:sz w:val="22"/>
          <w:szCs w:val="22"/>
        </w:rPr>
        <w:t>Ing.</w:t>
      </w:r>
      <w:r w:rsidR="00A51091" w:rsidRPr="00BF2A27">
        <w:rPr>
          <w:rFonts w:ascii="Arial" w:hAnsi="Arial" w:cs="Arial"/>
          <w:sz w:val="22"/>
          <w:szCs w:val="22"/>
        </w:rPr>
        <w:t xml:space="preserve"> </w:t>
      </w:r>
      <w:r w:rsidR="0051115E">
        <w:rPr>
          <w:rFonts w:ascii="Arial" w:hAnsi="Arial" w:cs="Arial"/>
          <w:sz w:val="22"/>
          <w:szCs w:val="22"/>
        </w:rPr>
        <w:t xml:space="preserve">XY, </w:t>
      </w:r>
      <w:r w:rsidRPr="00BF2A27">
        <w:rPr>
          <w:rFonts w:ascii="Arial" w:hAnsi="Arial" w:cs="Arial"/>
          <w:sz w:val="22"/>
          <w:szCs w:val="22"/>
        </w:rPr>
        <w:t xml:space="preserve">narozen </w:t>
      </w:r>
      <w:r w:rsidR="0051115E">
        <w:rPr>
          <w:rFonts w:ascii="Arial" w:hAnsi="Arial" w:cs="Arial"/>
          <w:sz w:val="22"/>
          <w:szCs w:val="22"/>
        </w:rPr>
        <w:t>DD</w:t>
      </w:r>
      <w:r w:rsidRPr="00BF2A27">
        <w:rPr>
          <w:rFonts w:ascii="Arial" w:hAnsi="Arial" w:cs="Arial"/>
          <w:sz w:val="22"/>
          <w:szCs w:val="22"/>
        </w:rPr>
        <w:t>.</w:t>
      </w:r>
      <w:r w:rsidR="0051115E">
        <w:rPr>
          <w:rFonts w:ascii="Arial" w:hAnsi="Arial" w:cs="Arial"/>
          <w:sz w:val="22"/>
          <w:szCs w:val="22"/>
        </w:rPr>
        <w:t>MM</w:t>
      </w:r>
      <w:r w:rsidRPr="00BF2A27">
        <w:rPr>
          <w:rFonts w:ascii="Arial" w:hAnsi="Arial" w:cs="Arial"/>
          <w:sz w:val="22"/>
          <w:szCs w:val="22"/>
        </w:rPr>
        <w:t>.</w:t>
      </w:r>
      <w:r w:rsidR="00241A08" w:rsidRPr="00BF2A27">
        <w:rPr>
          <w:rFonts w:ascii="Arial" w:hAnsi="Arial" w:cs="Arial"/>
          <w:sz w:val="22"/>
          <w:szCs w:val="22"/>
        </w:rPr>
        <w:t xml:space="preserve"> </w:t>
      </w:r>
      <w:r w:rsidR="0051115E">
        <w:rPr>
          <w:rFonts w:ascii="Arial" w:hAnsi="Arial" w:cs="Arial"/>
          <w:sz w:val="22"/>
          <w:szCs w:val="22"/>
        </w:rPr>
        <w:t>RRRR</w:t>
      </w:r>
      <w:r w:rsidRPr="00BF2A27">
        <w:rPr>
          <w:rFonts w:ascii="Arial" w:hAnsi="Arial" w:cs="Arial"/>
          <w:sz w:val="22"/>
          <w:szCs w:val="22"/>
        </w:rPr>
        <w:t xml:space="preserve">, bytem </w:t>
      </w:r>
      <w:proofErr w:type="spellStart"/>
      <w:r w:rsidR="0051115E">
        <w:rPr>
          <w:rFonts w:ascii="Arial" w:hAnsi="Arial" w:cs="Arial"/>
          <w:sz w:val="22"/>
          <w:szCs w:val="22"/>
        </w:rPr>
        <w:t>xxxxxxxxxx</w:t>
      </w:r>
      <w:proofErr w:type="spellEnd"/>
      <w:r w:rsidR="0051115E" w:rsidRPr="00BF2A27">
        <w:rPr>
          <w:rFonts w:ascii="Arial" w:hAnsi="Arial" w:cs="Arial"/>
          <w:sz w:val="22"/>
          <w:szCs w:val="22"/>
        </w:rPr>
        <w:t xml:space="preserve"> </w:t>
      </w:r>
      <w:proofErr w:type="spellStart"/>
      <w:r w:rsidR="0051115E">
        <w:rPr>
          <w:rFonts w:ascii="Arial" w:hAnsi="Arial" w:cs="Arial"/>
          <w:sz w:val="22"/>
          <w:szCs w:val="22"/>
        </w:rPr>
        <w:t>xxxx</w:t>
      </w:r>
      <w:proofErr w:type="spellEnd"/>
      <w:r w:rsidR="0051115E" w:rsidRPr="00BF2A27">
        <w:rPr>
          <w:rFonts w:ascii="Arial" w:hAnsi="Arial" w:cs="Arial"/>
          <w:sz w:val="22"/>
          <w:szCs w:val="22"/>
        </w:rPr>
        <w:t>/</w:t>
      </w:r>
      <w:proofErr w:type="spellStart"/>
      <w:r w:rsidR="0051115E">
        <w:rPr>
          <w:rFonts w:ascii="Arial" w:hAnsi="Arial" w:cs="Arial"/>
          <w:sz w:val="22"/>
          <w:szCs w:val="22"/>
        </w:rPr>
        <w:t>xx</w:t>
      </w:r>
      <w:proofErr w:type="spellEnd"/>
      <w:r w:rsidR="0051115E" w:rsidRPr="00BF2A27">
        <w:rPr>
          <w:rFonts w:ascii="Arial" w:hAnsi="Arial" w:cs="Arial"/>
          <w:sz w:val="22"/>
          <w:szCs w:val="22"/>
        </w:rPr>
        <w:t xml:space="preserve">, </w:t>
      </w:r>
      <w:proofErr w:type="spellStart"/>
      <w:r w:rsidR="0051115E">
        <w:rPr>
          <w:rFonts w:ascii="Arial" w:hAnsi="Arial" w:cs="Arial"/>
          <w:sz w:val="22"/>
          <w:szCs w:val="22"/>
        </w:rPr>
        <w:t>Xxxxx</w:t>
      </w:r>
      <w:proofErr w:type="spellEnd"/>
      <w:r w:rsidR="0051115E" w:rsidRPr="00BF2A27">
        <w:rPr>
          <w:rFonts w:ascii="Arial" w:hAnsi="Arial" w:cs="Arial"/>
          <w:sz w:val="22"/>
          <w:szCs w:val="22"/>
        </w:rPr>
        <w:t xml:space="preserve"> </w:t>
      </w:r>
      <w:proofErr w:type="spellStart"/>
      <w:r w:rsidR="0051115E">
        <w:rPr>
          <w:rFonts w:ascii="Arial" w:hAnsi="Arial" w:cs="Arial"/>
          <w:sz w:val="22"/>
          <w:szCs w:val="22"/>
        </w:rPr>
        <w:t>Xxxxxxxxxx</w:t>
      </w:r>
      <w:proofErr w:type="spellEnd"/>
    </w:p>
    <w:p w:rsidR="00E02015" w:rsidRDefault="00454B9C">
      <w:pPr>
        <w:pStyle w:val="Zkladntext"/>
        <w:rPr>
          <w:rFonts w:ascii="Arial" w:hAnsi="Arial" w:cs="Arial"/>
          <w:szCs w:val="22"/>
        </w:rPr>
      </w:pPr>
      <w:r w:rsidRPr="00BF2A27">
        <w:rPr>
          <w:rFonts w:ascii="Arial" w:hAnsi="Arial" w:cs="Arial"/>
          <w:szCs w:val="22"/>
        </w:rPr>
        <w:tab/>
      </w:r>
      <w:r w:rsidRPr="00BF2A27">
        <w:rPr>
          <w:rFonts w:ascii="Arial" w:hAnsi="Arial" w:cs="Arial"/>
          <w:szCs w:val="22"/>
        </w:rPr>
        <w:tab/>
      </w:r>
      <w:r w:rsidRPr="00BF2A27">
        <w:rPr>
          <w:rFonts w:ascii="Arial" w:hAnsi="Arial" w:cs="Arial"/>
          <w:szCs w:val="22"/>
        </w:rPr>
        <w:tab/>
      </w:r>
      <w:r w:rsidR="00241A08" w:rsidRPr="00BF2A27">
        <w:rPr>
          <w:rFonts w:ascii="Arial" w:hAnsi="Arial" w:cs="Arial"/>
          <w:szCs w:val="22"/>
        </w:rPr>
        <w:t xml:space="preserve">  </w:t>
      </w:r>
      <w:r w:rsidR="00E02015" w:rsidRPr="00BF2A27">
        <w:rPr>
          <w:rFonts w:ascii="Arial" w:hAnsi="Arial" w:cs="Arial"/>
          <w:szCs w:val="22"/>
        </w:rPr>
        <w:t xml:space="preserve">číslo úředního oprávnění ověřovatele </w:t>
      </w:r>
      <w:r w:rsidR="0051115E">
        <w:rPr>
          <w:rFonts w:ascii="Arial" w:hAnsi="Arial" w:cs="Arial"/>
          <w:szCs w:val="22"/>
        </w:rPr>
        <w:t>CCCC</w:t>
      </w:r>
      <w:r w:rsidR="00A51091" w:rsidRPr="00BF2A27">
        <w:rPr>
          <w:rFonts w:ascii="Arial" w:hAnsi="Arial" w:cs="Arial"/>
          <w:szCs w:val="22"/>
        </w:rPr>
        <w:t>/</w:t>
      </w:r>
      <w:r w:rsidR="0051115E">
        <w:rPr>
          <w:rFonts w:ascii="Arial" w:hAnsi="Arial" w:cs="Arial"/>
          <w:szCs w:val="22"/>
        </w:rPr>
        <w:t>RRRR</w:t>
      </w:r>
    </w:p>
    <w:p w:rsidR="00E02015" w:rsidRDefault="00E02015">
      <w:pPr>
        <w:pStyle w:val="Zkladntext"/>
        <w:rPr>
          <w:rFonts w:ascii="Arial" w:hAnsi="Arial" w:cs="Arial"/>
          <w:szCs w:val="22"/>
        </w:rPr>
      </w:pPr>
    </w:p>
    <w:p w:rsidR="009B056C" w:rsidRPr="009B056C" w:rsidRDefault="009B056C">
      <w:pPr>
        <w:pStyle w:val="Zkladntext"/>
        <w:rPr>
          <w:rFonts w:ascii="Arial" w:hAnsi="Arial" w:cs="Arial"/>
          <w:szCs w:val="22"/>
        </w:rPr>
      </w:pPr>
    </w:p>
    <w:p w:rsidR="00E02015" w:rsidRPr="0086435D" w:rsidRDefault="00E02015" w:rsidP="00F165B8">
      <w:pPr>
        <w:pStyle w:val="Zkladntext"/>
        <w:rPr>
          <w:rFonts w:ascii="Arial" w:hAnsi="Arial" w:cs="Arial"/>
          <w:b/>
          <w:bCs/>
          <w:szCs w:val="22"/>
        </w:rPr>
      </w:pPr>
      <w:r w:rsidRPr="0086435D">
        <w:rPr>
          <w:rFonts w:ascii="Arial" w:hAnsi="Arial" w:cs="Arial"/>
          <w:szCs w:val="22"/>
        </w:rPr>
        <w:t>Zeměměřický a katastrální inspektorát v Českých Budějovicích jako věcně a místně příslu</w:t>
      </w:r>
      <w:r w:rsidR="00D54910" w:rsidRPr="0086435D">
        <w:rPr>
          <w:rFonts w:ascii="Arial" w:hAnsi="Arial" w:cs="Arial"/>
          <w:szCs w:val="22"/>
        </w:rPr>
        <w:t>šný orgán státní správy podle § 4 písm. </w:t>
      </w:r>
      <w:r w:rsidRPr="0086435D">
        <w:rPr>
          <w:rFonts w:ascii="Arial" w:hAnsi="Arial" w:cs="Arial"/>
          <w:szCs w:val="22"/>
        </w:rPr>
        <w:t>f) a přílohy č</w:t>
      </w:r>
      <w:r w:rsidR="00D54910" w:rsidRPr="0086435D">
        <w:rPr>
          <w:rFonts w:ascii="Arial" w:hAnsi="Arial" w:cs="Arial"/>
          <w:szCs w:val="22"/>
        </w:rPr>
        <w:t>. 1 zákona č. 359/1992 Sb., o </w:t>
      </w:r>
      <w:r w:rsidRPr="0086435D">
        <w:rPr>
          <w:rFonts w:ascii="Arial" w:hAnsi="Arial" w:cs="Arial"/>
          <w:szCs w:val="22"/>
        </w:rPr>
        <w:t>zeměměřických a katastrálních orgánech, ve</w:t>
      </w:r>
      <w:r w:rsidR="00D54910" w:rsidRPr="0086435D">
        <w:rPr>
          <w:rFonts w:ascii="Arial" w:hAnsi="Arial" w:cs="Arial"/>
          <w:szCs w:val="22"/>
        </w:rPr>
        <w:t> </w:t>
      </w:r>
      <w:r w:rsidRPr="0086435D">
        <w:rPr>
          <w:rFonts w:ascii="Arial" w:hAnsi="Arial" w:cs="Arial"/>
          <w:szCs w:val="22"/>
        </w:rPr>
        <w:t>znění pozdějšíc</w:t>
      </w:r>
      <w:r w:rsidR="00D54910" w:rsidRPr="0086435D">
        <w:rPr>
          <w:rFonts w:ascii="Arial" w:hAnsi="Arial" w:cs="Arial"/>
          <w:szCs w:val="22"/>
        </w:rPr>
        <w:t>h předpisů, zahájil v souladu s </w:t>
      </w:r>
      <w:r w:rsidRPr="0086435D">
        <w:rPr>
          <w:rFonts w:ascii="Arial" w:hAnsi="Arial" w:cs="Arial"/>
          <w:szCs w:val="22"/>
        </w:rPr>
        <w:t>§</w:t>
      </w:r>
      <w:r w:rsidR="00D54910" w:rsidRPr="0086435D">
        <w:rPr>
          <w:rFonts w:ascii="Arial" w:hAnsi="Arial" w:cs="Arial"/>
          <w:szCs w:val="22"/>
        </w:rPr>
        <w:t> 46 odst. </w:t>
      </w:r>
      <w:r w:rsidRPr="0086435D">
        <w:rPr>
          <w:rFonts w:ascii="Arial" w:hAnsi="Arial" w:cs="Arial"/>
          <w:szCs w:val="22"/>
        </w:rPr>
        <w:t>1 a násl. zákona č.</w:t>
      </w:r>
      <w:r w:rsidR="00051B84" w:rsidRPr="0086435D">
        <w:rPr>
          <w:rFonts w:ascii="Arial" w:hAnsi="Arial" w:cs="Arial"/>
          <w:szCs w:val="22"/>
        </w:rPr>
        <w:t> </w:t>
      </w:r>
      <w:r w:rsidRPr="0086435D">
        <w:rPr>
          <w:rFonts w:ascii="Arial" w:hAnsi="Arial" w:cs="Arial"/>
          <w:szCs w:val="22"/>
        </w:rPr>
        <w:t>500/2004</w:t>
      </w:r>
      <w:r w:rsidR="00051B84" w:rsidRPr="0086435D">
        <w:rPr>
          <w:rFonts w:ascii="Arial" w:hAnsi="Arial" w:cs="Arial"/>
          <w:szCs w:val="22"/>
        </w:rPr>
        <w:t> </w:t>
      </w:r>
      <w:r w:rsidR="00D54910" w:rsidRPr="0086435D">
        <w:rPr>
          <w:rFonts w:ascii="Arial" w:hAnsi="Arial" w:cs="Arial"/>
          <w:szCs w:val="22"/>
        </w:rPr>
        <w:t>Sb., ve </w:t>
      </w:r>
      <w:r w:rsidRPr="0086435D">
        <w:rPr>
          <w:rFonts w:ascii="Arial" w:hAnsi="Arial" w:cs="Arial"/>
          <w:szCs w:val="22"/>
        </w:rPr>
        <w:t>znění pozdějších předpisů (správní řád</w:t>
      </w:r>
      <w:r w:rsidR="00051B84" w:rsidRPr="0086435D">
        <w:rPr>
          <w:rFonts w:ascii="Arial" w:hAnsi="Arial" w:cs="Arial"/>
          <w:szCs w:val="22"/>
        </w:rPr>
        <w:t>)</w:t>
      </w:r>
      <w:r w:rsidR="00C65525" w:rsidRPr="0086435D">
        <w:rPr>
          <w:rFonts w:ascii="Arial" w:hAnsi="Arial" w:cs="Arial"/>
          <w:szCs w:val="22"/>
        </w:rPr>
        <w:t>,</w:t>
      </w:r>
      <w:r w:rsidR="00051B84" w:rsidRPr="0086435D">
        <w:rPr>
          <w:rFonts w:ascii="Arial" w:hAnsi="Arial" w:cs="Arial"/>
          <w:szCs w:val="22"/>
        </w:rPr>
        <w:t xml:space="preserve"> správní řízení</w:t>
      </w:r>
      <w:r w:rsidRPr="0086435D">
        <w:rPr>
          <w:rFonts w:ascii="Arial" w:hAnsi="Arial" w:cs="Arial"/>
          <w:szCs w:val="22"/>
        </w:rPr>
        <w:t>, projednal s</w:t>
      </w:r>
      <w:r w:rsidR="00051B84" w:rsidRPr="0086435D">
        <w:rPr>
          <w:rFonts w:ascii="Arial" w:hAnsi="Arial" w:cs="Arial"/>
          <w:szCs w:val="22"/>
        </w:rPr>
        <w:t> </w:t>
      </w:r>
      <w:r w:rsidR="00051B84" w:rsidRPr="00BF2A27">
        <w:rPr>
          <w:rFonts w:ascii="Arial" w:hAnsi="Arial" w:cs="Arial"/>
          <w:szCs w:val="22"/>
        </w:rPr>
        <w:t>o</w:t>
      </w:r>
      <w:r w:rsidR="00C65525" w:rsidRPr="00BF2A27">
        <w:rPr>
          <w:rFonts w:ascii="Arial" w:hAnsi="Arial" w:cs="Arial"/>
          <w:szCs w:val="22"/>
        </w:rPr>
        <w:t>bviněnou</w:t>
      </w:r>
      <w:r w:rsidR="00051B84" w:rsidRPr="00BF2A27">
        <w:rPr>
          <w:rFonts w:ascii="Arial" w:hAnsi="Arial" w:cs="Arial"/>
          <w:szCs w:val="22"/>
        </w:rPr>
        <w:t xml:space="preserve"> osobou</w:t>
      </w:r>
      <w:r w:rsidR="00D54910" w:rsidRPr="00BF2A27">
        <w:rPr>
          <w:rFonts w:ascii="Arial" w:hAnsi="Arial" w:cs="Arial"/>
          <w:szCs w:val="22"/>
        </w:rPr>
        <w:t xml:space="preserve"> </w:t>
      </w:r>
      <w:r w:rsidRPr="00BF2A27">
        <w:rPr>
          <w:rFonts w:ascii="Arial" w:hAnsi="Arial" w:cs="Arial"/>
          <w:szCs w:val="22"/>
        </w:rPr>
        <w:t xml:space="preserve">Ing. </w:t>
      </w:r>
      <w:r w:rsidR="001F0CB3">
        <w:rPr>
          <w:rFonts w:ascii="Arial" w:hAnsi="Arial" w:cs="Arial"/>
          <w:szCs w:val="22"/>
        </w:rPr>
        <w:t>XY</w:t>
      </w:r>
      <w:r w:rsidRPr="00BF2A27">
        <w:rPr>
          <w:rFonts w:ascii="Arial" w:hAnsi="Arial" w:cs="Arial"/>
          <w:szCs w:val="22"/>
        </w:rPr>
        <w:t xml:space="preserve">, </w:t>
      </w:r>
      <w:r w:rsidR="00BF2A27" w:rsidRPr="00BF2A27">
        <w:rPr>
          <w:rFonts w:ascii="Arial" w:hAnsi="Arial" w:cs="Arial"/>
          <w:szCs w:val="22"/>
        </w:rPr>
        <w:t xml:space="preserve">bytem </w:t>
      </w:r>
      <w:proofErr w:type="spellStart"/>
      <w:r w:rsidR="001F0CB3">
        <w:rPr>
          <w:rFonts w:ascii="Arial" w:hAnsi="Arial" w:cs="Arial"/>
          <w:szCs w:val="22"/>
        </w:rPr>
        <w:t>Xxxxx</w:t>
      </w:r>
      <w:proofErr w:type="spellEnd"/>
      <w:r w:rsidR="001F0CB3">
        <w:rPr>
          <w:rFonts w:ascii="Arial" w:hAnsi="Arial" w:cs="Arial"/>
          <w:szCs w:val="22"/>
        </w:rPr>
        <w:t xml:space="preserve"> XXX </w:t>
      </w:r>
      <w:bookmarkStart w:id="0" w:name="_GoBack"/>
      <w:bookmarkEnd w:id="0"/>
      <w:r w:rsidR="001F0CB3">
        <w:rPr>
          <w:rFonts w:ascii="Arial" w:hAnsi="Arial" w:cs="Arial"/>
          <w:szCs w:val="22"/>
        </w:rPr>
        <w:t>Xxxxx</w:t>
      </w:r>
      <w:r w:rsidR="00BF2A27">
        <w:rPr>
          <w:rFonts w:ascii="Arial" w:hAnsi="Arial" w:cs="Arial"/>
          <w:szCs w:val="22"/>
        </w:rPr>
        <w:t>,</w:t>
      </w:r>
      <w:r w:rsidR="00BF2A27" w:rsidRPr="00BF2A27">
        <w:rPr>
          <w:rFonts w:ascii="Arial" w:hAnsi="Arial" w:cs="Arial"/>
          <w:szCs w:val="22"/>
        </w:rPr>
        <w:t xml:space="preserve"> </w:t>
      </w:r>
      <w:r w:rsidRPr="00BF2A27">
        <w:rPr>
          <w:rFonts w:ascii="Arial" w:hAnsi="Arial" w:cs="Arial"/>
          <w:szCs w:val="22"/>
        </w:rPr>
        <w:t>porušení</w:t>
      </w:r>
      <w:r w:rsidRPr="0086435D">
        <w:rPr>
          <w:rFonts w:ascii="Arial" w:hAnsi="Arial" w:cs="Arial"/>
          <w:szCs w:val="22"/>
        </w:rPr>
        <w:t xml:space="preserve"> pořádku na</w:t>
      </w:r>
      <w:r w:rsidR="00DA0242" w:rsidRPr="0086435D">
        <w:rPr>
          <w:rFonts w:ascii="Arial" w:hAnsi="Arial" w:cs="Arial"/>
          <w:szCs w:val="22"/>
        </w:rPr>
        <w:t> </w:t>
      </w:r>
      <w:r w:rsidRPr="0086435D">
        <w:rPr>
          <w:rFonts w:ascii="Arial" w:hAnsi="Arial" w:cs="Arial"/>
          <w:szCs w:val="22"/>
        </w:rPr>
        <w:t>úseku zeměměřictví a</w:t>
      </w:r>
      <w:r w:rsidR="00051B84" w:rsidRPr="0086435D">
        <w:rPr>
          <w:rFonts w:ascii="Arial" w:hAnsi="Arial" w:cs="Arial"/>
          <w:szCs w:val="22"/>
        </w:rPr>
        <w:t> </w:t>
      </w:r>
      <w:r w:rsidR="00D54910" w:rsidRPr="0086435D">
        <w:rPr>
          <w:rFonts w:ascii="Arial" w:hAnsi="Arial" w:cs="Arial"/>
          <w:szCs w:val="22"/>
        </w:rPr>
        <w:t>podle § </w:t>
      </w:r>
      <w:r w:rsidRPr="0086435D">
        <w:rPr>
          <w:rFonts w:ascii="Arial" w:hAnsi="Arial" w:cs="Arial"/>
          <w:szCs w:val="22"/>
        </w:rPr>
        <w:t xml:space="preserve">67 </w:t>
      </w:r>
      <w:r w:rsidR="00AE1353" w:rsidRPr="0086435D">
        <w:rPr>
          <w:rFonts w:ascii="Arial" w:hAnsi="Arial" w:cs="Arial"/>
          <w:szCs w:val="22"/>
        </w:rPr>
        <w:t>správního řádu rozhodl ve věci</w:t>
      </w:r>
      <w:r w:rsidR="00F165B8" w:rsidRPr="0086435D">
        <w:rPr>
          <w:rFonts w:ascii="Arial" w:hAnsi="Arial" w:cs="Arial"/>
          <w:szCs w:val="22"/>
        </w:rPr>
        <w:t xml:space="preserve"> </w:t>
      </w:r>
      <w:r w:rsidR="009B056C">
        <w:rPr>
          <w:rFonts w:ascii="Arial" w:hAnsi="Arial" w:cs="Arial"/>
          <w:szCs w:val="22"/>
        </w:rPr>
        <w:t xml:space="preserve"> </w:t>
      </w:r>
      <w:r w:rsidR="00F165B8" w:rsidRPr="0086435D">
        <w:rPr>
          <w:rFonts w:ascii="Arial" w:hAnsi="Arial" w:cs="Arial"/>
          <w:szCs w:val="22"/>
        </w:rPr>
        <w:t xml:space="preserve"> </w:t>
      </w:r>
      <w:r w:rsidR="00D54910" w:rsidRPr="0086435D">
        <w:rPr>
          <w:rFonts w:ascii="Arial" w:hAnsi="Arial" w:cs="Arial"/>
          <w:b/>
          <w:bCs/>
          <w:szCs w:val="22"/>
        </w:rPr>
        <w:t>t </w:t>
      </w:r>
      <w:r w:rsidRPr="0086435D">
        <w:rPr>
          <w:rFonts w:ascii="Arial" w:hAnsi="Arial" w:cs="Arial"/>
          <w:b/>
          <w:bCs/>
          <w:szCs w:val="22"/>
        </w:rPr>
        <w:t>a</w:t>
      </w:r>
      <w:r w:rsidR="00D54910" w:rsidRPr="0086435D">
        <w:rPr>
          <w:rFonts w:ascii="Arial" w:hAnsi="Arial" w:cs="Arial"/>
          <w:b/>
          <w:bCs/>
          <w:szCs w:val="22"/>
        </w:rPr>
        <w:t> </w:t>
      </w:r>
      <w:r w:rsidRPr="0086435D">
        <w:rPr>
          <w:rFonts w:ascii="Arial" w:hAnsi="Arial" w:cs="Arial"/>
          <w:b/>
          <w:bCs/>
          <w:szCs w:val="22"/>
        </w:rPr>
        <w:t>k</w:t>
      </w:r>
      <w:r w:rsidR="00D54910" w:rsidRPr="0086435D">
        <w:rPr>
          <w:rFonts w:ascii="Arial" w:hAnsi="Arial" w:cs="Arial"/>
          <w:b/>
          <w:bCs/>
          <w:szCs w:val="22"/>
        </w:rPr>
        <w:t> </w:t>
      </w:r>
      <w:r w:rsidRPr="0086435D">
        <w:rPr>
          <w:rFonts w:ascii="Arial" w:hAnsi="Arial" w:cs="Arial"/>
          <w:b/>
          <w:bCs/>
          <w:szCs w:val="22"/>
        </w:rPr>
        <w:t>t</w:t>
      </w:r>
      <w:r w:rsidR="00D54910" w:rsidRPr="0086435D">
        <w:rPr>
          <w:rFonts w:ascii="Arial" w:hAnsi="Arial" w:cs="Arial"/>
          <w:b/>
          <w:bCs/>
          <w:szCs w:val="22"/>
        </w:rPr>
        <w:t> </w:t>
      </w:r>
      <w:r w:rsidRPr="0086435D">
        <w:rPr>
          <w:rFonts w:ascii="Arial" w:hAnsi="Arial" w:cs="Arial"/>
          <w:b/>
          <w:bCs/>
          <w:szCs w:val="22"/>
        </w:rPr>
        <w:t>o</w:t>
      </w:r>
      <w:r w:rsidR="009B056C">
        <w:rPr>
          <w:rFonts w:ascii="Arial" w:hAnsi="Arial" w:cs="Arial"/>
          <w:b/>
          <w:bCs/>
          <w:szCs w:val="22"/>
        </w:rPr>
        <w:t xml:space="preserve"> </w:t>
      </w:r>
      <w:r w:rsidRPr="0086435D">
        <w:rPr>
          <w:rFonts w:ascii="Arial" w:hAnsi="Arial" w:cs="Arial"/>
          <w:b/>
          <w:bCs/>
          <w:szCs w:val="22"/>
        </w:rPr>
        <w:t>:</w:t>
      </w:r>
    </w:p>
    <w:p w:rsidR="009B75FB" w:rsidRDefault="009B75FB">
      <w:pPr>
        <w:pStyle w:val="Zkladntext"/>
        <w:rPr>
          <w:rFonts w:ascii="Arial" w:hAnsi="Arial" w:cs="Arial"/>
          <w:szCs w:val="22"/>
        </w:rPr>
      </w:pPr>
    </w:p>
    <w:p w:rsidR="009B056C" w:rsidRPr="009B75FB" w:rsidRDefault="009B056C">
      <w:pPr>
        <w:pStyle w:val="Zkladntext"/>
        <w:rPr>
          <w:rFonts w:ascii="Arial" w:hAnsi="Arial" w:cs="Arial"/>
          <w:szCs w:val="22"/>
        </w:rPr>
      </w:pPr>
    </w:p>
    <w:p w:rsidR="00E02015" w:rsidRPr="00BF2A27" w:rsidRDefault="00B12F58" w:rsidP="00E85FB5">
      <w:pPr>
        <w:numPr>
          <w:ilvl w:val="0"/>
          <w:numId w:val="1"/>
        </w:numPr>
        <w:overflowPunct w:val="0"/>
        <w:autoSpaceDE w:val="0"/>
        <w:autoSpaceDN w:val="0"/>
        <w:adjustRightInd w:val="0"/>
        <w:ind w:left="284"/>
        <w:jc w:val="both"/>
        <w:rPr>
          <w:rFonts w:ascii="Arial" w:hAnsi="Arial" w:cs="Arial"/>
          <w:sz w:val="22"/>
          <w:szCs w:val="22"/>
        </w:rPr>
      </w:pPr>
      <w:r w:rsidRPr="00BF2A27">
        <w:rPr>
          <w:rFonts w:ascii="Arial" w:hAnsi="Arial" w:cs="Arial"/>
          <w:b/>
          <w:sz w:val="22"/>
          <w:szCs w:val="22"/>
        </w:rPr>
        <w:t xml:space="preserve">Ing. </w:t>
      </w:r>
      <w:r w:rsidR="001509A7">
        <w:rPr>
          <w:rFonts w:ascii="Arial" w:hAnsi="Arial" w:cs="Arial"/>
          <w:b/>
          <w:sz w:val="22"/>
          <w:szCs w:val="22"/>
        </w:rPr>
        <w:t>XY</w:t>
      </w:r>
      <w:r w:rsidRPr="00BF2A27">
        <w:rPr>
          <w:rFonts w:ascii="Arial" w:hAnsi="Arial" w:cs="Arial"/>
          <w:b/>
          <w:sz w:val="22"/>
          <w:szCs w:val="22"/>
        </w:rPr>
        <w:t>,</w:t>
      </w:r>
      <w:r w:rsidRPr="00BF2A27">
        <w:rPr>
          <w:rFonts w:ascii="Arial" w:hAnsi="Arial" w:cs="Arial"/>
          <w:sz w:val="22"/>
          <w:szCs w:val="22"/>
        </w:rPr>
        <w:t xml:space="preserve">  narozený </w:t>
      </w:r>
      <w:r w:rsidR="001509A7">
        <w:rPr>
          <w:rFonts w:ascii="Arial" w:hAnsi="Arial" w:cs="Arial"/>
          <w:sz w:val="22"/>
          <w:szCs w:val="22"/>
        </w:rPr>
        <w:t>DD</w:t>
      </w:r>
      <w:r w:rsidRPr="00BF2A27">
        <w:rPr>
          <w:rFonts w:ascii="Arial" w:hAnsi="Arial" w:cs="Arial"/>
          <w:sz w:val="22"/>
          <w:szCs w:val="22"/>
        </w:rPr>
        <w:t>.</w:t>
      </w:r>
      <w:r w:rsidR="001509A7">
        <w:rPr>
          <w:rFonts w:ascii="Arial" w:hAnsi="Arial" w:cs="Arial"/>
          <w:sz w:val="22"/>
          <w:szCs w:val="22"/>
        </w:rPr>
        <w:t xml:space="preserve"> MM</w:t>
      </w:r>
      <w:r w:rsidRPr="00BF2A27">
        <w:rPr>
          <w:rFonts w:ascii="Arial" w:hAnsi="Arial" w:cs="Arial"/>
          <w:sz w:val="22"/>
          <w:szCs w:val="22"/>
        </w:rPr>
        <w:t>.</w:t>
      </w:r>
      <w:r w:rsidR="009B75FB">
        <w:rPr>
          <w:rFonts w:ascii="Arial" w:hAnsi="Arial" w:cs="Arial"/>
          <w:sz w:val="22"/>
          <w:szCs w:val="22"/>
        </w:rPr>
        <w:t xml:space="preserve"> </w:t>
      </w:r>
      <w:r w:rsidR="001509A7">
        <w:rPr>
          <w:rFonts w:ascii="Arial" w:hAnsi="Arial" w:cs="Arial"/>
          <w:sz w:val="22"/>
          <w:szCs w:val="22"/>
        </w:rPr>
        <w:t>RRRR</w:t>
      </w:r>
      <w:r w:rsidRPr="00BF2A27">
        <w:rPr>
          <w:rFonts w:ascii="Arial" w:hAnsi="Arial" w:cs="Arial"/>
          <w:sz w:val="22"/>
          <w:szCs w:val="22"/>
        </w:rPr>
        <w:t xml:space="preserve">, bytem </w:t>
      </w:r>
      <w:proofErr w:type="spellStart"/>
      <w:r w:rsidR="001509A7">
        <w:rPr>
          <w:rFonts w:ascii="Arial" w:hAnsi="Arial" w:cs="Arial"/>
          <w:sz w:val="22"/>
          <w:szCs w:val="22"/>
        </w:rPr>
        <w:t>xxxxxxxxxx</w:t>
      </w:r>
      <w:proofErr w:type="spellEnd"/>
      <w:r w:rsidR="00BF2A27" w:rsidRPr="00BF2A27">
        <w:rPr>
          <w:rFonts w:ascii="Arial" w:hAnsi="Arial" w:cs="Arial"/>
          <w:sz w:val="22"/>
          <w:szCs w:val="22"/>
        </w:rPr>
        <w:t xml:space="preserve"> </w:t>
      </w:r>
      <w:proofErr w:type="spellStart"/>
      <w:r w:rsidR="001509A7">
        <w:rPr>
          <w:rFonts w:ascii="Arial" w:hAnsi="Arial" w:cs="Arial"/>
          <w:sz w:val="22"/>
          <w:szCs w:val="22"/>
        </w:rPr>
        <w:t>xxxx</w:t>
      </w:r>
      <w:proofErr w:type="spellEnd"/>
      <w:r w:rsidR="00BF2A27" w:rsidRPr="00BF2A27">
        <w:rPr>
          <w:rFonts w:ascii="Arial" w:hAnsi="Arial" w:cs="Arial"/>
          <w:sz w:val="22"/>
          <w:szCs w:val="22"/>
        </w:rPr>
        <w:t>/</w:t>
      </w:r>
      <w:proofErr w:type="spellStart"/>
      <w:r w:rsidR="001509A7">
        <w:rPr>
          <w:rFonts w:ascii="Arial" w:hAnsi="Arial" w:cs="Arial"/>
          <w:sz w:val="22"/>
          <w:szCs w:val="22"/>
        </w:rPr>
        <w:t>xx</w:t>
      </w:r>
      <w:proofErr w:type="spellEnd"/>
      <w:r w:rsidR="00BF2A27" w:rsidRPr="00BF2A27">
        <w:rPr>
          <w:rFonts w:ascii="Arial" w:hAnsi="Arial" w:cs="Arial"/>
          <w:sz w:val="22"/>
          <w:szCs w:val="22"/>
        </w:rPr>
        <w:t xml:space="preserve">, </w:t>
      </w:r>
      <w:proofErr w:type="spellStart"/>
      <w:r w:rsidR="001509A7">
        <w:rPr>
          <w:rFonts w:ascii="Arial" w:hAnsi="Arial" w:cs="Arial"/>
          <w:sz w:val="22"/>
          <w:szCs w:val="22"/>
        </w:rPr>
        <w:t>Xxxxx</w:t>
      </w:r>
      <w:proofErr w:type="spellEnd"/>
      <w:r w:rsidR="00BF2A27" w:rsidRPr="00BF2A27">
        <w:rPr>
          <w:rFonts w:ascii="Arial" w:hAnsi="Arial" w:cs="Arial"/>
          <w:sz w:val="22"/>
          <w:szCs w:val="22"/>
        </w:rPr>
        <w:t xml:space="preserve"> </w:t>
      </w:r>
      <w:proofErr w:type="spellStart"/>
      <w:r w:rsidR="001509A7">
        <w:rPr>
          <w:rFonts w:ascii="Arial" w:hAnsi="Arial" w:cs="Arial"/>
          <w:sz w:val="22"/>
          <w:szCs w:val="22"/>
        </w:rPr>
        <w:t>Xxxxxxxxxx</w:t>
      </w:r>
      <w:proofErr w:type="spellEnd"/>
      <w:r w:rsidR="00746825" w:rsidRPr="00BF2A27">
        <w:rPr>
          <w:rFonts w:ascii="Arial" w:hAnsi="Arial" w:cs="Arial"/>
          <w:sz w:val="22"/>
          <w:szCs w:val="22"/>
        </w:rPr>
        <w:t>,</w:t>
      </w:r>
      <w:r w:rsidR="00F165B8" w:rsidRPr="00BF2A27">
        <w:rPr>
          <w:rFonts w:ascii="Arial" w:hAnsi="Arial" w:cs="Arial"/>
          <w:sz w:val="22"/>
          <w:szCs w:val="22"/>
        </w:rPr>
        <w:t xml:space="preserve"> </w:t>
      </w:r>
      <w:r w:rsidR="00D47A4D" w:rsidRPr="00BF2A27">
        <w:rPr>
          <w:rFonts w:ascii="Arial" w:hAnsi="Arial" w:cs="Arial"/>
          <w:sz w:val="22"/>
          <w:szCs w:val="22"/>
        </w:rPr>
        <w:t xml:space="preserve">číslo úředního oprávnění ověřovatele </w:t>
      </w:r>
      <w:r w:rsidR="001509A7">
        <w:rPr>
          <w:rFonts w:ascii="Arial" w:hAnsi="Arial" w:cs="Arial"/>
          <w:sz w:val="22"/>
          <w:szCs w:val="22"/>
        </w:rPr>
        <w:t>CCCC</w:t>
      </w:r>
      <w:r w:rsidR="00241A08" w:rsidRPr="00BF2A27">
        <w:rPr>
          <w:rFonts w:ascii="Arial" w:hAnsi="Arial" w:cs="Arial"/>
          <w:sz w:val="22"/>
          <w:szCs w:val="22"/>
        </w:rPr>
        <w:t>/</w:t>
      </w:r>
      <w:r w:rsidR="001509A7">
        <w:rPr>
          <w:rFonts w:ascii="Arial" w:hAnsi="Arial" w:cs="Arial"/>
          <w:sz w:val="22"/>
          <w:szCs w:val="22"/>
        </w:rPr>
        <w:t>RRRR</w:t>
      </w:r>
      <w:r w:rsidR="00AE1353" w:rsidRPr="00BF2A27">
        <w:rPr>
          <w:rFonts w:ascii="Arial" w:hAnsi="Arial" w:cs="Arial"/>
          <w:sz w:val="22"/>
          <w:szCs w:val="22"/>
        </w:rPr>
        <w:t>,</w:t>
      </w:r>
      <w:r w:rsidR="0053485D" w:rsidRPr="00BF2A27">
        <w:rPr>
          <w:rFonts w:ascii="Arial" w:hAnsi="Arial" w:cs="Arial"/>
          <w:sz w:val="22"/>
          <w:szCs w:val="22"/>
        </w:rPr>
        <w:t xml:space="preserve"> </w:t>
      </w:r>
      <w:r w:rsidR="00D47A4D" w:rsidRPr="00BF2A27">
        <w:rPr>
          <w:rFonts w:ascii="Arial" w:hAnsi="Arial" w:cs="Arial"/>
          <w:b/>
          <w:sz w:val="22"/>
          <w:szCs w:val="22"/>
        </w:rPr>
        <w:t>se</w:t>
      </w:r>
      <w:r w:rsidR="00083FCD" w:rsidRPr="00BF2A27">
        <w:rPr>
          <w:rFonts w:ascii="Arial" w:hAnsi="Arial" w:cs="Arial"/>
          <w:b/>
          <w:sz w:val="22"/>
          <w:szCs w:val="22"/>
        </w:rPr>
        <w:t xml:space="preserve"> </w:t>
      </w:r>
      <w:r w:rsidR="00BF2A27" w:rsidRPr="00BF2A27">
        <w:rPr>
          <w:rFonts w:ascii="Arial" w:hAnsi="Arial" w:cs="Arial"/>
          <w:b/>
          <w:sz w:val="22"/>
          <w:szCs w:val="22"/>
        </w:rPr>
        <w:t>ve dnech</w:t>
      </w:r>
      <w:r w:rsidR="0053485D" w:rsidRPr="00BF2A27">
        <w:rPr>
          <w:rFonts w:ascii="Arial" w:hAnsi="Arial" w:cs="Arial"/>
          <w:b/>
          <w:sz w:val="22"/>
          <w:szCs w:val="22"/>
        </w:rPr>
        <w:t xml:space="preserve"> </w:t>
      </w:r>
      <w:r w:rsidR="00BF2A27" w:rsidRPr="00BF2A27">
        <w:rPr>
          <w:rFonts w:ascii="Arial" w:hAnsi="Arial" w:cs="Arial"/>
          <w:b/>
          <w:sz w:val="22"/>
          <w:szCs w:val="22"/>
        </w:rPr>
        <w:t>28</w:t>
      </w:r>
      <w:r w:rsidR="0053485D" w:rsidRPr="00BF2A27">
        <w:rPr>
          <w:rFonts w:ascii="Arial" w:hAnsi="Arial" w:cs="Arial"/>
          <w:b/>
          <w:sz w:val="22"/>
          <w:szCs w:val="22"/>
        </w:rPr>
        <w:t>.</w:t>
      </w:r>
      <w:r w:rsidR="009B75FB">
        <w:rPr>
          <w:rFonts w:ascii="Arial" w:hAnsi="Arial" w:cs="Arial"/>
          <w:b/>
          <w:sz w:val="22"/>
          <w:szCs w:val="22"/>
        </w:rPr>
        <w:t xml:space="preserve"> </w:t>
      </w:r>
      <w:r w:rsidR="00BF2A27" w:rsidRPr="00BF2A27">
        <w:rPr>
          <w:rFonts w:ascii="Arial" w:hAnsi="Arial" w:cs="Arial"/>
          <w:b/>
          <w:sz w:val="22"/>
          <w:szCs w:val="22"/>
        </w:rPr>
        <w:t>7</w:t>
      </w:r>
      <w:r w:rsidR="0053485D" w:rsidRPr="00BF2A27">
        <w:rPr>
          <w:rFonts w:ascii="Arial" w:hAnsi="Arial" w:cs="Arial"/>
          <w:b/>
          <w:sz w:val="22"/>
          <w:szCs w:val="22"/>
        </w:rPr>
        <w:t>.</w:t>
      </w:r>
      <w:r w:rsidR="009B75FB">
        <w:rPr>
          <w:rFonts w:ascii="Arial" w:hAnsi="Arial" w:cs="Arial"/>
          <w:b/>
          <w:sz w:val="22"/>
          <w:szCs w:val="22"/>
        </w:rPr>
        <w:t xml:space="preserve"> </w:t>
      </w:r>
      <w:r w:rsidR="0053485D" w:rsidRPr="00BF2A27">
        <w:rPr>
          <w:rFonts w:ascii="Arial" w:hAnsi="Arial" w:cs="Arial"/>
          <w:b/>
          <w:sz w:val="22"/>
          <w:szCs w:val="22"/>
        </w:rPr>
        <w:t>201</w:t>
      </w:r>
      <w:r w:rsidR="00FC1D35">
        <w:rPr>
          <w:rFonts w:ascii="Arial" w:hAnsi="Arial" w:cs="Arial"/>
          <w:b/>
          <w:sz w:val="22"/>
          <w:szCs w:val="22"/>
        </w:rPr>
        <w:t>5 a </w:t>
      </w:r>
      <w:r w:rsidR="00BF2A27" w:rsidRPr="00BF2A27">
        <w:rPr>
          <w:rFonts w:ascii="Arial" w:hAnsi="Arial" w:cs="Arial"/>
          <w:b/>
          <w:sz w:val="22"/>
          <w:szCs w:val="22"/>
        </w:rPr>
        <w:t>29.</w:t>
      </w:r>
      <w:r w:rsidR="009B75FB">
        <w:rPr>
          <w:rFonts w:ascii="Arial" w:hAnsi="Arial" w:cs="Arial"/>
          <w:b/>
          <w:sz w:val="22"/>
          <w:szCs w:val="22"/>
        </w:rPr>
        <w:t xml:space="preserve"> </w:t>
      </w:r>
      <w:r w:rsidR="00BF2A27" w:rsidRPr="00BF2A27">
        <w:rPr>
          <w:rFonts w:ascii="Arial" w:hAnsi="Arial" w:cs="Arial"/>
          <w:b/>
          <w:sz w:val="22"/>
          <w:szCs w:val="22"/>
        </w:rPr>
        <w:t>7.</w:t>
      </w:r>
      <w:r w:rsidR="009B75FB">
        <w:rPr>
          <w:rFonts w:ascii="Arial" w:hAnsi="Arial" w:cs="Arial"/>
          <w:b/>
          <w:sz w:val="22"/>
          <w:szCs w:val="22"/>
        </w:rPr>
        <w:t xml:space="preserve"> </w:t>
      </w:r>
      <w:r w:rsidR="00BF2A27" w:rsidRPr="00BF2A27">
        <w:rPr>
          <w:rFonts w:ascii="Arial" w:hAnsi="Arial" w:cs="Arial"/>
          <w:b/>
          <w:sz w:val="22"/>
          <w:szCs w:val="22"/>
        </w:rPr>
        <w:t>2015</w:t>
      </w:r>
      <w:r w:rsidR="00083FCD" w:rsidRPr="00BF2A27">
        <w:rPr>
          <w:rFonts w:ascii="Arial" w:hAnsi="Arial" w:cs="Arial"/>
          <w:b/>
          <w:sz w:val="22"/>
          <w:szCs w:val="22"/>
        </w:rPr>
        <w:t xml:space="preserve"> </w:t>
      </w:r>
      <w:r w:rsidR="00D47A4D" w:rsidRPr="00BF2A27">
        <w:rPr>
          <w:rFonts w:ascii="Arial" w:hAnsi="Arial" w:cs="Arial"/>
          <w:b/>
          <w:sz w:val="22"/>
          <w:szCs w:val="22"/>
        </w:rPr>
        <w:t>dopustil</w:t>
      </w:r>
      <w:r w:rsidR="00F165B8" w:rsidRPr="00BF2A27">
        <w:rPr>
          <w:rFonts w:ascii="Arial" w:hAnsi="Arial" w:cs="Arial"/>
          <w:b/>
          <w:sz w:val="22"/>
          <w:szCs w:val="22"/>
        </w:rPr>
        <w:t xml:space="preserve"> </w:t>
      </w:r>
      <w:r w:rsidR="00D47A4D" w:rsidRPr="00BF2A27">
        <w:rPr>
          <w:rFonts w:ascii="Arial" w:hAnsi="Arial" w:cs="Arial"/>
          <w:b/>
          <w:sz w:val="22"/>
          <w:szCs w:val="22"/>
        </w:rPr>
        <w:t xml:space="preserve">porušení </w:t>
      </w:r>
      <w:r w:rsidR="00746825" w:rsidRPr="00BF2A27">
        <w:rPr>
          <w:rFonts w:ascii="Arial" w:hAnsi="Arial" w:cs="Arial"/>
          <w:b/>
          <w:bCs/>
          <w:sz w:val="22"/>
          <w:szCs w:val="22"/>
        </w:rPr>
        <w:t>pořádku na </w:t>
      </w:r>
      <w:r w:rsidR="00E02015" w:rsidRPr="00BF2A27">
        <w:rPr>
          <w:rFonts w:ascii="Arial" w:hAnsi="Arial" w:cs="Arial"/>
          <w:b/>
          <w:bCs/>
          <w:sz w:val="22"/>
          <w:szCs w:val="22"/>
        </w:rPr>
        <w:t>úseku zeměměřictví</w:t>
      </w:r>
      <w:r w:rsidR="00D47A4D" w:rsidRPr="00BF2A27">
        <w:rPr>
          <w:rFonts w:ascii="Arial" w:hAnsi="Arial" w:cs="Arial"/>
          <w:bCs/>
          <w:sz w:val="22"/>
          <w:szCs w:val="22"/>
        </w:rPr>
        <w:t xml:space="preserve"> </w:t>
      </w:r>
      <w:r w:rsidR="00746825" w:rsidRPr="00BF2A27">
        <w:rPr>
          <w:rFonts w:ascii="Arial" w:hAnsi="Arial" w:cs="Arial"/>
          <w:bCs/>
          <w:sz w:val="22"/>
          <w:szCs w:val="22"/>
        </w:rPr>
        <w:t>podle § </w:t>
      </w:r>
      <w:r w:rsidR="00E02015" w:rsidRPr="00BF2A27">
        <w:rPr>
          <w:rFonts w:ascii="Arial" w:hAnsi="Arial" w:cs="Arial"/>
          <w:bCs/>
          <w:sz w:val="22"/>
          <w:szCs w:val="22"/>
        </w:rPr>
        <w:t>17b</w:t>
      </w:r>
      <w:r w:rsidR="00746825" w:rsidRPr="00BF2A27">
        <w:rPr>
          <w:rFonts w:ascii="Arial" w:hAnsi="Arial" w:cs="Arial"/>
          <w:sz w:val="22"/>
          <w:szCs w:val="22"/>
        </w:rPr>
        <w:t xml:space="preserve"> odst. 1 písm. </w:t>
      </w:r>
      <w:r w:rsidR="00E02015" w:rsidRPr="00BF2A27">
        <w:rPr>
          <w:rFonts w:ascii="Arial" w:hAnsi="Arial" w:cs="Arial"/>
          <w:sz w:val="22"/>
          <w:szCs w:val="22"/>
        </w:rPr>
        <w:t>c</w:t>
      </w:r>
      <w:r w:rsidR="00746825" w:rsidRPr="00BF2A27">
        <w:rPr>
          <w:rFonts w:ascii="Arial" w:hAnsi="Arial" w:cs="Arial"/>
          <w:sz w:val="22"/>
          <w:szCs w:val="22"/>
        </w:rPr>
        <w:t>) bod </w:t>
      </w:r>
      <w:r w:rsidR="00E02015" w:rsidRPr="00BF2A27">
        <w:rPr>
          <w:rFonts w:ascii="Arial" w:hAnsi="Arial" w:cs="Arial"/>
          <w:sz w:val="22"/>
          <w:szCs w:val="22"/>
        </w:rPr>
        <w:t>1. zákona č.</w:t>
      </w:r>
      <w:r w:rsidR="000979E6" w:rsidRPr="00BF2A27">
        <w:rPr>
          <w:rFonts w:ascii="Arial" w:hAnsi="Arial" w:cs="Arial"/>
          <w:sz w:val="22"/>
          <w:szCs w:val="22"/>
        </w:rPr>
        <w:t> </w:t>
      </w:r>
      <w:r w:rsidR="00746825" w:rsidRPr="00BF2A27">
        <w:rPr>
          <w:rFonts w:ascii="Arial" w:hAnsi="Arial" w:cs="Arial"/>
          <w:sz w:val="22"/>
          <w:szCs w:val="22"/>
        </w:rPr>
        <w:t>200/1994 Sb., o </w:t>
      </w:r>
      <w:r w:rsidR="00E02015" w:rsidRPr="00BF2A27">
        <w:rPr>
          <w:rFonts w:ascii="Arial" w:hAnsi="Arial" w:cs="Arial"/>
          <w:sz w:val="22"/>
          <w:szCs w:val="22"/>
        </w:rPr>
        <w:t>zeměměřictví, a</w:t>
      </w:r>
      <w:r w:rsidR="00746825" w:rsidRPr="00BF2A27">
        <w:rPr>
          <w:rFonts w:ascii="Arial" w:hAnsi="Arial" w:cs="Arial"/>
          <w:sz w:val="22"/>
          <w:szCs w:val="22"/>
        </w:rPr>
        <w:t> </w:t>
      </w:r>
      <w:r w:rsidR="00E02015" w:rsidRPr="00BF2A27">
        <w:rPr>
          <w:rFonts w:ascii="Arial" w:hAnsi="Arial" w:cs="Arial"/>
          <w:sz w:val="22"/>
          <w:szCs w:val="22"/>
        </w:rPr>
        <w:t>o</w:t>
      </w:r>
      <w:r w:rsidR="00D47A4D" w:rsidRPr="00BF2A27">
        <w:rPr>
          <w:rFonts w:ascii="Arial" w:hAnsi="Arial" w:cs="Arial"/>
          <w:sz w:val="22"/>
          <w:szCs w:val="22"/>
        </w:rPr>
        <w:t> </w:t>
      </w:r>
      <w:r w:rsidR="00E02015" w:rsidRPr="00BF2A27">
        <w:rPr>
          <w:rFonts w:ascii="Arial" w:hAnsi="Arial" w:cs="Arial"/>
          <w:sz w:val="22"/>
          <w:szCs w:val="22"/>
        </w:rPr>
        <w:t>změně a doplnění některých zákonů sou</w:t>
      </w:r>
      <w:r w:rsidR="00746825" w:rsidRPr="00BF2A27">
        <w:rPr>
          <w:rFonts w:ascii="Arial" w:hAnsi="Arial" w:cs="Arial"/>
          <w:sz w:val="22"/>
          <w:szCs w:val="22"/>
        </w:rPr>
        <w:t>visejících s jeho zavedením, ve </w:t>
      </w:r>
      <w:r w:rsidR="00E02015" w:rsidRPr="00BF2A27">
        <w:rPr>
          <w:rFonts w:ascii="Arial" w:hAnsi="Arial" w:cs="Arial"/>
          <w:sz w:val="22"/>
          <w:szCs w:val="22"/>
        </w:rPr>
        <w:t xml:space="preserve">znění pozdějších předpisů. Ing. </w:t>
      </w:r>
      <w:r w:rsidR="001509A7">
        <w:rPr>
          <w:rFonts w:ascii="Arial" w:hAnsi="Arial" w:cs="Arial"/>
          <w:sz w:val="22"/>
          <w:szCs w:val="22"/>
        </w:rPr>
        <w:t>XY</w:t>
      </w:r>
      <w:r w:rsidR="00E02015" w:rsidRPr="00BF2A27">
        <w:rPr>
          <w:rFonts w:ascii="Arial" w:hAnsi="Arial" w:cs="Arial"/>
          <w:sz w:val="22"/>
          <w:szCs w:val="22"/>
        </w:rPr>
        <w:t xml:space="preserve"> se dopus</w:t>
      </w:r>
      <w:r w:rsidR="00746825" w:rsidRPr="00BF2A27">
        <w:rPr>
          <w:rFonts w:ascii="Arial" w:hAnsi="Arial" w:cs="Arial"/>
          <w:sz w:val="22"/>
          <w:szCs w:val="22"/>
        </w:rPr>
        <w:t>til jiného správního deliktu na </w:t>
      </w:r>
      <w:r w:rsidR="00E02015" w:rsidRPr="00BF2A27">
        <w:rPr>
          <w:rFonts w:ascii="Arial" w:hAnsi="Arial" w:cs="Arial"/>
          <w:sz w:val="22"/>
          <w:szCs w:val="22"/>
        </w:rPr>
        <w:t>úseku zeměměřictví tím, že</w:t>
      </w:r>
      <w:r w:rsidR="00D47A4D" w:rsidRPr="00BF2A27">
        <w:rPr>
          <w:rFonts w:ascii="Arial" w:hAnsi="Arial" w:cs="Arial"/>
          <w:sz w:val="22"/>
          <w:szCs w:val="22"/>
        </w:rPr>
        <w:t> </w:t>
      </w:r>
      <w:r w:rsidR="00E02015" w:rsidRPr="00BF2A27">
        <w:rPr>
          <w:rFonts w:ascii="Arial" w:hAnsi="Arial" w:cs="Arial"/>
          <w:sz w:val="22"/>
          <w:szCs w:val="22"/>
        </w:rPr>
        <w:t>ověřil výsled</w:t>
      </w:r>
      <w:r w:rsidR="0027792D" w:rsidRPr="00BF2A27">
        <w:rPr>
          <w:rFonts w:ascii="Arial" w:hAnsi="Arial" w:cs="Arial"/>
          <w:sz w:val="22"/>
          <w:szCs w:val="22"/>
        </w:rPr>
        <w:t>e</w:t>
      </w:r>
      <w:r w:rsidR="00E02015" w:rsidRPr="00BF2A27">
        <w:rPr>
          <w:rFonts w:ascii="Arial" w:hAnsi="Arial" w:cs="Arial"/>
          <w:sz w:val="22"/>
          <w:szCs w:val="22"/>
        </w:rPr>
        <w:t>k zeměměřick</w:t>
      </w:r>
      <w:r w:rsidR="0027792D" w:rsidRPr="00BF2A27">
        <w:rPr>
          <w:rFonts w:ascii="Arial" w:hAnsi="Arial" w:cs="Arial"/>
          <w:sz w:val="22"/>
          <w:szCs w:val="22"/>
        </w:rPr>
        <w:t>é činnosti</w:t>
      </w:r>
      <w:r w:rsidR="0053485D" w:rsidRPr="00BF2A27">
        <w:rPr>
          <w:rFonts w:ascii="Arial" w:hAnsi="Arial" w:cs="Arial"/>
          <w:sz w:val="22"/>
          <w:szCs w:val="22"/>
        </w:rPr>
        <w:t>,</w:t>
      </w:r>
      <w:r w:rsidR="00E02015" w:rsidRPr="00BF2A27">
        <w:rPr>
          <w:rFonts w:ascii="Arial" w:hAnsi="Arial" w:cs="Arial"/>
          <w:sz w:val="22"/>
          <w:szCs w:val="22"/>
        </w:rPr>
        <w:t xml:space="preserve"> zakázk</w:t>
      </w:r>
      <w:r w:rsidR="0027792D" w:rsidRPr="00BF2A27">
        <w:rPr>
          <w:rFonts w:ascii="Arial" w:hAnsi="Arial" w:cs="Arial"/>
          <w:sz w:val="22"/>
          <w:szCs w:val="22"/>
        </w:rPr>
        <w:t>a</w:t>
      </w:r>
      <w:r w:rsidR="00746825" w:rsidRPr="00BF2A27">
        <w:rPr>
          <w:rFonts w:ascii="Arial" w:hAnsi="Arial" w:cs="Arial"/>
          <w:sz w:val="22"/>
          <w:szCs w:val="22"/>
        </w:rPr>
        <w:t xml:space="preserve"> </w:t>
      </w:r>
      <w:r w:rsidR="00E8783F" w:rsidRPr="00BF2A27">
        <w:rPr>
          <w:rFonts w:ascii="Arial" w:hAnsi="Arial" w:cs="Arial"/>
          <w:sz w:val="22"/>
          <w:szCs w:val="22"/>
        </w:rPr>
        <w:t>č. </w:t>
      </w:r>
      <w:r w:rsidR="001509A7">
        <w:rPr>
          <w:rFonts w:ascii="Arial" w:hAnsi="Arial" w:cs="Arial"/>
          <w:sz w:val="22"/>
          <w:szCs w:val="22"/>
        </w:rPr>
        <w:t>CCC</w:t>
      </w:r>
      <w:r w:rsidR="00BF2A27" w:rsidRPr="00BF2A27">
        <w:rPr>
          <w:rFonts w:ascii="Arial" w:hAnsi="Arial" w:cs="Arial"/>
          <w:sz w:val="22"/>
          <w:szCs w:val="22"/>
        </w:rPr>
        <w:t>-</w:t>
      </w:r>
      <w:r w:rsidR="001509A7">
        <w:rPr>
          <w:rFonts w:ascii="Arial" w:hAnsi="Arial" w:cs="Arial"/>
          <w:sz w:val="22"/>
          <w:szCs w:val="22"/>
        </w:rPr>
        <w:t>ZZ</w:t>
      </w:r>
      <w:r w:rsidR="00BF2A27" w:rsidRPr="00BF2A27">
        <w:rPr>
          <w:rFonts w:ascii="Arial" w:hAnsi="Arial" w:cs="Arial"/>
          <w:sz w:val="22"/>
          <w:szCs w:val="22"/>
        </w:rPr>
        <w:t>/2015</w:t>
      </w:r>
      <w:r w:rsidR="00DE0B88" w:rsidRPr="00BF2A27">
        <w:rPr>
          <w:rFonts w:ascii="Arial" w:hAnsi="Arial" w:cs="Arial"/>
          <w:sz w:val="22"/>
          <w:szCs w:val="22"/>
        </w:rPr>
        <w:t xml:space="preserve">, katastrální území </w:t>
      </w:r>
      <w:proofErr w:type="spellStart"/>
      <w:r w:rsidR="001509A7">
        <w:rPr>
          <w:rFonts w:ascii="Arial" w:hAnsi="Arial" w:cs="Arial"/>
          <w:sz w:val="22"/>
          <w:szCs w:val="22"/>
        </w:rPr>
        <w:t>Zzz</w:t>
      </w:r>
      <w:proofErr w:type="spellEnd"/>
      <w:r w:rsidR="0027792D" w:rsidRPr="00BF2A27">
        <w:rPr>
          <w:rFonts w:ascii="Arial" w:hAnsi="Arial" w:cs="Arial"/>
          <w:sz w:val="22"/>
          <w:szCs w:val="22"/>
        </w:rPr>
        <w:t xml:space="preserve"> </w:t>
      </w:r>
      <w:r w:rsidR="00BF2A27" w:rsidRPr="00BF2A27">
        <w:rPr>
          <w:rFonts w:ascii="Arial" w:hAnsi="Arial" w:cs="Arial"/>
          <w:sz w:val="22"/>
          <w:szCs w:val="22"/>
        </w:rPr>
        <w:t>a zakázka č. </w:t>
      </w:r>
      <w:r w:rsidR="001509A7">
        <w:rPr>
          <w:rFonts w:ascii="Arial" w:hAnsi="Arial" w:cs="Arial"/>
          <w:sz w:val="22"/>
          <w:szCs w:val="22"/>
        </w:rPr>
        <w:t>CCC</w:t>
      </w:r>
      <w:r w:rsidR="00BF2A27" w:rsidRPr="00BF2A27">
        <w:rPr>
          <w:rFonts w:ascii="Arial" w:hAnsi="Arial" w:cs="Arial"/>
          <w:sz w:val="22"/>
          <w:szCs w:val="22"/>
        </w:rPr>
        <w:t>-</w:t>
      </w:r>
      <w:r w:rsidR="001509A7">
        <w:rPr>
          <w:rFonts w:ascii="Arial" w:hAnsi="Arial" w:cs="Arial"/>
          <w:sz w:val="22"/>
          <w:szCs w:val="22"/>
        </w:rPr>
        <w:t>ZZ</w:t>
      </w:r>
      <w:r w:rsidR="00BF2A27" w:rsidRPr="00BF2A27">
        <w:rPr>
          <w:rFonts w:ascii="Arial" w:hAnsi="Arial" w:cs="Arial"/>
          <w:sz w:val="22"/>
          <w:szCs w:val="22"/>
        </w:rPr>
        <w:t xml:space="preserve">/2015, katastrální území </w:t>
      </w:r>
      <w:proofErr w:type="spellStart"/>
      <w:r w:rsidR="001509A7">
        <w:rPr>
          <w:rFonts w:ascii="Arial" w:hAnsi="Arial" w:cs="Arial"/>
          <w:sz w:val="22"/>
          <w:szCs w:val="22"/>
        </w:rPr>
        <w:t>Yyy</w:t>
      </w:r>
      <w:proofErr w:type="spellEnd"/>
      <w:r w:rsidR="00BF2A27" w:rsidRPr="00BF2A27">
        <w:rPr>
          <w:rFonts w:ascii="Arial" w:hAnsi="Arial" w:cs="Arial"/>
          <w:sz w:val="22"/>
          <w:szCs w:val="22"/>
        </w:rPr>
        <w:t xml:space="preserve"> u </w:t>
      </w:r>
      <w:proofErr w:type="spellStart"/>
      <w:r w:rsidR="001509A7">
        <w:rPr>
          <w:rFonts w:ascii="Arial" w:hAnsi="Arial" w:cs="Arial"/>
          <w:sz w:val="22"/>
          <w:szCs w:val="22"/>
        </w:rPr>
        <w:t>Xxx</w:t>
      </w:r>
      <w:proofErr w:type="spellEnd"/>
      <w:r w:rsidR="00BF2A27" w:rsidRPr="00BF2A27">
        <w:rPr>
          <w:rFonts w:ascii="Arial" w:hAnsi="Arial" w:cs="Arial"/>
          <w:sz w:val="22"/>
          <w:szCs w:val="22"/>
        </w:rPr>
        <w:t xml:space="preserve"> </w:t>
      </w:r>
      <w:r w:rsidR="0027792D" w:rsidRPr="00BF2A27">
        <w:rPr>
          <w:rFonts w:ascii="Arial" w:hAnsi="Arial" w:cs="Arial"/>
          <w:sz w:val="22"/>
          <w:szCs w:val="22"/>
        </w:rPr>
        <w:t>(</w:t>
      </w:r>
      <w:r w:rsidR="00BF2A27" w:rsidRPr="00BF2A27">
        <w:rPr>
          <w:rFonts w:ascii="Arial" w:hAnsi="Arial" w:cs="Arial"/>
          <w:sz w:val="22"/>
          <w:szCs w:val="22"/>
        </w:rPr>
        <w:t xml:space="preserve">vše </w:t>
      </w:r>
      <w:r w:rsidR="0027792D" w:rsidRPr="00BF2A27">
        <w:rPr>
          <w:rFonts w:ascii="Arial" w:hAnsi="Arial" w:cs="Arial"/>
          <w:sz w:val="22"/>
          <w:szCs w:val="22"/>
        </w:rPr>
        <w:t xml:space="preserve">okres </w:t>
      </w:r>
      <w:proofErr w:type="spellStart"/>
      <w:r w:rsidR="001509A7">
        <w:rPr>
          <w:rFonts w:ascii="Arial" w:hAnsi="Arial" w:cs="Arial"/>
          <w:sz w:val="22"/>
          <w:szCs w:val="22"/>
        </w:rPr>
        <w:t>Ooo</w:t>
      </w:r>
      <w:proofErr w:type="spellEnd"/>
      <w:r w:rsidR="0027792D" w:rsidRPr="00BF2A27">
        <w:rPr>
          <w:rFonts w:ascii="Arial" w:hAnsi="Arial" w:cs="Arial"/>
          <w:sz w:val="22"/>
          <w:szCs w:val="22"/>
        </w:rPr>
        <w:t>)</w:t>
      </w:r>
      <w:r w:rsidR="00CE1CD2" w:rsidRPr="00BF2A27">
        <w:rPr>
          <w:rFonts w:ascii="Arial" w:hAnsi="Arial" w:cs="Arial"/>
          <w:sz w:val="22"/>
          <w:szCs w:val="22"/>
        </w:rPr>
        <w:t xml:space="preserve"> </w:t>
      </w:r>
      <w:r w:rsidR="00BF2A27" w:rsidRPr="00BF2A27">
        <w:rPr>
          <w:rFonts w:ascii="Arial" w:hAnsi="Arial" w:cs="Arial"/>
          <w:sz w:val="22"/>
          <w:szCs w:val="22"/>
        </w:rPr>
        <w:t>a </w:t>
      </w:r>
      <w:r w:rsidR="00083FCD" w:rsidRPr="00BF2A27">
        <w:rPr>
          <w:rFonts w:ascii="Arial" w:hAnsi="Arial" w:cs="Arial"/>
          <w:sz w:val="22"/>
          <w:szCs w:val="22"/>
        </w:rPr>
        <w:t xml:space="preserve">nedodržel </w:t>
      </w:r>
      <w:r w:rsidR="00406E33" w:rsidRPr="00BF2A27">
        <w:rPr>
          <w:rFonts w:ascii="Arial" w:hAnsi="Arial" w:cs="Arial"/>
          <w:sz w:val="22"/>
          <w:szCs w:val="22"/>
        </w:rPr>
        <w:t>přitom povinnosti stanovené zákonem o</w:t>
      </w:r>
      <w:r w:rsidR="00AE1353" w:rsidRPr="00BF2A27">
        <w:rPr>
          <w:rFonts w:ascii="Arial" w:hAnsi="Arial" w:cs="Arial"/>
          <w:sz w:val="22"/>
          <w:szCs w:val="22"/>
        </w:rPr>
        <w:t> </w:t>
      </w:r>
      <w:r w:rsidR="00406E33" w:rsidRPr="00BF2A27">
        <w:rPr>
          <w:rFonts w:ascii="Arial" w:hAnsi="Arial" w:cs="Arial"/>
          <w:sz w:val="22"/>
          <w:szCs w:val="22"/>
        </w:rPr>
        <w:t>zeměměřictví pro</w:t>
      </w:r>
      <w:r w:rsidR="00AE1353" w:rsidRPr="00BF2A27">
        <w:rPr>
          <w:rFonts w:ascii="Arial" w:hAnsi="Arial" w:cs="Arial"/>
          <w:sz w:val="22"/>
          <w:szCs w:val="22"/>
        </w:rPr>
        <w:t> </w:t>
      </w:r>
      <w:r w:rsidR="00406E33" w:rsidRPr="00BF2A27">
        <w:rPr>
          <w:rFonts w:ascii="Arial" w:hAnsi="Arial" w:cs="Arial"/>
          <w:sz w:val="22"/>
          <w:szCs w:val="22"/>
        </w:rPr>
        <w:t>ověřování výsledků zeměměř</w:t>
      </w:r>
      <w:r w:rsidR="00AE1353" w:rsidRPr="00BF2A27">
        <w:rPr>
          <w:rFonts w:ascii="Arial" w:hAnsi="Arial" w:cs="Arial"/>
          <w:sz w:val="22"/>
          <w:szCs w:val="22"/>
        </w:rPr>
        <w:t>ických činností využívaných pro </w:t>
      </w:r>
      <w:r w:rsidR="00406E33" w:rsidRPr="00BF2A27">
        <w:rPr>
          <w:rFonts w:ascii="Arial" w:hAnsi="Arial" w:cs="Arial"/>
          <w:sz w:val="22"/>
          <w:szCs w:val="22"/>
        </w:rPr>
        <w:t>katastr nemovitostí České republiky</w:t>
      </w:r>
      <w:r w:rsidR="00767B7B" w:rsidRPr="00BF2A27">
        <w:rPr>
          <w:rFonts w:ascii="Arial" w:hAnsi="Arial" w:cs="Arial"/>
          <w:sz w:val="22"/>
          <w:szCs w:val="22"/>
        </w:rPr>
        <w:t>.</w:t>
      </w:r>
      <w:r w:rsidR="00406E33" w:rsidRPr="00BF2A27">
        <w:rPr>
          <w:rFonts w:ascii="Arial" w:hAnsi="Arial" w:cs="Arial"/>
          <w:sz w:val="22"/>
          <w:szCs w:val="22"/>
        </w:rPr>
        <w:t xml:space="preserve"> Vytýkané </w:t>
      </w:r>
      <w:r w:rsidR="00746825" w:rsidRPr="00BF2A27">
        <w:rPr>
          <w:rFonts w:ascii="Arial" w:hAnsi="Arial" w:cs="Arial"/>
          <w:sz w:val="22"/>
          <w:szCs w:val="22"/>
        </w:rPr>
        <w:t>závady a zjištění ve </w:t>
      </w:r>
      <w:r w:rsidR="00E02015" w:rsidRPr="00BF2A27">
        <w:rPr>
          <w:rFonts w:ascii="Arial" w:hAnsi="Arial" w:cs="Arial"/>
          <w:sz w:val="22"/>
          <w:szCs w:val="22"/>
        </w:rPr>
        <w:t xml:space="preserve">věci jsou dále rozvedeny </w:t>
      </w:r>
      <w:r w:rsidR="00AE1353" w:rsidRPr="00BF2A27">
        <w:rPr>
          <w:rFonts w:ascii="Arial" w:hAnsi="Arial" w:cs="Arial"/>
          <w:sz w:val="22"/>
          <w:szCs w:val="22"/>
        </w:rPr>
        <w:t>v odůvodnění tohoto rozhodnutí.</w:t>
      </w:r>
    </w:p>
    <w:p w:rsidR="00BF2A27" w:rsidRDefault="00BF2A27" w:rsidP="00BF2A27">
      <w:pPr>
        <w:overflowPunct w:val="0"/>
        <w:autoSpaceDE w:val="0"/>
        <w:autoSpaceDN w:val="0"/>
        <w:adjustRightInd w:val="0"/>
        <w:ind w:left="284"/>
        <w:jc w:val="both"/>
        <w:rPr>
          <w:rFonts w:ascii="Arial" w:hAnsi="Arial" w:cs="Arial"/>
          <w:sz w:val="22"/>
          <w:szCs w:val="22"/>
          <w:highlight w:val="yellow"/>
        </w:rPr>
      </w:pPr>
    </w:p>
    <w:p w:rsidR="00911552" w:rsidRDefault="00911552" w:rsidP="00911552">
      <w:pPr>
        <w:numPr>
          <w:ilvl w:val="0"/>
          <w:numId w:val="1"/>
        </w:numPr>
        <w:overflowPunct w:val="0"/>
        <w:autoSpaceDE w:val="0"/>
        <w:autoSpaceDN w:val="0"/>
        <w:adjustRightInd w:val="0"/>
        <w:ind w:left="284"/>
        <w:jc w:val="both"/>
        <w:rPr>
          <w:rFonts w:ascii="Arial" w:hAnsi="Arial" w:cs="Arial"/>
          <w:sz w:val="22"/>
          <w:szCs w:val="22"/>
        </w:rPr>
      </w:pPr>
      <w:r w:rsidRPr="00BF2A27">
        <w:rPr>
          <w:rFonts w:ascii="Arial" w:hAnsi="Arial" w:cs="Arial"/>
          <w:b/>
          <w:sz w:val="22"/>
          <w:szCs w:val="22"/>
        </w:rPr>
        <w:t xml:space="preserve">Ing. </w:t>
      </w:r>
      <w:r w:rsidR="001509A7">
        <w:rPr>
          <w:rFonts w:ascii="Arial" w:hAnsi="Arial" w:cs="Arial"/>
          <w:b/>
          <w:sz w:val="22"/>
          <w:szCs w:val="22"/>
        </w:rPr>
        <w:t>XY</w:t>
      </w:r>
      <w:r w:rsidRPr="00BF2A27">
        <w:rPr>
          <w:rFonts w:ascii="Arial" w:hAnsi="Arial" w:cs="Arial"/>
          <w:b/>
          <w:sz w:val="22"/>
          <w:szCs w:val="22"/>
        </w:rPr>
        <w:t>,</w:t>
      </w:r>
      <w:r w:rsidRPr="00BF2A27">
        <w:rPr>
          <w:rFonts w:ascii="Arial" w:hAnsi="Arial" w:cs="Arial"/>
          <w:sz w:val="22"/>
          <w:szCs w:val="22"/>
        </w:rPr>
        <w:t xml:space="preserve">  narozený </w:t>
      </w:r>
      <w:r w:rsidR="001509A7">
        <w:rPr>
          <w:rFonts w:ascii="Arial" w:hAnsi="Arial" w:cs="Arial"/>
          <w:sz w:val="22"/>
          <w:szCs w:val="22"/>
        </w:rPr>
        <w:t>DD</w:t>
      </w:r>
      <w:r w:rsidRPr="00BF2A27">
        <w:rPr>
          <w:rFonts w:ascii="Arial" w:hAnsi="Arial" w:cs="Arial"/>
          <w:sz w:val="22"/>
          <w:szCs w:val="22"/>
        </w:rPr>
        <w:t>.</w:t>
      </w:r>
      <w:r w:rsidR="001509A7">
        <w:rPr>
          <w:rFonts w:ascii="Arial" w:hAnsi="Arial" w:cs="Arial"/>
          <w:sz w:val="22"/>
          <w:szCs w:val="22"/>
        </w:rPr>
        <w:t xml:space="preserve"> MM</w:t>
      </w:r>
      <w:r w:rsidRPr="00BF2A27">
        <w:rPr>
          <w:rFonts w:ascii="Arial" w:hAnsi="Arial" w:cs="Arial"/>
          <w:sz w:val="22"/>
          <w:szCs w:val="22"/>
        </w:rPr>
        <w:t>.</w:t>
      </w:r>
      <w:r w:rsidR="009B75FB">
        <w:rPr>
          <w:rFonts w:ascii="Arial" w:hAnsi="Arial" w:cs="Arial"/>
          <w:sz w:val="22"/>
          <w:szCs w:val="22"/>
        </w:rPr>
        <w:t xml:space="preserve"> </w:t>
      </w:r>
      <w:r w:rsidR="001509A7">
        <w:rPr>
          <w:rFonts w:ascii="Arial" w:hAnsi="Arial" w:cs="Arial"/>
          <w:sz w:val="22"/>
          <w:szCs w:val="22"/>
        </w:rPr>
        <w:t>RRRR</w:t>
      </w:r>
      <w:r w:rsidRPr="00BF2A27">
        <w:rPr>
          <w:rFonts w:ascii="Arial" w:hAnsi="Arial" w:cs="Arial"/>
          <w:sz w:val="22"/>
          <w:szCs w:val="22"/>
        </w:rPr>
        <w:t xml:space="preserve">, bytem </w:t>
      </w:r>
      <w:proofErr w:type="spellStart"/>
      <w:r w:rsidR="001509A7">
        <w:rPr>
          <w:rFonts w:ascii="Arial" w:hAnsi="Arial" w:cs="Arial"/>
          <w:sz w:val="22"/>
          <w:szCs w:val="22"/>
        </w:rPr>
        <w:t>xxxxxxxxxx</w:t>
      </w:r>
      <w:proofErr w:type="spellEnd"/>
      <w:r w:rsidR="001509A7" w:rsidRPr="00BF2A27">
        <w:rPr>
          <w:rFonts w:ascii="Arial" w:hAnsi="Arial" w:cs="Arial"/>
          <w:sz w:val="22"/>
          <w:szCs w:val="22"/>
        </w:rPr>
        <w:t xml:space="preserve"> </w:t>
      </w:r>
      <w:proofErr w:type="spellStart"/>
      <w:r w:rsidR="001509A7">
        <w:rPr>
          <w:rFonts w:ascii="Arial" w:hAnsi="Arial" w:cs="Arial"/>
          <w:sz w:val="22"/>
          <w:szCs w:val="22"/>
        </w:rPr>
        <w:t>xxxx</w:t>
      </w:r>
      <w:proofErr w:type="spellEnd"/>
      <w:r w:rsidR="001509A7" w:rsidRPr="00BF2A27">
        <w:rPr>
          <w:rFonts w:ascii="Arial" w:hAnsi="Arial" w:cs="Arial"/>
          <w:sz w:val="22"/>
          <w:szCs w:val="22"/>
        </w:rPr>
        <w:t>/</w:t>
      </w:r>
      <w:proofErr w:type="spellStart"/>
      <w:r w:rsidR="001509A7">
        <w:rPr>
          <w:rFonts w:ascii="Arial" w:hAnsi="Arial" w:cs="Arial"/>
          <w:sz w:val="22"/>
          <w:szCs w:val="22"/>
        </w:rPr>
        <w:t>xx</w:t>
      </w:r>
      <w:proofErr w:type="spellEnd"/>
      <w:r w:rsidR="001509A7" w:rsidRPr="00BF2A27">
        <w:rPr>
          <w:rFonts w:ascii="Arial" w:hAnsi="Arial" w:cs="Arial"/>
          <w:sz w:val="22"/>
          <w:szCs w:val="22"/>
        </w:rPr>
        <w:t xml:space="preserve">, </w:t>
      </w:r>
      <w:proofErr w:type="spellStart"/>
      <w:r w:rsidR="001509A7">
        <w:rPr>
          <w:rFonts w:ascii="Arial" w:hAnsi="Arial" w:cs="Arial"/>
          <w:sz w:val="22"/>
          <w:szCs w:val="22"/>
        </w:rPr>
        <w:t>Xxxxx</w:t>
      </w:r>
      <w:proofErr w:type="spellEnd"/>
      <w:r w:rsidR="001509A7" w:rsidRPr="00BF2A27">
        <w:rPr>
          <w:rFonts w:ascii="Arial" w:hAnsi="Arial" w:cs="Arial"/>
          <w:sz w:val="22"/>
          <w:szCs w:val="22"/>
        </w:rPr>
        <w:t xml:space="preserve"> </w:t>
      </w:r>
      <w:proofErr w:type="spellStart"/>
      <w:r w:rsidR="001509A7">
        <w:rPr>
          <w:rFonts w:ascii="Arial" w:hAnsi="Arial" w:cs="Arial"/>
          <w:sz w:val="22"/>
          <w:szCs w:val="22"/>
        </w:rPr>
        <w:t>Xxxxxxxxxx</w:t>
      </w:r>
      <w:proofErr w:type="spellEnd"/>
      <w:r w:rsidRPr="00BF2A27">
        <w:rPr>
          <w:rFonts w:ascii="Arial" w:hAnsi="Arial" w:cs="Arial"/>
          <w:sz w:val="22"/>
          <w:szCs w:val="22"/>
        </w:rPr>
        <w:t xml:space="preserve">, číslo úředního oprávnění ověřovatele </w:t>
      </w:r>
      <w:r w:rsidR="001509A7">
        <w:rPr>
          <w:rFonts w:ascii="Arial" w:hAnsi="Arial" w:cs="Arial"/>
          <w:sz w:val="22"/>
          <w:szCs w:val="22"/>
        </w:rPr>
        <w:t>CCCC</w:t>
      </w:r>
      <w:r w:rsidRPr="00BF2A27">
        <w:rPr>
          <w:rFonts w:ascii="Arial" w:hAnsi="Arial" w:cs="Arial"/>
          <w:sz w:val="22"/>
          <w:szCs w:val="22"/>
        </w:rPr>
        <w:t>/</w:t>
      </w:r>
      <w:r w:rsidR="001509A7">
        <w:rPr>
          <w:rFonts w:ascii="Arial" w:hAnsi="Arial" w:cs="Arial"/>
          <w:sz w:val="22"/>
          <w:szCs w:val="22"/>
        </w:rPr>
        <w:t>RRRR</w:t>
      </w:r>
      <w:r w:rsidRPr="00BF2A27">
        <w:rPr>
          <w:rFonts w:ascii="Arial" w:hAnsi="Arial" w:cs="Arial"/>
          <w:sz w:val="22"/>
          <w:szCs w:val="22"/>
        </w:rPr>
        <w:t xml:space="preserve">, </w:t>
      </w:r>
      <w:r w:rsidRPr="00BF2A27">
        <w:rPr>
          <w:rFonts w:ascii="Arial" w:hAnsi="Arial" w:cs="Arial"/>
          <w:b/>
          <w:sz w:val="22"/>
          <w:szCs w:val="22"/>
        </w:rPr>
        <w:t>se dne 29.</w:t>
      </w:r>
      <w:r w:rsidR="009B75FB">
        <w:rPr>
          <w:rFonts w:ascii="Arial" w:hAnsi="Arial" w:cs="Arial"/>
          <w:b/>
          <w:sz w:val="22"/>
          <w:szCs w:val="22"/>
        </w:rPr>
        <w:t xml:space="preserve"> </w:t>
      </w:r>
      <w:r w:rsidRPr="00BF2A27">
        <w:rPr>
          <w:rFonts w:ascii="Arial" w:hAnsi="Arial" w:cs="Arial"/>
          <w:b/>
          <w:sz w:val="22"/>
          <w:szCs w:val="22"/>
        </w:rPr>
        <w:t>7.</w:t>
      </w:r>
      <w:r w:rsidR="009B75FB">
        <w:rPr>
          <w:rFonts w:ascii="Arial" w:hAnsi="Arial" w:cs="Arial"/>
          <w:b/>
          <w:sz w:val="22"/>
          <w:szCs w:val="22"/>
        </w:rPr>
        <w:t xml:space="preserve"> </w:t>
      </w:r>
      <w:r w:rsidRPr="00BF2A27">
        <w:rPr>
          <w:rFonts w:ascii="Arial" w:hAnsi="Arial" w:cs="Arial"/>
          <w:b/>
          <w:sz w:val="22"/>
          <w:szCs w:val="22"/>
        </w:rPr>
        <w:t xml:space="preserve">2015 dopustil porušení </w:t>
      </w:r>
      <w:r w:rsidRPr="00BF2A27">
        <w:rPr>
          <w:rFonts w:ascii="Arial" w:hAnsi="Arial" w:cs="Arial"/>
          <w:b/>
          <w:bCs/>
          <w:sz w:val="22"/>
          <w:szCs w:val="22"/>
        </w:rPr>
        <w:t>pořádku na úseku zeměměřictví</w:t>
      </w:r>
      <w:r w:rsidRPr="00BF2A27">
        <w:rPr>
          <w:rFonts w:ascii="Arial" w:hAnsi="Arial" w:cs="Arial"/>
          <w:bCs/>
          <w:sz w:val="22"/>
          <w:szCs w:val="22"/>
        </w:rPr>
        <w:t xml:space="preserve"> podle § 17b</w:t>
      </w:r>
      <w:r w:rsidRPr="00BF2A27">
        <w:rPr>
          <w:rFonts w:ascii="Arial" w:hAnsi="Arial" w:cs="Arial"/>
          <w:sz w:val="22"/>
          <w:szCs w:val="22"/>
        </w:rPr>
        <w:t xml:space="preserve"> odst. 1 písm. c) bod </w:t>
      </w:r>
      <w:r w:rsidR="002D02CD">
        <w:rPr>
          <w:rFonts w:ascii="Arial" w:hAnsi="Arial" w:cs="Arial"/>
          <w:sz w:val="22"/>
          <w:szCs w:val="22"/>
        </w:rPr>
        <w:t>4</w:t>
      </w:r>
      <w:r w:rsidRPr="00BF2A27">
        <w:rPr>
          <w:rFonts w:ascii="Arial" w:hAnsi="Arial" w:cs="Arial"/>
          <w:sz w:val="22"/>
          <w:szCs w:val="22"/>
        </w:rPr>
        <w:t xml:space="preserve">. zákona č. 200/1994 Sb., o zeměměřictví, a o změně a doplnění některých zákonů souvisejících s jeho zavedením, ve znění pozdějších předpisů. Ing. </w:t>
      </w:r>
      <w:r w:rsidR="001509A7">
        <w:rPr>
          <w:rFonts w:ascii="Arial" w:hAnsi="Arial" w:cs="Arial"/>
          <w:sz w:val="22"/>
          <w:szCs w:val="22"/>
        </w:rPr>
        <w:t>XY</w:t>
      </w:r>
      <w:r w:rsidRPr="00BF2A27">
        <w:rPr>
          <w:rFonts w:ascii="Arial" w:hAnsi="Arial" w:cs="Arial"/>
          <w:sz w:val="22"/>
          <w:szCs w:val="22"/>
        </w:rPr>
        <w:t xml:space="preserve"> se dopustil jiného správního deliktu na úseku zeměměřictví tím, že ověřil výsledek zeměměřické činnosti, zakázka č. </w:t>
      </w:r>
      <w:r w:rsidR="001509A7">
        <w:rPr>
          <w:rFonts w:ascii="Arial" w:hAnsi="Arial" w:cs="Arial"/>
          <w:sz w:val="22"/>
          <w:szCs w:val="22"/>
        </w:rPr>
        <w:t>CCC</w:t>
      </w:r>
      <w:r w:rsidRPr="00BF2A27">
        <w:rPr>
          <w:rFonts w:ascii="Arial" w:hAnsi="Arial" w:cs="Arial"/>
          <w:sz w:val="22"/>
          <w:szCs w:val="22"/>
        </w:rPr>
        <w:t>-</w:t>
      </w:r>
      <w:r w:rsidR="001509A7">
        <w:rPr>
          <w:rFonts w:ascii="Arial" w:hAnsi="Arial" w:cs="Arial"/>
          <w:sz w:val="22"/>
          <w:szCs w:val="22"/>
        </w:rPr>
        <w:t>ZZ</w:t>
      </w:r>
      <w:r w:rsidRPr="00BF2A27">
        <w:rPr>
          <w:rFonts w:ascii="Arial" w:hAnsi="Arial" w:cs="Arial"/>
          <w:sz w:val="22"/>
          <w:szCs w:val="22"/>
        </w:rPr>
        <w:t xml:space="preserve">/2015, katastrální území </w:t>
      </w:r>
      <w:proofErr w:type="spellStart"/>
      <w:r w:rsidR="001509A7">
        <w:rPr>
          <w:rFonts w:ascii="Arial" w:hAnsi="Arial" w:cs="Arial"/>
          <w:sz w:val="22"/>
          <w:szCs w:val="22"/>
        </w:rPr>
        <w:t>Zzz</w:t>
      </w:r>
      <w:proofErr w:type="spellEnd"/>
      <w:r w:rsidRPr="00BF2A27">
        <w:rPr>
          <w:rFonts w:ascii="Arial" w:hAnsi="Arial" w:cs="Arial"/>
          <w:sz w:val="22"/>
          <w:szCs w:val="22"/>
        </w:rPr>
        <w:t xml:space="preserve"> (okres </w:t>
      </w:r>
      <w:proofErr w:type="spellStart"/>
      <w:r w:rsidR="001509A7">
        <w:rPr>
          <w:rFonts w:ascii="Arial" w:hAnsi="Arial" w:cs="Arial"/>
          <w:sz w:val="22"/>
          <w:szCs w:val="22"/>
        </w:rPr>
        <w:t>Ooo</w:t>
      </w:r>
      <w:proofErr w:type="spellEnd"/>
      <w:r w:rsidRPr="00BF2A27">
        <w:rPr>
          <w:rFonts w:ascii="Arial" w:hAnsi="Arial" w:cs="Arial"/>
          <w:sz w:val="22"/>
          <w:szCs w:val="22"/>
        </w:rPr>
        <w:t>)</w:t>
      </w:r>
      <w:r w:rsidR="002D02CD">
        <w:rPr>
          <w:rFonts w:ascii="Arial" w:hAnsi="Arial" w:cs="Arial"/>
          <w:sz w:val="22"/>
          <w:szCs w:val="22"/>
        </w:rPr>
        <w:t>, kter</w:t>
      </w:r>
      <w:r w:rsidR="00321CB7">
        <w:rPr>
          <w:rFonts w:ascii="Arial" w:hAnsi="Arial" w:cs="Arial"/>
          <w:sz w:val="22"/>
          <w:szCs w:val="22"/>
        </w:rPr>
        <w:t>ý</w:t>
      </w:r>
      <w:r w:rsidR="002D02CD">
        <w:rPr>
          <w:rFonts w:ascii="Arial" w:hAnsi="Arial" w:cs="Arial"/>
          <w:sz w:val="22"/>
          <w:szCs w:val="22"/>
        </w:rPr>
        <w:t xml:space="preserve"> byl vykonán osobou, která není k této činnosti odborně způsobilá</w:t>
      </w:r>
      <w:r w:rsidRPr="00BF2A27">
        <w:rPr>
          <w:rFonts w:ascii="Arial" w:hAnsi="Arial" w:cs="Arial"/>
          <w:sz w:val="22"/>
          <w:szCs w:val="22"/>
        </w:rPr>
        <w:t xml:space="preserve">. </w:t>
      </w:r>
      <w:r w:rsidR="002D02CD">
        <w:rPr>
          <w:rFonts w:ascii="Arial" w:hAnsi="Arial" w:cs="Arial"/>
          <w:sz w:val="22"/>
          <w:szCs w:val="22"/>
        </w:rPr>
        <w:t>Z</w:t>
      </w:r>
      <w:r w:rsidRPr="00BF2A27">
        <w:rPr>
          <w:rFonts w:ascii="Arial" w:hAnsi="Arial" w:cs="Arial"/>
          <w:sz w:val="22"/>
          <w:szCs w:val="22"/>
        </w:rPr>
        <w:t>jištění ve věci jsou dále rozvedeny v odůvodnění tohoto rozhodnutí.</w:t>
      </w:r>
    </w:p>
    <w:p w:rsidR="00911552" w:rsidRDefault="00911552" w:rsidP="00911552">
      <w:pPr>
        <w:pStyle w:val="Odstavecseseznamem"/>
        <w:rPr>
          <w:rFonts w:ascii="Arial" w:hAnsi="Arial" w:cs="Arial"/>
          <w:sz w:val="22"/>
          <w:szCs w:val="22"/>
        </w:rPr>
      </w:pPr>
    </w:p>
    <w:p w:rsidR="004E3840" w:rsidRPr="002E5CD8" w:rsidRDefault="00E02015" w:rsidP="004E3840">
      <w:pPr>
        <w:numPr>
          <w:ilvl w:val="0"/>
          <w:numId w:val="1"/>
        </w:numPr>
        <w:overflowPunct w:val="0"/>
        <w:autoSpaceDE w:val="0"/>
        <w:autoSpaceDN w:val="0"/>
        <w:adjustRightInd w:val="0"/>
        <w:ind w:left="284" w:hanging="284"/>
        <w:jc w:val="both"/>
        <w:rPr>
          <w:rFonts w:ascii="Arial" w:hAnsi="Arial" w:cs="Arial"/>
          <w:sz w:val="22"/>
          <w:szCs w:val="22"/>
        </w:rPr>
      </w:pPr>
      <w:r w:rsidRPr="00911552">
        <w:rPr>
          <w:rFonts w:ascii="Arial" w:hAnsi="Arial" w:cs="Arial"/>
          <w:sz w:val="22"/>
          <w:szCs w:val="22"/>
        </w:rPr>
        <w:t>Zeměměřický a katastrální inspektorát v Česk</w:t>
      </w:r>
      <w:r w:rsidR="00746825" w:rsidRPr="00911552">
        <w:rPr>
          <w:rFonts w:ascii="Arial" w:hAnsi="Arial" w:cs="Arial"/>
          <w:sz w:val="22"/>
          <w:szCs w:val="22"/>
        </w:rPr>
        <w:t>ých Budějovicích ukládá podle § </w:t>
      </w:r>
      <w:r w:rsidRPr="00911552">
        <w:rPr>
          <w:rFonts w:ascii="Arial" w:hAnsi="Arial" w:cs="Arial"/>
          <w:sz w:val="22"/>
          <w:szCs w:val="22"/>
        </w:rPr>
        <w:t>17b od</w:t>
      </w:r>
      <w:r w:rsidR="00746825" w:rsidRPr="00911552">
        <w:rPr>
          <w:rFonts w:ascii="Arial" w:hAnsi="Arial" w:cs="Arial"/>
          <w:sz w:val="22"/>
          <w:szCs w:val="22"/>
        </w:rPr>
        <w:t>st. 2 zákona č. 200/1994 Sb., ve znění pozdějších předpisů, za </w:t>
      </w:r>
      <w:r w:rsidRPr="00911552">
        <w:rPr>
          <w:rFonts w:ascii="Arial" w:hAnsi="Arial" w:cs="Arial"/>
          <w:sz w:val="22"/>
          <w:szCs w:val="22"/>
        </w:rPr>
        <w:t>t</w:t>
      </w:r>
      <w:r w:rsidR="00FC1D35">
        <w:rPr>
          <w:rFonts w:ascii="Arial" w:hAnsi="Arial" w:cs="Arial"/>
          <w:sz w:val="22"/>
          <w:szCs w:val="22"/>
        </w:rPr>
        <w:t>yto</w:t>
      </w:r>
      <w:r w:rsidRPr="00911552">
        <w:rPr>
          <w:rFonts w:ascii="Arial" w:hAnsi="Arial" w:cs="Arial"/>
          <w:sz w:val="22"/>
          <w:szCs w:val="22"/>
        </w:rPr>
        <w:t xml:space="preserve"> </w:t>
      </w:r>
      <w:r w:rsidR="00051B84" w:rsidRPr="00911552">
        <w:rPr>
          <w:rFonts w:ascii="Arial" w:hAnsi="Arial" w:cs="Arial"/>
          <w:sz w:val="22"/>
          <w:szCs w:val="22"/>
        </w:rPr>
        <w:t>jin</w:t>
      </w:r>
      <w:r w:rsidR="00FC1D35">
        <w:rPr>
          <w:rFonts w:ascii="Arial" w:hAnsi="Arial" w:cs="Arial"/>
          <w:sz w:val="22"/>
          <w:szCs w:val="22"/>
        </w:rPr>
        <w:t>é</w:t>
      </w:r>
      <w:r w:rsidR="00051B84" w:rsidRPr="00911552">
        <w:rPr>
          <w:rFonts w:ascii="Arial" w:hAnsi="Arial" w:cs="Arial"/>
          <w:sz w:val="22"/>
          <w:szCs w:val="22"/>
        </w:rPr>
        <w:t xml:space="preserve"> </w:t>
      </w:r>
      <w:r w:rsidRPr="00911552">
        <w:rPr>
          <w:rFonts w:ascii="Arial" w:hAnsi="Arial" w:cs="Arial"/>
          <w:sz w:val="22"/>
          <w:szCs w:val="22"/>
        </w:rPr>
        <w:t>správní delikt</w:t>
      </w:r>
      <w:r w:rsidR="00FC1D35">
        <w:rPr>
          <w:rFonts w:ascii="Arial" w:hAnsi="Arial" w:cs="Arial"/>
          <w:sz w:val="22"/>
          <w:szCs w:val="22"/>
        </w:rPr>
        <w:t>y</w:t>
      </w:r>
      <w:r w:rsidRPr="00911552">
        <w:rPr>
          <w:rFonts w:ascii="Arial" w:hAnsi="Arial" w:cs="Arial"/>
          <w:sz w:val="22"/>
          <w:szCs w:val="22"/>
        </w:rPr>
        <w:t xml:space="preserve"> </w:t>
      </w:r>
      <w:r w:rsidRPr="002E5CD8">
        <w:rPr>
          <w:rFonts w:ascii="Arial" w:hAnsi="Arial" w:cs="Arial"/>
          <w:sz w:val="22"/>
          <w:szCs w:val="22"/>
        </w:rPr>
        <w:t>Ing.</w:t>
      </w:r>
      <w:r w:rsidR="00C27DD3" w:rsidRPr="002E5CD8">
        <w:rPr>
          <w:rFonts w:ascii="Arial" w:hAnsi="Arial" w:cs="Arial"/>
          <w:sz w:val="22"/>
          <w:szCs w:val="22"/>
        </w:rPr>
        <w:t> </w:t>
      </w:r>
      <w:r w:rsidR="001509A7">
        <w:rPr>
          <w:rFonts w:ascii="Arial" w:hAnsi="Arial" w:cs="Arial"/>
          <w:sz w:val="22"/>
          <w:szCs w:val="22"/>
        </w:rPr>
        <w:t>XY</w:t>
      </w:r>
    </w:p>
    <w:p w:rsidR="004E3840" w:rsidRDefault="004E3840" w:rsidP="004E3840">
      <w:pPr>
        <w:ind w:left="284" w:hanging="284"/>
        <w:jc w:val="center"/>
        <w:rPr>
          <w:rFonts w:ascii="Arial" w:hAnsi="Arial" w:cs="Arial"/>
          <w:b/>
          <w:sz w:val="22"/>
          <w:szCs w:val="22"/>
          <w:u w:val="single"/>
        </w:rPr>
      </w:pPr>
      <w:r w:rsidRPr="002E5CD8">
        <w:rPr>
          <w:rFonts w:ascii="Arial" w:hAnsi="Arial" w:cs="Arial"/>
          <w:b/>
          <w:sz w:val="22"/>
          <w:szCs w:val="22"/>
        </w:rPr>
        <w:br/>
      </w:r>
      <w:r w:rsidR="007F7E71" w:rsidRPr="002E5CD8">
        <w:rPr>
          <w:rFonts w:ascii="Arial" w:hAnsi="Arial" w:cs="Arial"/>
          <w:b/>
          <w:sz w:val="22"/>
          <w:szCs w:val="22"/>
          <w:u w:val="single"/>
        </w:rPr>
        <w:t>pokutu ve </w:t>
      </w:r>
      <w:r w:rsidR="00E02015" w:rsidRPr="002E5CD8">
        <w:rPr>
          <w:rFonts w:ascii="Arial" w:hAnsi="Arial" w:cs="Arial"/>
          <w:b/>
          <w:sz w:val="22"/>
          <w:szCs w:val="22"/>
          <w:u w:val="single"/>
        </w:rPr>
        <w:t xml:space="preserve">výši </w:t>
      </w:r>
      <w:r w:rsidR="002D02CD" w:rsidRPr="002E5CD8">
        <w:rPr>
          <w:rFonts w:ascii="Arial" w:hAnsi="Arial" w:cs="Arial"/>
          <w:b/>
          <w:sz w:val="22"/>
          <w:szCs w:val="22"/>
          <w:u w:val="single"/>
        </w:rPr>
        <w:t>27</w:t>
      </w:r>
      <w:r w:rsidR="00746825" w:rsidRPr="002E5CD8">
        <w:rPr>
          <w:rFonts w:ascii="Arial" w:hAnsi="Arial" w:cs="Arial"/>
          <w:b/>
          <w:sz w:val="22"/>
          <w:szCs w:val="22"/>
          <w:u w:val="single"/>
        </w:rPr>
        <w:t>.</w:t>
      </w:r>
      <w:r w:rsidR="002E5CD8" w:rsidRPr="002E5CD8">
        <w:rPr>
          <w:rFonts w:ascii="Arial" w:hAnsi="Arial" w:cs="Arial"/>
          <w:b/>
          <w:sz w:val="22"/>
          <w:szCs w:val="22"/>
          <w:u w:val="single"/>
        </w:rPr>
        <w:t>5</w:t>
      </w:r>
      <w:r w:rsidR="00E02015" w:rsidRPr="002E5CD8">
        <w:rPr>
          <w:rFonts w:ascii="Arial" w:hAnsi="Arial" w:cs="Arial"/>
          <w:b/>
          <w:sz w:val="22"/>
          <w:szCs w:val="22"/>
          <w:u w:val="single"/>
        </w:rPr>
        <w:t>00,- Kč</w:t>
      </w:r>
    </w:p>
    <w:p w:rsidR="004E3840" w:rsidRDefault="004E3840">
      <w:pPr>
        <w:ind w:left="284" w:hanging="284"/>
        <w:jc w:val="both"/>
        <w:rPr>
          <w:rFonts w:ascii="Arial" w:hAnsi="Arial" w:cs="Arial"/>
          <w:b/>
          <w:sz w:val="22"/>
          <w:szCs w:val="22"/>
        </w:rPr>
      </w:pPr>
    </w:p>
    <w:p w:rsidR="009B056C" w:rsidRPr="0086435D" w:rsidRDefault="009B056C">
      <w:pPr>
        <w:ind w:left="284" w:hanging="284"/>
        <w:jc w:val="both"/>
        <w:rPr>
          <w:rFonts w:ascii="Arial" w:hAnsi="Arial" w:cs="Arial"/>
          <w:b/>
          <w:sz w:val="22"/>
          <w:szCs w:val="22"/>
        </w:rPr>
      </w:pPr>
    </w:p>
    <w:p w:rsidR="00E02015" w:rsidRPr="00E26589" w:rsidRDefault="00E02015" w:rsidP="004E3840">
      <w:pPr>
        <w:ind w:left="284"/>
        <w:jc w:val="both"/>
        <w:rPr>
          <w:rFonts w:ascii="Arial" w:hAnsi="Arial" w:cs="Arial"/>
          <w:sz w:val="22"/>
          <w:szCs w:val="22"/>
        </w:rPr>
      </w:pPr>
      <w:r w:rsidRPr="0086435D">
        <w:rPr>
          <w:rFonts w:ascii="Arial" w:hAnsi="Arial" w:cs="Arial"/>
          <w:sz w:val="22"/>
          <w:szCs w:val="22"/>
        </w:rPr>
        <w:t xml:space="preserve">(slovy </w:t>
      </w:r>
      <w:proofErr w:type="spellStart"/>
      <w:r w:rsidR="00DC0A36" w:rsidRPr="002E5CD8">
        <w:rPr>
          <w:rFonts w:ascii="Arial" w:hAnsi="Arial" w:cs="Arial"/>
          <w:sz w:val="22"/>
          <w:szCs w:val="22"/>
        </w:rPr>
        <w:t>dvacetsedmtisíc</w:t>
      </w:r>
      <w:r w:rsidR="002E5CD8" w:rsidRPr="002E5CD8">
        <w:rPr>
          <w:rFonts w:ascii="Arial" w:hAnsi="Arial" w:cs="Arial"/>
          <w:sz w:val="22"/>
          <w:szCs w:val="22"/>
        </w:rPr>
        <w:t>pětset</w:t>
      </w:r>
      <w:proofErr w:type="spellEnd"/>
      <w:r w:rsidR="00D55E81" w:rsidRPr="002E5CD8">
        <w:rPr>
          <w:rFonts w:ascii="Arial" w:hAnsi="Arial" w:cs="Arial"/>
          <w:sz w:val="22"/>
          <w:szCs w:val="22"/>
        </w:rPr>
        <w:t xml:space="preserve"> </w:t>
      </w:r>
      <w:r w:rsidRPr="002E5CD8">
        <w:rPr>
          <w:rFonts w:ascii="Arial" w:hAnsi="Arial" w:cs="Arial"/>
          <w:sz w:val="22"/>
          <w:szCs w:val="22"/>
        </w:rPr>
        <w:t>korun</w:t>
      </w:r>
      <w:r w:rsidR="00D55E81" w:rsidRPr="0086435D">
        <w:rPr>
          <w:rFonts w:ascii="Arial" w:hAnsi="Arial" w:cs="Arial"/>
          <w:sz w:val="22"/>
          <w:szCs w:val="22"/>
        </w:rPr>
        <w:t xml:space="preserve"> </w:t>
      </w:r>
      <w:r w:rsidRPr="0086435D">
        <w:rPr>
          <w:rFonts w:ascii="Arial" w:hAnsi="Arial" w:cs="Arial"/>
          <w:sz w:val="22"/>
          <w:szCs w:val="22"/>
        </w:rPr>
        <w:t>českých</w:t>
      </w:r>
      <w:r w:rsidRPr="00E26589">
        <w:rPr>
          <w:rFonts w:ascii="Arial" w:hAnsi="Arial" w:cs="Arial"/>
          <w:sz w:val="22"/>
          <w:szCs w:val="22"/>
        </w:rPr>
        <w:t>)</w:t>
      </w:r>
      <w:r w:rsidR="00DB1F2F" w:rsidRPr="00E26589">
        <w:rPr>
          <w:rFonts w:ascii="Arial" w:hAnsi="Arial" w:cs="Arial"/>
          <w:sz w:val="22"/>
          <w:szCs w:val="22"/>
        </w:rPr>
        <w:t>. Pokuta je splatná do </w:t>
      </w:r>
      <w:r w:rsidRPr="00E26589">
        <w:rPr>
          <w:rFonts w:ascii="Arial" w:hAnsi="Arial" w:cs="Arial"/>
          <w:sz w:val="22"/>
          <w:szCs w:val="22"/>
        </w:rPr>
        <w:t>30 dnů od</w:t>
      </w:r>
      <w:r w:rsidR="00746825" w:rsidRPr="00E26589">
        <w:rPr>
          <w:rFonts w:ascii="Arial" w:hAnsi="Arial" w:cs="Arial"/>
          <w:sz w:val="22"/>
          <w:szCs w:val="22"/>
        </w:rPr>
        <w:t xml:space="preserve"> nabytí </w:t>
      </w:r>
      <w:r w:rsidRPr="00E26589">
        <w:rPr>
          <w:rFonts w:ascii="Arial" w:hAnsi="Arial" w:cs="Arial"/>
          <w:sz w:val="22"/>
          <w:szCs w:val="22"/>
        </w:rPr>
        <w:t>p</w:t>
      </w:r>
      <w:r w:rsidR="00746825" w:rsidRPr="00E26589">
        <w:rPr>
          <w:rFonts w:ascii="Arial" w:hAnsi="Arial" w:cs="Arial"/>
          <w:sz w:val="22"/>
          <w:szCs w:val="22"/>
        </w:rPr>
        <w:t>rávní moci tohoto rozhodnutí na účet u </w:t>
      </w:r>
      <w:r w:rsidRPr="00E26589">
        <w:rPr>
          <w:rFonts w:ascii="Arial" w:hAnsi="Arial" w:cs="Arial"/>
          <w:sz w:val="22"/>
          <w:szCs w:val="22"/>
        </w:rPr>
        <w:t xml:space="preserve">České národní banky, číslo účtu 3754-17720231/0710, </w:t>
      </w:r>
      <w:r w:rsidRPr="0086435D">
        <w:rPr>
          <w:rFonts w:ascii="Arial" w:hAnsi="Arial" w:cs="Arial"/>
          <w:sz w:val="22"/>
          <w:szCs w:val="22"/>
        </w:rPr>
        <w:t xml:space="preserve">variabilní symbol </w:t>
      </w:r>
      <w:r w:rsidR="001509A7">
        <w:rPr>
          <w:rFonts w:ascii="Arial" w:hAnsi="Arial" w:cs="Arial"/>
          <w:sz w:val="22"/>
          <w:szCs w:val="22"/>
        </w:rPr>
        <w:t>RRMMDDCCCC</w:t>
      </w:r>
      <w:r w:rsidR="00D47A4D" w:rsidRPr="002E5CD8">
        <w:rPr>
          <w:rFonts w:ascii="Arial" w:hAnsi="Arial" w:cs="Arial"/>
          <w:sz w:val="22"/>
          <w:szCs w:val="22"/>
        </w:rPr>
        <w:t>,</w:t>
      </w:r>
      <w:r w:rsidR="00D47A4D" w:rsidRPr="0086435D">
        <w:rPr>
          <w:rFonts w:ascii="Arial" w:hAnsi="Arial" w:cs="Arial"/>
          <w:sz w:val="22"/>
          <w:szCs w:val="22"/>
        </w:rPr>
        <w:t xml:space="preserve"> konstantní</w:t>
      </w:r>
      <w:r w:rsidR="00D47A4D" w:rsidRPr="00E26589">
        <w:rPr>
          <w:rFonts w:ascii="Arial" w:hAnsi="Arial" w:cs="Arial"/>
          <w:sz w:val="22"/>
          <w:szCs w:val="22"/>
        </w:rPr>
        <w:t xml:space="preserve"> symbol 1148 pro</w:t>
      </w:r>
      <w:r w:rsidR="008217EC" w:rsidRPr="00E26589">
        <w:rPr>
          <w:rFonts w:ascii="Arial" w:hAnsi="Arial" w:cs="Arial"/>
          <w:sz w:val="22"/>
          <w:szCs w:val="22"/>
        </w:rPr>
        <w:t> </w:t>
      </w:r>
      <w:r w:rsidR="00D47A4D" w:rsidRPr="00E26589">
        <w:rPr>
          <w:rFonts w:ascii="Arial" w:hAnsi="Arial" w:cs="Arial"/>
          <w:sz w:val="22"/>
          <w:szCs w:val="22"/>
        </w:rPr>
        <w:t>ú</w:t>
      </w:r>
      <w:r w:rsidR="00AE1353" w:rsidRPr="00E26589">
        <w:rPr>
          <w:rFonts w:ascii="Arial" w:hAnsi="Arial" w:cs="Arial"/>
          <w:sz w:val="22"/>
          <w:szCs w:val="22"/>
        </w:rPr>
        <w:t>hradu převodem z účtu, 1149 při </w:t>
      </w:r>
      <w:r w:rsidR="00D47A4D" w:rsidRPr="00E26589">
        <w:rPr>
          <w:rFonts w:ascii="Arial" w:hAnsi="Arial" w:cs="Arial"/>
          <w:sz w:val="22"/>
          <w:szCs w:val="22"/>
        </w:rPr>
        <w:t>platbě složenkou</w:t>
      </w:r>
      <w:r w:rsidRPr="00E26589">
        <w:rPr>
          <w:rFonts w:ascii="Arial" w:hAnsi="Arial" w:cs="Arial"/>
          <w:sz w:val="22"/>
          <w:szCs w:val="22"/>
        </w:rPr>
        <w:t>.</w:t>
      </w:r>
    </w:p>
    <w:p w:rsidR="002F09F8" w:rsidRDefault="002F09F8">
      <w:pPr>
        <w:jc w:val="both"/>
        <w:rPr>
          <w:rFonts w:ascii="Arial" w:hAnsi="Arial" w:cs="Arial"/>
          <w:b/>
          <w:i/>
          <w:sz w:val="22"/>
          <w:szCs w:val="22"/>
        </w:rPr>
      </w:pPr>
    </w:p>
    <w:p w:rsidR="001D2730" w:rsidRDefault="001D2730">
      <w:pPr>
        <w:jc w:val="both"/>
        <w:rPr>
          <w:rFonts w:ascii="Arial" w:hAnsi="Arial" w:cs="Arial"/>
          <w:b/>
          <w:i/>
          <w:sz w:val="22"/>
          <w:szCs w:val="22"/>
        </w:rPr>
      </w:pPr>
    </w:p>
    <w:p w:rsidR="00E02015" w:rsidRPr="00AD10F0" w:rsidRDefault="00E02015">
      <w:pPr>
        <w:jc w:val="both"/>
        <w:rPr>
          <w:rFonts w:ascii="Arial" w:hAnsi="Arial" w:cs="Arial"/>
          <w:b/>
          <w:i/>
          <w:sz w:val="22"/>
          <w:szCs w:val="22"/>
        </w:rPr>
      </w:pPr>
      <w:r w:rsidRPr="00AD10F0">
        <w:rPr>
          <w:rFonts w:ascii="Arial" w:hAnsi="Arial" w:cs="Arial"/>
          <w:b/>
          <w:i/>
          <w:sz w:val="22"/>
          <w:szCs w:val="22"/>
        </w:rPr>
        <w:t>Odůvodnění:</w:t>
      </w:r>
    </w:p>
    <w:p w:rsidR="009B056C" w:rsidRDefault="009B056C" w:rsidP="00FC1D35">
      <w:pPr>
        <w:jc w:val="both"/>
        <w:rPr>
          <w:rFonts w:ascii="Arial" w:hAnsi="Arial" w:cs="Arial"/>
          <w:sz w:val="22"/>
          <w:szCs w:val="22"/>
        </w:rPr>
      </w:pPr>
    </w:p>
    <w:p w:rsidR="00E02015" w:rsidRPr="00FC1D35" w:rsidRDefault="00E02015" w:rsidP="00FC1D35">
      <w:pPr>
        <w:jc w:val="both"/>
        <w:rPr>
          <w:rFonts w:ascii="Arial" w:hAnsi="Arial" w:cs="Arial"/>
          <w:sz w:val="22"/>
          <w:szCs w:val="22"/>
        </w:rPr>
      </w:pPr>
      <w:r w:rsidRPr="00E26589">
        <w:rPr>
          <w:rFonts w:ascii="Arial" w:hAnsi="Arial" w:cs="Arial"/>
          <w:sz w:val="22"/>
          <w:szCs w:val="22"/>
        </w:rPr>
        <w:t xml:space="preserve">Zeměměřický a katastrální inspektorát v Českých Budějovicích </w:t>
      </w:r>
      <w:r w:rsidR="00542113">
        <w:rPr>
          <w:rFonts w:ascii="Arial" w:hAnsi="Arial" w:cs="Arial"/>
          <w:sz w:val="22"/>
          <w:szCs w:val="22"/>
        </w:rPr>
        <w:t xml:space="preserve">(dále jen „ZKI“) </w:t>
      </w:r>
      <w:r w:rsidR="0055574E" w:rsidRPr="00E26589">
        <w:rPr>
          <w:rFonts w:ascii="Arial" w:hAnsi="Arial" w:cs="Arial"/>
          <w:sz w:val="22"/>
          <w:szCs w:val="22"/>
        </w:rPr>
        <w:t xml:space="preserve">vykonal </w:t>
      </w:r>
      <w:r w:rsidRPr="00E26589">
        <w:rPr>
          <w:rFonts w:ascii="Arial" w:hAnsi="Arial" w:cs="Arial"/>
          <w:sz w:val="22"/>
          <w:szCs w:val="22"/>
        </w:rPr>
        <w:t>v souladu s</w:t>
      </w:r>
      <w:r w:rsidR="0055574E" w:rsidRPr="00E26589">
        <w:rPr>
          <w:rFonts w:ascii="Arial" w:hAnsi="Arial" w:cs="Arial"/>
          <w:sz w:val="22"/>
          <w:szCs w:val="22"/>
        </w:rPr>
        <w:t> </w:t>
      </w:r>
      <w:r w:rsidRPr="00E26589">
        <w:rPr>
          <w:rFonts w:ascii="Arial" w:hAnsi="Arial" w:cs="Arial"/>
          <w:sz w:val="22"/>
          <w:szCs w:val="22"/>
        </w:rPr>
        <w:t>§</w:t>
      </w:r>
      <w:r w:rsidR="0055574E" w:rsidRPr="00E26589">
        <w:rPr>
          <w:rFonts w:ascii="Arial" w:hAnsi="Arial" w:cs="Arial"/>
          <w:sz w:val="22"/>
          <w:szCs w:val="22"/>
        </w:rPr>
        <w:t> </w:t>
      </w:r>
      <w:r w:rsidRPr="00E26589">
        <w:rPr>
          <w:rFonts w:ascii="Arial" w:hAnsi="Arial" w:cs="Arial"/>
          <w:sz w:val="22"/>
          <w:szCs w:val="22"/>
        </w:rPr>
        <w:t>4 písm.</w:t>
      </w:r>
      <w:r w:rsidR="008F6334" w:rsidRPr="00E26589">
        <w:rPr>
          <w:rFonts w:ascii="Arial" w:hAnsi="Arial" w:cs="Arial"/>
          <w:sz w:val="22"/>
          <w:szCs w:val="22"/>
        </w:rPr>
        <w:t> </w:t>
      </w:r>
      <w:r w:rsidR="00746825" w:rsidRPr="00E26589">
        <w:rPr>
          <w:rFonts w:ascii="Arial" w:hAnsi="Arial" w:cs="Arial"/>
          <w:sz w:val="22"/>
          <w:szCs w:val="22"/>
        </w:rPr>
        <w:t>b) zákona č. 359/1992 Sb., o </w:t>
      </w:r>
      <w:r w:rsidRPr="00E26589">
        <w:rPr>
          <w:rFonts w:ascii="Arial" w:hAnsi="Arial" w:cs="Arial"/>
          <w:sz w:val="22"/>
          <w:szCs w:val="22"/>
        </w:rPr>
        <w:t>zeměměřický</w:t>
      </w:r>
      <w:r w:rsidR="00746825" w:rsidRPr="00E26589">
        <w:rPr>
          <w:rFonts w:ascii="Arial" w:hAnsi="Arial" w:cs="Arial"/>
          <w:sz w:val="22"/>
          <w:szCs w:val="22"/>
        </w:rPr>
        <w:t>ch a katastrálních orgánech, ve znění pozdějších předpisů</w:t>
      </w:r>
      <w:r w:rsidR="004665D9" w:rsidRPr="00E26589">
        <w:rPr>
          <w:rFonts w:ascii="Arial" w:hAnsi="Arial" w:cs="Arial"/>
          <w:sz w:val="22"/>
          <w:szCs w:val="22"/>
        </w:rPr>
        <w:t>,</w:t>
      </w:r>
      <w:r w:rsidR="00746825" w:rsidRPr="00E26589">
        <w:rPr>
          <w:rFonts w:ascii="Arial" w:hAnsi="Arial" w:cs="Arial"/>
          <w:sz w:val="22"/>
          <w:szCs w:val="22"/>
        </w:rPr>
        <w:t xml:space="preserve"> a</w:t>
      </w:r>
      <w:r w:rsidR="0040169E" w:rsidRPr="00E26589">
        <w:rPr>
          <w:rFonts w:ascii="Arial" w:hAnsi="Arial" w:cs="Arial"/>
          <w:sz w:val="22"/>
          <w:szCs w:val="22"/>
        </w:rPr>
        <w:t> </w:t>
      </w:r>
      <w:r w:rsidR="00174959" w:rsidRPr="00E26589">
        <w:rPr>
          <w:rFonts w:ascii="Arial" w:hAnsi="Arial" w:cs="Arial"/>
          <w:sz w:val="22"/>
          <w:szCs w:val="22"/>
        </w:rPr>
        <w:t>§</w:t>
      </w:r>
      <w:r w:rsidR="0095711E" w:rsidRPr="00E26589">
        <w:rPr>
          <w:rFonts w:ascii="Arial" w:hAnsi="Arial" w:cs="Arial"/>
          <w:sz w:val="22"/>
          <w:szCs w:val="22"/>
        </w:rPr>
        <w:t> </w:t>
      </w:r>
      <w:r w:rsidR="00174959" w:rsidRPr="00E26589">
        <w:rPr>
          <w:rFonts w:ascii="Arial" w:hAnsi="Arial" w:cs="Arial"/>
          <w:sz w:val="22"/>
          <w:szCs w:val="22"/>
        </w:rPr>
        <w:t>2 zákona č.</w:t>
      </w:r>
      <w:r w:rsidR="0040169E" w:rsidRPr="00E26589">
        <w:rPr>
          <w:rFonts w:ascii="Arial" w:hAnsi="Arial" w:cs="Arial"/>
          <w:sz w:val="22"/>
          <w:szCs w:val="22"/>
        </w:rPr>
        <w:t> </w:t>
      </w:r>
      <w:r w:rsidR="00174959" w:rsidRPr="00E26589">
        <w:rPr>
          <w:rFonts w:ascii="Arial" w:hAnsi="Arial" w:cs="Arial"/>
          <w:sz w:val="22"/>
          <w:szCs w:val="22"/>
        </w:rPr>
        <w:t>255/2012</w:t>
      </w:r>
      <w:r w:rsidR="0040169E" w:rsidRPr="00E26589">
        <w:rPr>
          <w:rFonts w:ascii="Arial" w:hAnsi="Arial" w:cs="Arial"/>
          <w:sz w:val="22"/>
          <w:szCs w:val="22"/>
        </w:rPr>
        <w:t> Sb., o </w:t>
      </w:r>
      <w:r w:rsidR="00174959" w:rsidRPr="00E26589">
        <w:rPr>
          <w:rFonts w:ascii="Arial" w:hAnsi="Arial" w:cs="Arial"/>
          <w:sz w:val="22"/>
          <w:szCs w:val="22"/>
        </w:rPr>
        <w:t>kontrole</w:t>
      </w:r>
      <w:r w:rsidR="00D41652">
        <w:rPr>
          <w:rFonts w:ascii="Arial" w:hAnsi="Arial" w:cs="Arial"/>
          <w:sz w:val="22"/>
          <w:szCs w:val="22"/>
        </w:rPr>
        <w:t>,</w:t>
      </w:r>
      <w:r w:rsidR="00174959" w:rsidRPr="00E26589">
        <w:rPr>
          <w:rFonts w:ascii="Arial" w:hAnsi="Arial" w:cs="Arial"/>
          <w:sz w:val="22"/>
          <w:szCs w:val="22"/>
        </w:rPr>
        <w:t xml:space="preserve"> </w:t>
      </w:r>
      <w:r w:rsidR="004665D9" w:rsidRPr="00E26589">
        <w:rPr>
          <w:rFonts w:ascii="Arial" w:hAnsi="Arial" w:cs="Arial"/>
          <w:sz w:val="22"/>
          <w:szCs w:val="22"/>
        </w:rPr>
        <w:t>dohled na </w:t>
      </w:r>
      <w:r w:rsidRPr="00E26589">
        <w:rPr>
          <w:rFonts w:ascii="Arial" w:hAnsi="Arial" w:cs="Arial"/>
          <w:sz w:val="22"/>
          <w:szCs w:val="22"/>
        </w:rPr>
        <w:t xml:space="preserve">ověřování </w:t>
      </w:r>
      <w:r w:rsidR="004665D9" w:rsidRPr="00E26589">
        <w:rPr>
          <w:rFonts w:ascii="Arial" w:hAnsi="Arial" w:cs="Arial"/>
          <w:sz w:val="22"/>
          <w:szCs w:val="22"/>
        </w:rPr>
        <w:t>výsledků zeměměřických činností</w:t>
      </w:r>
      <w:r w:rsidR="00174959" w:rsidRPr="00E26589">
        <w:rPr>
          <w:rFonts w:ascii="Arial" w:hAnsi="Arial" w:cs="Arial"/>
          <w:sz w:val="22"/>
          <w:szCs w:val="22"/>
        </w:rPr>
        <w:t xml:space="preserve"> (dále jen „dohled“)</w:t>
      </w:r>
      <w:r w:rsidR="004665D9" w:rsidRPr="00E26589">
        <w:rPr>
          <w:rFonts w:ascii="Arial" w:hAnsi="Arial" w:cs="Arial"/>
          <w:sz w:val="22"/>
          <w:szCs w:val="22"/>
        </w:rPr>
        <w:t xml:space="preserve"> </w:t>
      </w:r>
      <w:r w:rsidR="00C65525" w:rsidRPr="00E26589">
        <w:rPr>
          <w:rFonts w:ascii="Arial" w:hAnsi="Arial" w:cs="Arial"/>
          <w:sz w:val="22"/>
          <w:szCs w:val="22"/>
        </w:rPr>
        <w:t>u </w:t>
      </w:r>
      <w:r w:rsidRPr="00E26589">
        <w:rPr>
          <w:rFonts w:ascii="Arial" w:hAnsi="Arial" w:cs="Arial"/>
          <w:sz w:val="22"/>
          <w:szCs w:val="22"/>
        </w:rPr>
        <w:t>zakáz</w:t>
      </w:r>
      <w:r w:rsidR="0055574E" w:rsidRPr="00E26589">
        <w:rPr>
          <w:rFonts w:ascii="Arial" w:hAnsi="Arial" w:cs="Arial"/>
          <w:sz w:val="22"/>
          <w:szCs w:val="22"/>
        </w:rPr>
        <w:t>k</w:t>
      </w:r>
      <w:r w:rsidR="00711148" w:rsidRPr="00E26589">
        <w:rPr>
          <w:rFonts w:ascii="Arial" w:hAnsi="Arial" w:cs="Arial"/>
          <w:sz w:val="22"/>
          <w:szCs w:val="22"/>
        </w:rPr>
        <w:t>y</w:t>
      </w:r>
      <w:r w:rsidR="00917129" w:rsidRPr="00E26589">
        <w:rPr>
          <w:rFonts w:ascii="Arial" w:hAnsi="Arial" w:cs="Arial"/>
          <w:sz w:val="22"/>
          <w:szCs w:val="22"/>
        </w:rPr>
        <w:t xml:space="preserve"> </w:t>
      </w:r>
      <w:r w:rsidR="006C13EC" w:rsidRPr="00BF2A27">
        <w:rPr>
          <w:rFonts w:ascii="Arial" w:hAnsi="Arial" w:cs="Arial"/>
          <w:sz w:val="22"/>
          <w:szCs w:val="22"/>
        </w:rPr>
        <w:t>č. </w:t>
      </w:r>
      <w:r w:rsidR="000D6D1F">
        <w:rPr>
          <w:rFonts w:ascii="Arial" w:hAnsi="Arial" w:cs="Arial"/>
          <w:sz w:val="22"/>
          <w:szCs w:val="22"/>
        </w:rPr>
        <w:t>CCC</w:t>
      </w:r>
      <w:r w:rsidR="006C13EC" w:rsidRPr="00BF2A27">
        <w:rPr>
          <w:rFonts w:ascii="Arial" w:hAnsi="Arial" w:cs="Arial"/>
          <w:sz w:val="22"/>
          <w:szCs w:val="22"/>
        </w:rPr>
        <w:t>-</w:t>
      </w:r>
      <w:r w:rsidR="000D6D1F">
        <w:rPr>
          <w:rFonts w:ascii="Arial" w:hAnsi="Arial" w:cs="Arial"/>
          <w:sz w:val="22"/>
          <w:szCs w:val="22"/>
        </w:rPr>
        <w:t>ZZ</w:t>
      </w:r>
      <w:r w:rsidR="006C13EC" w:rsidRPr="00BF2A27">
        <w:rPr>
          <w:rFonts w:ascii="Arial" w:hAnsi="Arial" w:cs="Arial"/>
          <w:sz w:val="22"/>
          <w:szCs w:val="22"/>
        </w:rPr>
        <w:t xml:space="preserve">/2015, katastrální území </w:t>
      </w:r>
      <w:proofErr w:type="spellStart"/>
      <w:r w:rsidR="000D6D1F">
        <w:rPr>
          <w:rFonts w:ascii="Arial" w:hAnsi="Arial" w:cs="Arial"/>
          <w:sz w:val="22"/>
          <w:szCs w:val="22"/>
        </w:rPr>
        <w:t>Zzz</w:t>
      </w:r>
      <w:proofErr w:type="spellEnd"/>
      <w:r w:rsidR="006C13EC" w:rsidRPr="00BF2A27">
        <w:rPr>
          <w:rFonts w:ascii="Arial" w:hAnsi="Arial" w:cs="Arial"/>
          <w:sz w:val="22"/>
          <w:szCs w:val="22"/>
        </w:rPr>
        <w:t xml:space="preserve"> a č. 130-77/2015, katastrální území </w:t>
      </w:r>
      <w:proofErr w:type="spellStart"/>
      <w:r w:rsidR="000D6D1F">
        <w:rPr>
          <w:rFonts w:ascii="Arial" w:hAnsi="Arial" w:cs="Arial"/>
          <w:sz w:val="22"/>
          <w:szCs w:val="22"/>
        </w:rPr>
        <w:t>Yyy</w:t>
      </w:r>
      <w:proofErr w:type="spellEnd"/>
      <w:r w:rsidR="006C13EC" w:rsidRPr="00BF2A27">
        <w:rPr>
          <w:rFonts w:ascii="Arial" w:hAnsi="Arial" w:cs="Arial"/>
          <w:sz w:val="22"/>
          <w:szCs w:val="22"/>
        </w:rPr>
        <w:t xml:space="preserve"> u </w:t>
      </w:r>
      <w:proofErr w:type="spellStart"/>
      <w:r w:rsidR="000D6D1F">
        <w:rPr>
          <w:rFonts w:ascii="Arial" w:hAnsi="Arial" w:cs="Arial"/>
          <w:sz w:val="22"/>
          <w:szCs w:val="22"/>
        </w:rPr>
        <w:t>Xxx</w:t>
      </w:r>
      <w:proofErr w:type="spellEnd"/>
      <w:r w:rsidR="006C13EC" w:rsidRPr="00BF2A27">
        <w:rPr>
          <w:rFonts w:ascii="Arial" w:hAnsi="Arial" w:cs="Arial"/>
          <w:sz w:val="22"/>
          <w:szCs w:val="22"/>
        </w:rPr>
        <w:t xml:space="preserve"> (vše okres </w:t>
      </w:r>
      <w:proofErr w:type="spellStart"/>
      <w:r w:rsidR="000D6D1F">
        <w:rPr>
          <w:rFonts w:ascii="Arial" w:hAnsi="Arial" w:cs="Arial"/>
          <w:sz w:val="22"/>
          <w:szCs w:val="22"/>
        </w:rPr>
        <w:t>Ooo</w:t>
      </w:r>
      <w:proofErr w:type="spellEnd"/>
      <w:r w:rsidR="006C13EC" w:rsidRPr="00BF2A27">
        <w:rPr>
          <w:rFonts w:ascii="Arial" w:hAnsi="Arial" w:cs="Arial"/>
          <w:sz w:val="22"/>
          <w:szCs w:val="22"/>
        </w:rPr>
        <w:t>)</w:t>
      </w:r>
      <w:r w:rsidR="0017693C" w:rsidRPr="00E26589">
        <w:rPr>
          <w:rFonts w:ascii="Arial" w:hAnsi="Arial" w:cs="Arial"/>
          <w:sz w:val="22"/>
          <w:szCs w:val="22"/>
        </w:rPr>
        <w:t>.</w:t>
      </w:r>
      <w:r w:rsidR="00FC1D35">
        <w:rPr>
          <w:rFonts w:ascii="Arial" w:hAnsi="Arial" w:cs="Arial"/>
          <w:sz w:val="22"/>
          <w:szCs w:val="22"/>
        </w:rPr>
        <w:t xml:space="preserve"> </w:t>
      </w:r>
      <w:r w:rsidRPr="00FC1D35">
        <w:rPr>
          <w:rFonts w:ascii="Arial" w:hAnsi="Arial" w:cs="Arial"/>
          <w:sz w:val="22"/>
          <w:szCs w:val="22"/>
        </w:rPr>
        <w:t>Zjištěné závady byly v rámci dohledu provedeného ZKI pro</w:t>
      </w:r>
      <w:r w:rsidR="0088498F" w:rsidRPr="00FC1D35">
        <w:rPr>
          <w:rFonts w:ascii="Arial" w:hAnsi="Arial" w:cs="Arial"/>
          <w:sz w:val="22"/>
          <w:szCs w:val="22"/>
        </w:rPr>
        <w:t xml:space="preserve">tokolárně sepsány </w:t>
      </w:r>
      <w:r w:rsidR="0040169E" w:rsidRPr="00FC1D35">
        <w:rPr>
          <w:rFonts w:ascii="Arial" w:hAnsi="Arial" w:cs="Arial"/>
          <w:sz w:val="22"/>
          <w:szCs w:val="22"/>
        </w:rPr>
        <w:t>v </w:t>
      </w:r>
      <w:r w:rsidR="0088498F" w:rsidRPr="00FC1D35">
        <w:rPr>
          <w:rFonts w:ascii="Arial" w:hAnsi="Arial" w:cs="Arial"/>
          <w:sz w:val="22"/>
          <w:szCs w:val="22"/>
        </w:rPr>
        <w:t>Protokolu o </w:t>
      </w:r>
      <w:r w:rsidRPr="00FC1D35">
        <w:rPr>
          <w:rFonts w:ascii="Arial" w:hAnsi="Arial" w:cs="Arial"/>
          <w:sz w:val="22"/>
          <w:szCs w:val="22"/>
        </w:rPr>
        <w:t>dohledu č</w:t>
      </w:r>
      <w:r w:rsidR="0088498F" w:rsidRPr="00FC1D35">
        <w:rPr>
          <w:rFonts w:ascii="Arial" w:hAnsi="Arial" w:cs="Arial"/>
          <w:sz w:val="22"/>
          <w:szCs w:val="22"/>
        </w:rPr>
        <w:t>.</w:t>
      </w:r>
      <w:r w:rsidRPr="00FC1D35">
        <w:rPr>
          <w:rFonts w:ascii="Arial" w:hAnsi="Arial" w:cs="Arial"/>
          <w:sz w:val="22"/>
          <w:szCs w:val="22"/>
        </w:rPr>
        <w:t>j.</w:t>
      </w:r>
      <w:r w:rsidR="00917129" w:rsidRPr="00FC1D35">
        <w:rPr>
          <w:rFonts w:ascii="Arial" w:hAnsi="Arial" w:cs="Arial"/>
          <w:sz w:val="22"/>
          <w:szCs w:val="22"/>
        </w:rPr>
        <w:t>:</w:t>
      </w:r>
      <w:r w:rsidRPr="00FC1D35">
        <w:rPr>
          <w:rFonts w:ascii="Arial" w:hAnsi="Arial" w:cs="Arial"/>
          <w:sz w:val="22"/>
          <w:szCs w:val="22"/>
        </w:rPr>
        <w:t xml:space="preserve"> ZKI</w:t>
      </w:r>
      <w:r w:rsidR="0040169E" w:rsidRPr="00FC1D35">
        <w:rPr>
          <w:rFonts w:ascii="Arial" w:hAnsi="Arial" w:cs="Arial"/>
          <w:sz w:val="22"/>
          <w:szCs w:val="22"/>
        </w:rPr>
        <w:t> </w:t>
      </w:r>
      <w:r w:rsidR="0088498F" w:rsidRPr="00FC1D35">
        <w:rPr>
          <w:rFonts w:ascii="Arial" w:hAnsi="Arial" w:cs="Arial"/>
          <w:sz w:val="22"/>
          <w:szCs w:val="22"/>
        </w:rPr>
        <w:t>CB</w:t>
      </w:r>
      <w:r w:rsidRPr="00FC1D35">
        <w:rPr>
          <w:rFonts w:ascii="Arial" w:hAnsi="Arial" w:cs="Arial"/>
          <w:sz w:val="22"/>
          <w:szCs w:val="22"/>
        </w:rPr>
        <w:t>-D</w:t>
      </w:r>
      <w:r w:rsidR="00D847F9" w:rsidRPr="00FC1D35">
        <w:rPr>
          <w:rFonts w:ascii="Arial" w:hAnsi="Arial" w:cs="Arial"/>
          <w:sz w:val="22"/>
          <w:szCs w:val="22"/>
        </w:rPr>
        <w:t>-</w:t>
      </w:r>
      <w:r w:rsidR="000D6D1F">
        <w:rPr>
          <w:rFonts w:ascii="Arial" w:hAnsi="Arial" w:cs="Arial"/>
          <w:sz w:val="22"/>
          <w:szCs w:val="22"/>
        </w:rPr>
        <w:t>XX</w:t>
      </w:r>
      <w:r w:rsidR="001E200B" w:rsidRPr="00FC1D35">
        <w:rPr>
          <w:rFonts w:ascii="Arial" w:hAnsi="Arial" w:cs="Arial"/>
          <w:sz w:val="22"/>
          <w:szCs w:val="22"/>
        </w:rPr>
        <w:t>/</w:t>
      </w:r>
      <w:r w:rsidR="000D6D1F">
        <w:rPr>
          <w:rFonts w:ascii="Arial" w:hAnsi="Arial" w:cs="Arial"/>
          <w:sz w:val="22"/>
          <w:szCs w:val="22"/>
        </w:rPr>
        <w:t>XXX</w:t>
      </w:r>
      <w:r w:rsidRPr="00FC1D35">
        <w:rPr>
          <w:rFonts w:ascii="Arial" w:hAnsi="Arial" w:cs="Arial"/>
          <w:sz w:val="22"/>
          <w:szCs w:val="22"/>
        </w:rPr>
        <w:t>/20</w:t>
      </w:r>
      <w:r w:rsidR="00917129" w:rsidRPr="00FC1D35">
        <w:rPr>
          <w:rFonts w:ascii="Arial" w:hAnsi="Arial" w:cs="Arial"/>
          <w:sz w:val="22"/>
          <w:szCs w:val="22"/>
        </w:rPr>
        <w:t>1</w:t>
      </w:r>
      <w:r w:rsidR="00542113" w:rsidRPr="00FC1D35">
        <w:rPr>
          <w:rFonts w:ascii="Arial" w:hAnsi="Arial" w:cs="Arial"/>
          <w:sz w:val="22"/>
          <w:szCs w:val="22"/>
        </w:rPr>
        <w:t>5</w:t>
      </w:r>
      <w:r w:rsidR="0088498F" w:rsidRPr="00FC1D35">
        <w:rPr>
          <w:rFonts w:ascii="Arial" w:hAnsi="Arial" w:cs="Arial"/>
          <w:sz w:val="22"/>
          <w:szCs w:val="22"/>
        </w:rPr>
        <w:t xml:space="preserve"> ze </w:t>
      </w:r>
      <w:r w:rsidRPr="00FC1D35">
        <w:rPr>
          <w:rFonts w:ascii="Arial" w:hAnsi="Arial" w:cs="Arial"/>
          <w:sz w:val="22"/>
          <w:szCs w:val="22"/>
        </w:rPr>
        <w:t xml:space="preserve">dne </w:t>
      </w:r>
      <w:r w:rsidR="00321CB7" w:rsidRPr="00FC1D35">
        <w:rPr>
          <w:rFonts w:ascii="Arial" w:hAnsi="Arial" w:cs="Arial"/>
          <w:sz w:val="22"/>
          <w:szCs w:val="22"/>
        </w:rPr>
        <w:t>21</w:t>
      </w:r>
      <w:r w:rsidR="00460CEC" w:rsidRPr="00FC1D35">
        <w:rPr>
          <w:rFonts w:ascii="Arial" w:hAnsi="Arial" w:cs="Arial"/>
          <w:sz w:val="22"/>
          <w:szCs w:val="22"/>
        </w:rPr>
        <w:t>.</w:t>
      </w:r>
      <w:r w:rsidR="008D58DE">
        <w:rPr>
          <w:rFonts w:ascii="Arial" w:hAnsi="Arial" w:cs="Arial"/>
          <w:sz w:val="22"/>
          <w:szCs w:val="22"/>
        </w:rPr>
        <w:t xml:space="preserve"> </w:t>
      </w:r>
      <w:r w:rsidR="00321CB7" w:rsidRPr="00FC1D35">
        <w:rPr>
          <w:rFonts w:ascii="Arial" w:hAnsi="Arial" w:cs="Arial"/>
          <w:sz w:val="22"/>
          <w:szCs w:val="22"/>
        </w:rPr>
        <w:t>8</w:t>
      </w:r>
      <w:r w:rsidR="00460CEC" w:rsidRPr="00FC1D35">
        <w:rPr>
          <w:rFonts w:ascii="Arial" w:hAnsi="Arial" w:cs="Arial"/>
          <w:sz w:val="22"/>
          <w:szCs w:val="22"/>
        </w:rPr>
        <w:t>.</w:t>
      </w:r>
      <w:r w:rsidR="008D58DE">
        <w:rPr>
          <w:rFonts w:ascii="Arial" w:hAnsi="Arial" w:cs="Arial"/>
          <w:sz w:val="22"/>
          <w:szCs w:val="22"/>
        </w:rPr>
        <w:t xml:space="preserve"> </w:t>
      </w:r>
      <w:r w:rsidR="001E200B" w:rsidRPr="00FC1D35">
        <w:rPr>
          <w:rFonts w:ascii="Arial" w:hAnsi="Arial" w:cs="Arial"/>
          <w:sz w:val="22"/>
          <w:szCs w:val="22"/>
        </w:rPr>
        <w:t>201</w:t>
      </w:r>
      <w:r w:rsidR="00542113" w:rsidRPr="00FC1D35">
        <w:rPr>
          <w:rFonts w:ascii="Arial" w:hAnsi="Arial" w:cs="Arial"/>
          <w:sz w:val="22"/>
          <w:szCs w:val="22"/>
        </w:rPr>
        <w:t>5</w:t>
      </w:r>
      <w:r w:rsidRPr="00FC1D35">
        <w:rPr>
          <w:rFonts w:ascii="Arial" w:hAnsi="Arial" w:cs="Arial"/>
          <w:sz w:val="22"/>
          <w:szCs w:val="22"/>
        </w:rPr>
        <w:t>.</w:t>
      </w:r>
      <w:r w:rsidR="00FB4C8E" w:rsidRPr="00FC1D35">
        <w:rPr>
          <w:rFonts w:ascii="Arial" w:hAnsi="Arial" w:cs="Arial"/>
          <w:sz w:val="22"/>
          <w:szCs w:val="22"/>
        </w:rPr>
        <w:t xml:space="preserve"> </w:t>
      </w:r>
    </w:p>
    <w:p w:rsidR="008D58DE" w:rsidRDefault="009A56B9" w:rsidP="009A56B9">
      <w:pPr>
        <w:jc w:val="both"/>
        <w:rPr>
          <w:rFonts w:ascii="Arial" w:hAnsi="Arial" w:cs="Arial"/>
          <w:sz w:val="22"/>
          <w:szCs w:val="22"/>
        </w:rPr>
      </w:pPr>
      <w:r w:rsidRPr="00FC1D35">
        <w:rPr>
          <w:rFonts w:ascii="Arial" w:hAnsi="Arial" w:cs="Arial"/>
          <w:sz w:val="22"/>
          <w:szCs w:val="22"/>
        </w:rPr>
        <w:t>S p</w:t>
      </w:r>
      <w:r w:rsidR="00C87131" w:rsidRPr="00FC1D35">
        <w:rPr>
          <w:rFonts w:ascii="Arial" w:hAnsi="Arial" w:cs="Arial"/>
          <w:sz w:val="22"/>
          <w:szCs w:val="22"/>
        </w:rPr>
        <w:t>rotokol</w:t>
      </w:r>
      <w:r w:rsidR="00D41652" w:rsidRPr="00FC1D35">
        <w:rPr>
          <w:rFonts w:ascii="Arial" w:hAnsi="Arial" w:cs="Arial"/>
          <w:sz w:val="22"/>
          <w:szCs w:val="22"/>
        </w:rPr>
        <w:t>em</w:t>
      </w:r>
      <w:r w:rsidR="00C87131" w:rsidRPr="00FC1D35">
        <w:rPr>
          <w:rFonts w:ascii="Arial" w:hAnsi="Arial" w:cs="Arial"/>
          <w:sz w:val="22"/>
          <w:szCs w:val="22"/>
        </w:rPr>
        <w:t xml:space="preserve"> o dohledu byl Ing. </w:t>
      </w:r>
      <w:r w:rsidR="000D6D1F">
        <w:rPr>
          <w:rFonts w:ascii="Arial" w:hAnsi="Arial" w:cs="Arial"/>
          <w:sz w:val="22"/>
          <w:szCs w:val="22"/>
        </w:rPr>
        <w:t>XY</w:t>
      </w:r>
      <w:r w:rsidR="00C87131" w:rsidRPr="00E26589">
        <w:rPr>
          <w:rFonts w:ascii="Arial" w:hAnsi="Arial" w:cs="Arial"/>
          <w:sz w:val="22"/>
          <w:szCs w:val="22"/>
        </w:rPr>
        <w:t xml:space="preserve"> </w:t>
      </w:r>
      <w:r>
        <w:rPr>
          <w:rFonts w:ascii="Arial" w:hAnsi="Arial" w:cs="Arial"/>
          <w:sz w:val="22"/>
          <w:szCs w:val="22"/>
        </w:rPr>
        <w:t>seznám</w:t>
      </w:r>
      <w:r w:rsidR="0008293F">
        <w:rPr>
          <w:rFonts w:ascii="Arial" w:hAnsi="Arial" w:cs="Arial"/>
          <w:sz w:val="22"/>
          <w:szCs w:val="22"/>
        </w:rPr>
        <w:t>en</w:t>
      </w:r>
      <w:r w:rsidR="00542113">
        <w:rPr>
          <w:rFonts w:ascii="Arial" w:hAnsi="Arial" w:cs="Arial"/>
          <w:sz w:val="22"/>
          <w:szCs w:val="22"/>
        </w:rPr>
        <w:t xml:space="preserve"> </w:t>
      </w:r>
      <w:r w:rsidR="0088498F" w:rsidRPr="00E26589">
        <w:rPr>
          <w:rFonts w:ascii="Arial" w:hAnsi="Arial" w:cs="Arial"/>
          <w:sz w:val="22"/>
          <w:szCs w:val="22"/>
        </w:rPr>
        <w:t xml:space="preserve">dne </w:t>
      </w:r>
      <w:r w:rsidR="00321CB7">
        <w:rPr>
          <w:rFonts w:ascii="Arial" w:hAnsi="Arial" w:cs="Arial"/>
          <w:sz w:val="22"/>
          <w:szCs w:val="22"/>
        </w:rPr>
        <w:t>21</w:t>
      </w:r>
      <w:r w:rsidR="0088498F" w:rsidRPr="00E26589">
        <w:rPr>
          <w:rFonts w:ascii="Arial" w:hAnsi="Arial" w:cs="Arial"/>
          <w:sz w:val="22"/>
          <w:szCs w:val="22"/>
        </w:rPr>
        <w:t>.</w:t>
      </w:r>
      <w:r w:rsidR="008D58DE">
        <w:rPr>
          <w:rFonts w:ascii="Arial" w:hAnsi="Arial" w:cs="Arial"/>
          <w:sz w:val="22"/>
          <w:szCs w:val="22"/>
        </w:rPr>
        <w:t xml:space="preserve"> </w:t>
      </w:r>
      <w:r w:rsidR="00321CB7">
        <w:rPr>
          <w:rFonts w:ascii="Arial" w:hAnsi="Arial" w:cs="Arial"/>
          <w:sz w:val="22"/>
          <w:szCs w:val="22"/>
        </w:rPr>
        <w:t>8</w:t>
      </w:r>
      <w:r w:rsidR="0088498F" w:rsidRPr="00E26589">
        <w:rPr>
          <w:rFonts w:ascii="Arial" w:hAnsi="Arial" w:cs="Arial"/>
          <w:sz w:val="22"/>
          <w:szCs w:val="22"/>
        </w:rPr>
        <w:t>.</w:t>
      </w:r>
      <w:r w:rsidR="008D58DE">
        <w:rPr>
          <w:rFonts w:ascii="Arial" w:hAnsi="Arial" w:cs="Arial"/>
          <w:sz w:val="22"/>
          <w:szCs w:val="22"/>
        </w:rPr>
        <w:t xml:space="preserve"> </w:t>
      </w:r>
      <w:r w:rsidR="0088498F" w:rsidRPr="00E26589">
        <w:rPr>
          <w:rFonts w:ascii="Arial" w:hAnsi="Arial" w:cs="Arial"/>
          <w:sz w:val="22"/>
          <w:szCs w:val="22"/>
        </w:rPr>
        <w:t>201</w:t>
      </w:r>
      <w:r w:rsidR="00542113">
        <w:rPr>
          <w:rFonts w:ascii="Arial" w:hAnsi="Arial" w:cs="Arial"/>
          <w:sz w:val="22"/>
          <w:szCs w:val="22"/>
        </w:rPr>
        <w:t>5</w:t>
      </w:r>
      <w:r>
        <w:rPr>
          <w:rFonts w:ascii="Arial" w:hAnsi="Arial" w:cs="Arial"/>
          <w:sz w:val="22"/>
          <w:szCs w:val="22"/>
        </w:rPr>
        <w:t>.</w:t>
      </w:r>
      <w:r w:rsidR="0088498F" w:rsidRPr="00E26589">
        <w:rPr>
          <w:rFonts w:ascii="Arial" w:hAnsi="Arial" w:cs="Arial"/>
          <w:sz w:val="22"/>
          <w:szCs w:val="22"/>
        </w:rPr>
        <w:t xml:space="preserve"> </w:t>
      </w:r>
    </w:p>
    <w:p w:rsidR="000F4DB6" w:rsidRPr="00E26589" w:rsidRDefault="009A56B9" w:rsidP="009A56B9">
      <w:pPr>
        <w:jc w:val="both"/>
        <w:rPr>
          <w:rFonts w:ascii="Arial" w:hAnsi="Arial" w:cs="Arial"/>
          <w:sz w:val="22"/>
          <w:szCs w:val="22"/>
        </w:rPr>
      </w:pPr>
      <w:r>
        <w:rPr>
          <w:rFonts w:ascii="Arial" w:hAnsi="Arial" w:cs="Arial"/>
          <w:sz w:val="22"/>
          <w:szCs w:val="22"/>
        </w:rPr>
        <w:t>Námitky prot</w:t>
      </w:r>
      <w:r w:rsidR="00D41652">
        <w:rPr>
          <w:rFonts w:ascii="Arial" w:hAnsi="Arial" w:cs="Arial"/>
          <w:sz w:val="22"/>
          <w:szCs w:val="22"/>
        </w:rPr>
        <w:t>i zjištěním uvedený</w:t>
      </w:r>
      <w:r>
        <w:rPr>
          <w:rFonts w:ascii="Arial" w:hAnsi="Arial" w:cs="Arial"/>
          <w:sz w:val="22"/>
          <w:szCs w:val="22"/>
        </w:rPr>
        <w:t>m v protokolu o dohledu</w:t>
      </w:r>
      <w:r w:rsidR="00D26B04">
        <w:rPr>
          <w:rFonts w:ascii="Arial" w:hAnsi="Arial" w:cs="Arial"/>
          <w:sz w:val="22"/>
          <w:szCs w:val="22"/>
        </w:rPr>
        <w:t xml:space="preserve"> </w:t>
      </w:r>
      <w:r w:rsidR="008D58DE">
        <w:rPr>
          <w:rFonts w:ascii="Arial" w:hAnsi="Arial" w:cs="Arial"/>
          <w:sz w:val="22"/>
          <w:szCs w:val="22"/>
        </w:rPr>
        <w:t xml:space="preserve">vzneseny </w:t>
      </w:r>
      <w:r w:rsidR="00D26B04">
        <w:rPr>
          <w:rFonts w:ascii="Arial" w:hAnsi="Arial" w:cs="Arial"/>
          <w:sz w:val="22"/>
          <w:szCs w:val="22"/>
        </w:rPr>
        <w:t>ověřovatelem</w:t>
      </w:r>
      <w:r>
        <w:rPr>
          <w:rFonts w:ascii="Arial" w:hAnsi="Arial" w:cs="Arial"/>
          <w:sz w:val="22"/>
          <w:szCs w:val="22"/>
        </w:rPr>
        <w:t xml:space="preserve"> nebyly.</w:t>
      </w:r>
    </w:p>
    <w:p w:rsidR="000F4DB6" w:rsidRPr="00E26589" w:rsidRDefault="000F4DB6" w:rsidP="00C87131">
      <w:pPr>
        <w:jc w:val="both"/>
        <w:rPr>
          <w:rFonts w:ascii="Arial" w:hAnsi="Arial" w:cs="Arial"/>
          <w:sz w:val="22"/>
          <w:szCs w:val="22"/>
        </w:rPr>
      </w:pPr>
    </w:p>
    <w:p w:rsidR="00E02015" w:rsidRPr="00E26589" w:rsidRDefault="00E02015">
      <w:pPr>
        <w:pStyle w:val="Zkladntext"/>
        <w:rPr>
          <w:rFonts w:ascii="Arial" w:hAnsi="Arial" w:cs="Arial"/>
          <w:szCs w:val="22"/>
        </w:rPr>
      </w:pPr>
      <w:r w:rsidRPr="00E26589">
        <w:rPr>
          <w:rFonts w:ascii="Arial" w:hAnsi="Arial" w:cs="Arial"/>
          <w:szCs w:val="22"/>
        </w:rPr>
        <w:t>S</w:t>
      </w:r>
      <w:r w:rsidR="00EB0ACF" w:rsidRPr="00E26589">
        <w:rPr>
          <w:rFonts w:ascii="Arial" w:hAnsi="Arial" w:cs="Arial"/>
          <w:szCs w:val="22"/>
        </w:rPr>
        <w:t>právní orgán oznámil dopisem ze </w:t>
      </w:r>
      <w:r w:rsidRPr="00E26589">
        <w:rPr>
          <w:rFonts w:ascii="Arial" w:hAnsi="Arial" w:cs="Arial"/>
          <w:szCs w:val="22"/>
        </w:rPr>
        <w:t xml:space="preserve">dne </w:t>
      </w:r>
      <w:r w:rsidR="009A56B9">
        <w:rPr>
          <w:rFonts w:ascii="Arial" w:hAnsi="Arial" w:cs="Arial"/>
          <w:szCs w:val="22"/>
        </w:rPr>
        <w:t>1</w:t>
      </w:r>
      <w:r w:rsidR="00FF7075">
        <w:rPr>
          <w:rFonts w:ascii="Arial" w:hAnsi="Arial" w:cs="Arial"/>
          <w:szCs w:val="22"/>
        </w:rPr>
        <w:t>5</w:t>
      </w:r>
      <w:r w:rsidR="00257C8D" w:rsidRPr="00E26589">
        <w:rPr>
          <w:rFonts w:ascii="Arial" w:hAnsi="Arial" w:cs="Arial"/>
          <w:szCs w:val="22"/>
        </w:rPr>
        <w:t>.</w:t>
      </w:r>
      <w:r w:rsidR="008D58DE">
        <w:rPr>
          <w:rFonts w:ascii="Arial" w:hAnsi="Arial" w:cs="Arial"/>
          <w:szCs w:val="22"/>
        </w:rPr>
        <w:t xml:space="preserve"> </w:t>
      </w:r>
      <w:r w:rsidR="00FF7075">
        <w:rPr>
          <w:rFonts w:ascii="Arial" w:hAnsi="Arial" w:cs="Arial"/>
          <w:szCs w:val="22"/>
        </w:rPr>
        <w:t>10</w:t>
      </w:r>
      <w:r w:rsidRPr="00E26589">
        <w:rPr>
          <w:rFonts w:ascii="Arial" w:hAnsi="Arial" w:cs="Arial"/>
          <w:szCs w:val="22"/>
        </w:rPr>
        <w:t>.</w:t>
      </w:r>
      <w:r w:rsidR="008D58DE">
        <w:rPr>
          <w:rFonts w:ascii="Arial" w:hAnsi="Arial" w:cs="Arial"/>
          <w:szCs w:val="22"/>
        </w:rPr>
        <w:t xml:space="preserve"> </w:t>
      </w:r>
      <w:r w:rsidRPr="00E26589">
        <w:rPr>
          <w:rFonts w:ascii="Arial" w:hAnsi="Arial" w:cs="Arial"/>
          <w:szCs w:val="22"/>
        </w:rPr>
        <w:t>20</w:t>
      </w:r>
      <w:r w:rsidR="00917129" w:rsidRPr="00E26589">
        <w:rPr>
          <w:rFonts w:ascii="Arial" w:hAnsi="Arial" w:cs="Arial"/>
          <w:szCs w:val="22"/>
        </w:rPr>
        <w:t>1</w:t>
      </w:r>
      <w:r w:rsidR="002E1709">
        <w:rPr>
          <w:rFonts w:ascii="Arial" w:hAnsi="Arial" w:cs="Arial"/>
          <w:szCs w:val="22"/>
        </w:rPr>
        <w:t>5</w:t>
      </w:r>
      <w:r w:rsidRPr="00E26589">
        <w:rPr>
          <w:rFonts w:ascii="Arial" w:hAnsi="Arial" w:cs="Arial"/>
          <w:szCs w:val="22"/>
        </w:rPr>
        <w:t xml:space="preserve"> ověřovateli </w:t>
      </w:r>
      <w:r w:rsidR="00965C49" w:rsidRPr="00E26589">
        <w:rPr>
          <w:rFonts w:ascii="Arial" w:hAnsi="Arial" w:cs="Arial"/>
          <w:szCs w:val="22"/>
        </w:rPr>
        <w:t xml:space="preserve">Ing. </w:t>
      </w:r>
      <w:r w:rsidR="000D6D1F">
        <w:rPr>
          <w:rFonts w:ascii="Arial" w:hAnsi="Arial" w:cs="Arial"/>
          <w:szCs w:val="22"/>
        </w:rPr>
        <w:t>XY</w:t>
      </w:r>
      <w:r w:rsidR="00965C49" w:rsidRPr="00E26589">
        <w:rPr>
          <w:rFonts w:ascii="Arial" w:hAnsi="Arial" w:cs="Arial"/>
          <w:szCs w:val="22"/>
        </w:rPr>
        <w:t xml:space="preserve"> </w:t>
      </w:r>
      <w:r w:rsidR="0017693C" w:rsidRPr="00E26589">
        <w:rPr>
          <w:rFonts w:ascii="Arial" w:hAnsi="Arial" w:cs="Arial"/>
          <w:szCs w:val="22"/>
        </w:rPr>
        <w:t>zahájení řízení o </w:t>
      </w:r>
      <w:r w:rsidR="00EB0ACF" w:rsidRPr="00E26589">
        <w:rPr>
          <w:rFonts w:ascii="Arial" w:hAnsi="Arial" w:cs="Arial"/>
          <w:szCs w:val="22"/>
        </w:rPr>
        <w:t>porušení pořádku na </w:t>
      </w:r>
      <w:r w:rsidRPr="00E26589">
        <w:rPr>
          <w:rFonts w:ascii="Arial" w:hAnsi="Arial" w:cs="Arial"/>
          <w:szCs w:val="22"/>
        </w:rPr>
        <w:t xml:space="preserve">úseku zeměměřictví podle </w:t>
      </w:r>
      <w:r w:rsidR="00EB0ACF" w:rsidRPr="00E26589">
        <w:rPr>
          <w:rFonts w:ascii="Arial" w:hAnsi="Arial" w:cs="Arial"/>
          <w:bCs/>
          <w:szCs w:val="22"/>
        </w:rPr>
        <w:t>§ 17b</w:t>
      </w:r>
      <w:r w:rsidR="00EB0ACF" w:rsidRPr="00E26589">
        <w:rPr>
          <w:rFonts w:ascii="Arial" w:hAnsi="Arial" w:cs="Arial"/>
          <w:szCs w:val="22"/>
        </w:rPr>
        <w:t xml:space="preserve"> odst. 1 písm. c) bod 1. </w:t>
      </w:r>
      <w:r w:rsidR="00FF7075">
        <w:rPr>
          <w:rFonts w:ascii="Arial" w:hAnsi="Arial" w:cs="Arial"/>
          <w:szCs w:val="22"/>
        </w:rPr>
        <w:t xml:space="preserve">a podle </w:t>
      </w:r>
      <w:r w:rsidR="00FF7075" w:rsidRPr="00E26589">
        <w:rPr>
          <w:rFonts w:ascii="Arial" w:hAnsi="Arial" w:cs="Arial"/>
          <w:bCs/>
          <w:szCs w:val="22"/>
        </w:rPr>
        <w:t>§ 17b</w:t>
      </w:r>
      <w:r w:rsidR="00FF7075" w:rsidRPr="00E26589">
        <w:rPr>
          <w:rFonts w:ascii="Arial" w:hAnsi="Arial" w:cs="Arial"/>
          <w:szCs w:val="22"/>
        </w:rPr>
        <w:t xml:space="preserve"> odst. 1 písm. c) bod </w:t>
      </w:r>
      <w:r w:rsidR="00FF7075">
        <w:rPr>
          <w:rFonts w:ascii="Arial" w:hAnsi="Arial" w:cs="Arial"/>
          <w:szCs w:val="22"/>
        </w:rPr>
        <w:t xml:space="preserve">4. </w:t>
      </w:r>
      <w:r w:rsidR="00EB0ACF" w:rsidRPr="00E26589">
        <w:rPr>
          <w:rFonts w:ascii="Arial" w:hAnsi="Arial" w:cs="Arial"/>
          <w:szCs w:val="22"/>
        </w:rPr>
        <w:t>zákona č. 200/1994 Sb., ve znění pozdějších předpisů</w:t>
      </w:r>
      <w:r w:rsidR="00022FA9">
        <w:rPr>
          <w:rFonts w:ascii="Arial" w:hAnsi="Arial" w:cs="Arial"/>
          <w:szCs w:val="22"/>
        </w:rPr>
        <w:t xml:space="preserve"> (dále </w:t>
      </w:r>
      <w:r w:rsidR="004E0050">
        <w:rPr>
          <w:rFonts w:ascii="Arial" w:hAnsi="Arial" w:cs="Arial"/>
          <w:szCs w:val="22"/>
        </w:rPr>
        <w:t>též</w:t>
      </w:r>
      <w:r w:rsidR="00022FA9">
        <w:rPr>
          <w:rFonts w:ascii="Arial" w:hAnsi="Arial" w:cs="Arial"/>
          <w:szCs w:val="22"/>
        </w:rPr>
        <w:t xml:space="preserve"> „zákon o zeměměřictví“)</w:t>
      </w:r>
      <w:r w:rsidRPr="00E26589">
        <w:rPr>
          <w:rFonts w:ascii="Arial" w:hAnsi="Arial" w:cs="Arial"/>
          <w:szCs w:val="22"/>
        </w:rPr>
        <w:t xml:space="preserve">. </w:t>
      </w:r>
      <w:r w:rsidR="00036E10" w:rsidRPr="00E26589">
        <w:rPr>
          <w:rFonts w:ascii="Arial" w:hAnsi="Arial" w:cs="Arial"/>
          <w:szCs w:val="22"/>
        </w:rPr>
        <w:t>D</w:t>
      </w:r>
      <w:r w:rsidRPr="00E26589">
        <w:rPr>
          <w:rFonts w:ascii="Arial" w:hAnsi="Arial" w:cs="Arial"/>
          <w:szCs w:val="22"/>
        </w:rPr>
        <w:t xml:space="preserve">opis </w:t>
      </w:r>
      <w:r w:rsidR="0095711E" w:rsidRPr="00E26589">
        <w:rPr>
          <w:rFonts w:ascii="Arial" w:hAnsi="Arial" w:cs="Arial"/>
          <w:szCs w:val="22"/>
        </w:rPr>
        <w:t>o</w:t>
      </w:r>
      <w:r w:rsidR="00AD10F0">
        <w:rPr>
          <w:rFonts w:ascii="Arial" w:hAnsi="Arial" w:cs="Arial"/>
          <w:szCs w:val="22"/>
        </w:rPr>
        <w:t> </w:t>
      </w:r>
      <w:r w:rsidR="0095711E" w:rsidRPr="00E26589">
        <w:rPr>
          <w:rFonts w:ascii="Arial" w:hAnsi="Arial" w:cs="Arial"/>
          <w:szCs w:val="22"/>
        </w:rPr>
        <w:t xml:space="preserve">zahájení </w:t>
      </w:r>
      <w:r w:rsidR="00C65525" w:rsidRPr="00E26589">
        <w:rPr>
          <w:rFonts w:ascii="Arial" w:hAnsi="Arial" w:cs="Arial"/>
          <w:szCs w:val="22"/>
        </w:rPr>
        <w:t>Ing. </w:t>
      </w:r>
      <w:r w:rsidR="000D6D1F">
        <w:rPr>
          <w:rFonts w:ascii="Arial" w:hAnsi="Arial" w:cs="Arial"/>
          <w:szCs w:val="22"/>
        </w:rPr>
        <w:t>XY</w:t>
      </w:r>
      <w:r w:rsidR="00C65525" w:rsidRPr="00E26589">
        <w:rPr>
          <w:rFonts w:ascii="Arial" w:hAnsi="Arial" w:cs="Arial"/>
          <w:szCs w:val="22"/>
        </w:rPr>
        <w:t xml:space="preserve"> </w:t>
      </w:r>
      <w:r w:rsidRPr="00E26589">
        <w:rPr>
          <w:rFonts w:ascii="Arial" w:hAnsi="Arial" w:cs="Arial"/>
          <w:szCs w:val="22"/>
        </w:rPr>
        <w:t xml:space="preserve">převzal dne </w:t>
      </w:r>
      <w:r w:rsidR="009A56B9">
        <w:rPr>
          <w:rFonts w:ascii="Arial" w:hAnsi="Arial" w:cs="Arial"/>
          <w:szCs w:val="22"/>
        </w:rPr>
        <w:t>1</w:t>
      </w:r>
      <w:r w:rsidR="00FF7075">
        <w:rPr>
          <w:rFonts w:ascii="Arial" w:hAnsi="Arial" w:cs="Arial"/>
          <w:szCs w:val="22"/>
        </w:rPr>
        <w:t>6</w:t>
      </w:r>
      <w:r w:rsidR="00036E10" w:rsidRPr="00E26589">
        <w:rPr>
          <w:rFonts w:ascii="Arial" w:hAnsi="Arial" w:cs="Arial"/>
          <w:szCs w:val="22"/>
        </w:rPr>
        <w:t>.</w:t>
      </w:r>
      <w:r w:rsidR="008D58DE">
        <w:rPr>
          <w:rFonts w:ascii="Arial" w:hAnsi="Arial" w:cs="Arial"/>
          <w:szCs w:val="22"/>
        </w:rPr>
        <w:t> </w:t>
      </w:r>
      <w:r w:rsidR="00FF7075">
        <w:rPr>
          <w:rFonts w:ascii="Arial" w:hAnsi="Arial" w:cs="Arial"/>
          <w:szCs w:val="22"/>
        </w:rPr>
        <w:t>10</w:t>
      </w:r>
      <w:r w:rsidRPr="00E26589">
        <w:rPr>
          <w:rFonts w:ascii="Arial" w:hAnsi="Arial" w:cs="Arial"/>
          <w:szCs w:val="22"/>
        </w:rPr>
        <w:t>.</w:t>
      </w:r>
      <w:r w:rsidR="008D58DE">
        <w:rPr>
          <w:rFonts w:ascii="Arial" w:hAnsi="Arial" w:cs="Arial"/>
          <w:szCs w:val="22"/>
        </w:rPr>
        <w:t> </w:t>
      </w:r>
      <w:r w:rsidRPr="00E26589">
        <w:rPr>
          <w:rFonts w:ascii="Arial" w:hAnsi="Arial" w:cs="Arial"/>
          <w:szCs w:val="22"/>
        </w:rPr>
        <w:t>20</w:t>
      </w:r>
      <w:r w:rsidR="00917129" w:rsidRPr="00E26589">
        <w:rPr>
          <w:rFonts w:ascii="Arial" w:hAnsi="Arial" w:cs="Arial"/>
          <w:szCs w:val="22"/>
        </w:rPr>
        <w:t>1</w:t>
      </w:r>
      <w:r w:rsidR="002E1709">
        <w:rPr>
          <w:rFonts w:ascii="Arial" w:hAnsi="Arial" w:cs="Arial"/>
          <w:szCs w:val="22"/>
        </w:rPr>
        <w:t>5</w:t>
      </w:r>
      <w:r w:rsidRPr="00E26589">
        <w:rPr>
          <w:rFonts w:ascii="Arial" w:hAnsi="Arial" w:cs="Arial"/>
          <w:szCs w:val="22"/>
        </w:rPr>
        <w:t>.</w:t>
      </w:r>
    </w:p>
    <w:p w:rsidR="00B77B85" w:rsidRPr="002E1709" w:rsidRDefault="00AD10F0">
      <w:pPr>
        <w:pStyle w:val="Zkladntext"/>
        <w:rPr>
          <w:rFonts w:ascii="Arial" w:hAnsi="Arial" w:cs="Arial"/>
          <w:szCs w:val="22"/>
        </w:rPr>
      </w:pPr>
      <w:r>
        <w:rPr>
          <w:rFonts w:ascii="Arial" w:hAnsi="Arial" w:cs="Arial"/>
          <w:szCs w:val="22"/>
        </w:rPr>
        <w:t xml:space="preserve">Současně byl </w:t>
      </w:r>
      <w:r w:rsidRPr="00E26589">
        <w:rPr>
          <w:rFonts w:ascii="Arial" w:hAnsi="Arial" w:cs="Arial"/>
          <w:szCs w:val="22"/>
        </w:rPr>
        <w:t>Ing. </w:t>
      </w:r>
      <w:r w:rsidR="000D6D1F">
        <w:rPr>
          <w:rFonts w:ascii="Arial" w:hAnsi="Arial" w:cs="Arial"/>
          <w:szCs w:val="22"/>
        </w:rPr>
        <w:t>XY</w:t>
      </w:r>
      <w:r w:rsidRPr="00E26589">
        <w:rPr>
          <w:rFonts w:ascii="Arial" w:hAnsi="Arial" w:cs="Arial"/>
          <w:szCs w:val="22"/>
        </w:rPr>
        <w:t xml:space="preserve"> dopisem </w:t>
      </w:r>
      <w:r w:rsidR="008D58DE">
        <w:rPr>
          <w:rFonts w:ascii="Arial" w:hAnsi="Arial" w:cs="Arial"/>
          <w:szCs w:val="22"/>
        </w:rPr>
        <w:t xml:space="preserve">ZKI </w:t>
      </w:r>
      <w:r w:rsidRPr="00E26589">
        <w:rPr>
          <w:rFonts w:ascii="Arial" w:hAnsi="Arial" w:cs="Arial"/>
          <w:szCs w:val="22"/>
        </w:rPr>
        <w:t xml:space="preserve">ze dne </w:t>
      </w:r>
      <w:r w:rsidR="009A56B9">
        <w:rPr>
          <w:rFonts w:ascii="Arial" w:hAnsi="Arial" w:cs="Arial"/>
          <w:szCs w:val="22"/>
        </w:rPr>
        <w:t>1</w:t>
      </w:r>
      <w:r w:rsidR="00FF7075">
        <w:rPr>
          <w:rFonts w:ascii="Arial" w:hAnsi="Arial" w:cs="Arial"/>
          <w:szCs w:val="22"/>
        </w:rPr>
        <w:t>5</w:t>
      </w:r>
      <w:r w:rsidRPr="00E26589">
        <w:rPr>
          <w:rFonts w:ascii="Arial" w:hAnsi="Arial" w:cs="Arial"/>
          <w:szCs w:val="22"/>
        </w:rPr>
        <w:t>.</w:t>
      </w:r>
      <w:r w:rsidR="008D58DE">
        <w:rPr>
          <w:rFonts w:ascii="Arial" w:hAnsi="Arial" w:cs="Arial"/>
          <w:szCs w:val="22"/>
        </w:rPr>
        <w:t xml:space="preserve"> </w:t>
      </w:r>
      <w:r w:rsidR="00FF7075">
        <w:rPr>
          <w:rFonts w:ascii="Arial" w:hAnsi="Arial" w:cs="Arial"/>
          <w:szCs w:val="22"/>
        </w:rPr>
        <w:t>10</w:t>
      </w:r>
      <w:r w:rsidRPr="00E26589">
        <w:rPr>
          <w:rFonts w:ascii="Arial" w:hAnsi="Arial" w:cs="Arial"/>
          <w:szCs w:val="22"/>
        </w:rPr>
        <w:t>.</w:t>
      </w:r>
      <w:r w:rsidR="008D58DE">
        <w:rPr>
          <w:rFonts w:ascii="Arial" w:hAnsi="Arial" w:cs="Arial"/>
          <w:szCs w:val="22"/>
        </w:rPr>
        <w:t xml:space="preserve"> </w:t>
      </w:r>
      <w:r w:rsidRPr="00E26589">
        <w:rPr>
          <w:rFonts w:ascii="Arial" w:hAnsi="Arial" w:cs="Arial"/>
          <w:szCs w:val="22"/>
        </w:rPr>
        <w:t>201</w:t>
      </w:r>
      <w:r w:rsidR="0008293F">
        <w:rPr>
          <w:rFonts w:ascii="Arial" w:hAnsi="Arial" w:cs="Arial"/>
          <w:szCs w:val="22"/>
        </w:rPr>
        <w:t>5</w:t>
      </w:r>
      <w:r>
        <w:rPr>
          <w:rFonts w:ascii="Arial" w:hAnsi="Arial" w:cs="Arial"/>
          <w:szCs w:val="22"/>
        </w:rPr>
        <w:t xml:space="preserve"> z</w:t>
      </w:r>
      <w:r w:rsidR="003F1D88" w:rsidRPr="00E26589">
        <w:rPr>
          <w:rFonts w:ascii="Arial" w:hAnsi="Arial" w:cs="Arial"/>
          <w:szCs w:val="22"/>
        </w:rPr>
        <w:t>a</w:t>
      </w:r>
      <w:r w:rsidR="00FC6EF3" w:rsidRPr="00E26589">
        <w:rPr>
          <w:rFonts w:ascii="Arial" w:hAnsi="Arial" w:cs="Arial"/>
          <w:szCs w:val="22"/>
        </w:rPr>
        <w:t> </w:t>
      </w:r>
      <w:r w:rsidR="003F1D88" w:rsidRPr="00E26589">
        <w:rPr>
          <w:rFonts w:ascii="Arial" w:hAnsi="Arial" w:cs="Arial"/>
          <w:szCs w:val="22"/>
        </w:rPr>
        <w:t>účelem projednání porušení pořádku</w:t>
      </w:r>
      <w:r w:rsidR="00FC6EF3" w:rsidRPr="00E26589">
        <w:rPr>
          <w:rFonts w:ascii="Arial" w:hAnsi="Arial" w:cs="Arial"/>
          <w:szCs w:val="22"/>
        </w:rPr>
        <w:t xml:space="preserve"> </w:t>
      </w:r>
      <w:r w:rsidR="008D58DE" w:rsidRPr="00E26589">
        <w:rPr>
          <w:rFonts w:ascii="Arial" w:hAnsi="Arial" w:cs="Arial"/>
          <w:szCs w:val="22"/>
        </w:rPr>
        <w:t>předvolán</w:t>
      </w:r>
      <w:r w:rsidR="008D58DE" w:rsidRPr="00E26589" w:rsidDel="00AD10F0">
        <w:rPr>
          <w:rFonts w:ascii="Arial" w:hAnsi="Arial" w:cs="Arial"/>
          <w:szCs w:val="22"/>
        </w:rPr>
        <w:t xml:space="preserve"> </w:t>
      </w:r>
      <w:r w:rsidR="00B77B85" w:rsidRPr="00E26589">
        <w:rPr>
          <w:rFonts w:ascii="Arial" w:hAnsi="Arial" w:cs="Arial"/>
          <w:szCs w:val="22"/>
        </w:rPr>
        <w:t xml:space="preserve">na den </w:t>
      </w:r>
      <w:r w:rsidR="009A56B9">
        <w:rPr>
          <w:rFonts w:ascii="Arial" w:hAnsi="Arial" w:cs="Arial"/>
          <w:szCs w:val="22"/>
        </w:rPr>
        <w:t>2</w:t>
      </w:r>
      <w:r w:rsidR="00FF7075">
        <w:rPr>
          <w:rFonts w:ascii="Arial" w:hAnsi="Arial" w:cs="Arial"/>
          <w:szCs w:val="22"/>
        </w:rPr>
        <w:t>9</w:t>
      </w:r>
      <w:r w:rsidR="00B77B85" w:rsidRPr="00E26589">
        <w:rPr>
          <w:rFonts w:ascii="Arial" w:hAnsi="Arial" w:cs="Arial"/>
          <w:szCs w:val="22"/>
        </w:rPr>
        <w:t>.</w:t>
      </w:r>
      <w:r w:rsidR="008D58DE">
        <w:rPr>
          <w:rFonts w:ascii="Arial" w:hAnsi="Arial" w:cs="Arial"/>
          <w:szCs w:val="22"/>
        </w:rPr>
        <w:t xml:space="preserve"> </w:t>
      </w:r>
      <w:r w:rsidR="00FF7075">
        <w:rPr>
          <w:rFonts w:ascii="Arial" w:hAnsi="Arial" w:cs="Arial"/>
          <w:szCs w:val="22"/>
        </w:rPr>
        <w:t>10</w:t>
      </w:r>
      <w:r w:rsidR="00B77B85" w:rsidRPr="00E26589">
        <w:rPr>
          <w:rFonts w:ascii="Arial" w:hAnsi="Arial" w:cs="Arial"/>
          <w:szCs w:val="22"/>
        </w:rPr>
        <w:t>.</w:t>
      </w:r>
      <w:r w:rsidR="008D58DE">
        <w:rPr>
          <w:rFonts w:ascii="Arial" w:hAnsi="Arial" w:cs="Arial"/>
          <w:szCs w:val="22"/>
        </w:rPr>
        <w:t xml:space="preserve"> </w:t>
      </w:r>
      <w:r w:rsidR="00B77B85" w:rsidRPr="00E26589">
        <w:rPr>
          <w:rFonts w:ascii="Arial" w:hAnsi="Arial" w:cs="Arial"/>
          <w:szCs w:val="22"/>
        </w:rPr>
        <w:t>201</w:t>
      </w:r>
      <w:r w:rsidR="002E1709">
        <w:rPr>
          <w:rFonts w:ascii="Arial" w:hAnsi="Arial" w:cs="Arial"/>
          <w:szCs w:val="22"/>
        </w:rPr>
        <w:t>5</w:t>
      </w:r>
      <w:r w:rsidR="00B77B85" w:rsidRPr="00E26589">
        <w:rPr>
          <w:rFonts w:ascii="Arial" w:hAnsi="Arial" w:cs="Arial"/>
          <w:szCs w:val="22"/>
        </w:rPr>
        <w:t xml:space="preserve"> na 9.00 hodin. </w:t>
      </w:r>
    </w:p>
    <w:p w:rsidR="00E02015" w:rsidRPr="00E26589" w:rsidRDefault="00E02015">
      <w:pPr>
        <w:overflowPunct w:val="0"/>
        <w:autoSpaceDE w:val="0"/>
        <w:autoSpaceDN w:val="0"/>
        <w:adjustRightInd w:val="0"/>
        <w:jc w:val="both"/>
        <w:rPr>
          <w:rFonts w:ascii="Arial" w:hAnsi="Arial" w:cs="Arial"/>
          <w:sz w:val="22"/>
          <w:szCs w:val="22"/>
        </w:rPr>
      </w:pPr>
    </w:p>
    <w:p w:rsidR="00E02015" w:rsidRPr="00E26589" w:rsidRDefault="00FC6EF3">
      <w:pPr>
        <w:pStyle w:val="Zkladntext"/>
        <w:rPr>
          <w:rFonts w:ascii="Arial" w:hAnsi="Arial" w:cs="Arial"/>
          <w:szCs w:val="22"/>
        </w:rPr>
      </w:pPr>
      <w:r w:rsidRPr="00E26589">
        <w:rPr>
          <w:rFonts w:ascii="Arial" w:hAnsi="Arial" w:cs="Arial"/>
          <w:szCs w:val="22"/>
        </w:rPr>
        <w:t>Správní orgán považuje za </w:t>
      </w:r>
      <w:r w:rsidR="0074760E" w:rsidRPr="00E26589">
        <w:rPr>
          <w:rFonts w:ascii="Arial" w:hAnsi="Arial" w:cs="Arial"/>
          <w:szCs w:val="22"/>
        </w:rPr>
        <w:t>prokázané, že</w:t>
      </w:r>
      <w:r w:rsidR="00E02015" w:rsidRPr="00E26589">
        <w:rPr>
          <w:rFonts w:ascii="Arial" w:hAnsi="Arial" w:cs="Arial"/>
          <w:szCs w:val="22"/>
        </w:rPr>
        <w:t xml:space="preserve"> se Ing. </w:t>
      </w:r>
      <w:r w:rsidR="000D6D1F">
        <w:rPr>
          <w:rFonts w:ascii="Arial" w:hAnsi="Arial" w:cs="Arial"/>
          <w:szCs w:val="22"/>
        </w:rPr>
        <w:t>XY</w:t>
      </w:r>
      <w:r w:rsidR="00E02015" w:rsidRPr="00E26589">
        <w:rPr>
          <w:rFonts w:ascii="Arial" w:hAnsi="Arial" w:cs="Arial"/>
          <w:szCs w:val="22"/>
        </w:rPr>
        <w:t xml:space="preserve"> dopustil jiného správního deliktu tím, že ověřil zakázk</w:t>
      </w:r>
      <w:r w:rsidR="008E4979">
        <w:rPr>
          <w:rFonts w:ascii="Arial" w:hAnsi="Arial" w:cs="Arial"/>
          <w:szCs w:val="22"/>
        </w:rPr>
        <w:t>y</w:t>
      </w:r>
      <w:r w:rsidR="00E02015" w:rsidRPr="00E26589">
        <w:rPr>
          <w:rFonts w:ascii="Arial" w:hAnsi="Arial" w:cs="Arial"/>
          <w:szCs w:val="22"/>
        </w:rPr>
        <w:t>:</w:t>
      </w:r>
    </w:p>
    <w:p w:rsidR="002C7E34" w:rsidRPr="005F1056" w:rsidRDefault="002C7E34" w:rsidP="002C7E34">
      <w:pPr>
        <w:pStyle w:val="Zkladntext"/>
        <w:rPr>
          <w:rFonts w:ascii="Arial" w:hAnsi="Arial" w:cs="Arial"/>
          <w:szCs w:val="22"/>
        </w:rPr>
      </w:pPr>
      <w:r w:rsidRPr="005F1056">
        <w:rPr>
          <w:rFonts w:ascii="Arial" w:hAnsi="Arial" w:cs="Arial"/>
          <w:szCs w:val="22"/>
        </w:rPr>
        <w:t>zakázk</w:t>
      </w:r>
      <w:r w:rsidR="00DE0B88">
        <w:rPr>
          <w:rFonts w:ascii="Arial" w:hAnsi="Arial" w:cs="Arial"/>
          <w:szCs w:val="22"/>
        </w:rPr>
        <w:t>a</w:t>
      </w:r>
      <w:r w:rsidRPr="005F1056">
        <w:rPr>
          <w:rFonts w:ascii="Arial" w:hAnsi="Arial" w:cs="Arial"/>
          <w:szCs w:val="22"/>
        </w:rPr>
        <w:t xml:space="preserve"> č.</w:t>
      </w:r>
      <w:r w:rsidRPr="005F1056">
        <w:rPr>
          <w:rFonts w:ascii="Arial" w:hAnsi="Arial" w:cs="Arial"/>
          <w:szCs w:val="22"/>
        </w:rPr>
        <w:tab/>
      </w:r>
      <w:r w:rsidRPr="005F1056">
        <w:rPr>
          <w:rFonts w:ascii="Arial" w:hAnsi="Arial" w:cs="Arial"/>
          <w:szCs w:val="22"/>
        </w:rPr>
        <w:tab/>
        <w:t>kat. území</w:t>
      </w:r>
      <w:r w:rsidRPr="005F1056">
        <w:rPr>
          <w:rFonts w:ascii="Arial" w:hAnsi="Arial" w:cs="Arial"/>
          <w:szCs w:val="22"/>
        </w:rPr>
        <w:tab/>
      </w:r>
      <w:r w:rsidRPr="005F1056">
        <w:rPr>
          <w:rFonts w:ascii="Arial" w:hAnsi="Arial" w:cs="Arial"/>
          <w:szCs w:val="22"/>
        </w:rPr>
        <w:tab/>
      </w:r>
      <w:r w:rsidRPr="005F1056">
        <w:rPr>
          <w:rFonts w:ascii="Arial" w:hAnsi="Arial" w:cs="Arial"/>
          <w:szCs w:val="22"/>
        </w:rPr>
        <w:tab/>
        <w:t>datum ověření</w:t>
      </w:r>
      <w:r w:rsidRPr="005F1056">
        <w:rPr>
          <w:rFonts w:ascii="Arial" w:hAnsi="Arial" w:cs="Arial"/>
          <w:szCs w:val="22"/>
        </w:rPr>
        <w:tab/>
      </w:r>
      <w:r w:rsidRPr="005F1056">
        <w:rPr>
          <w:rFonts w:ascii="Arial" w:hAnsi="Arial" w:cs="Arial"/>
          <w:szCs w:val="22"/>
        </w:rPr>
        <w:tab/>
        <w:t>číslo evidence</w:t>
      </w:r>
    </w:p>
    <w:p w:rsidR="002C7E34" w:rsidRDefault="000D6D1F" w:rsidP="002C7E34">
      <w:pPr>
        <w:jc w:val="both"/>
        <w:rPr>
          <w:rFonts w:ascii="Arial" w:hAnsi="Arial" w:cs="Arial"/>
          <w:b/>
          <w:sz w:val="22"/>
          <w:szCs w:val="22"/>
        </w:rPr>
      </w:pPr>
      <w:r>
        <w:rPr>
          <w:rFonts w:ascii="Arial" w:hAnsi="Arial" w:cs="Arial"/>
          <w:b/>
          <w:sz w:val="22"/>
          <w:szCs w:val="22"/>
        </w:rPr>
        <w:t>CCC</w:t>
      </w:r>
      <w:r w:rsidR="002C7E34" w:rsidRPr="008E4979">
        <w:rPr>
          <w:rFonts w:ascii="Arial" w:hAnsi="Arial" w:cs="Arial"/>
          <w:b/>
          <w:sz w:val="22"/>
          <w:szCs w:val="22"/>
        </w:rPr>
        <w:t>-</w:t>
      </w:r>
      <w:r>
        <w:rPr>
          <w:rFonts w:ascii="Arial" w:hAnsi="Arial" w:cs="Arial"/>
          <w:b/>
          <w:sz w:val="22"/>
          <w:szCs w:val="22"/>
        </w:rPr>
        <w:t>ZZ</w:t>
      </w:r>
      <w:r w:rsidR="002C7E34" w:rsidRPr="008E4979">
        <w:rPr>
          <w:rFonts w:ascii="Arial" w:hAnsi="Arial" w:cs="Arial"/>
          <w:b/>
          <w:sz w:val="22"/>
          <w:szCs w:val="22"/>
        </w:rPr>
        <w:t>/201</w:t>
      </w:r>
      <w:r w:rsidR="008E4979" w:rsidRPr="008E4979">
        <w:rPr>
          <w:rFonts w:ascii="Arial" w:hAnsi="Arial" w:cs="Arial"/>
          <w:b/>
          <w:sz w:val="22"/>
          <w:szCs w:val="22"/>
        </w:rPr>
        <w:t>5</w:t>
      </w:r>
      <w:r w:rsidR="002C7E34" w:rsidRPr="008E4979">
        <w:rPr>
          <w:rFonts w:ascii="Arial" w:hAnsi="Arial" w:cs="Arial"/>
          <w:b/>
          <w:sz w:val="22"/>
          <w:szCs w:val="22"/>
        </w:rPr>
        <w:tab/>
      </w:r>
      <w:r w:rsidR="002C7E34" w:rsidRPr="008E4979">
        <w:rPr>
          <w:rFonts w:ascii="Arial" w:hAnsi="Arial" w:cs="Arial"/>
          <w:b/>
          <w:sz w:val="22"/>
          <w:szCs w:val="22"/>
        </w:rPr>
        <w:tab/>
      </w:r>
      <w:proofErr w:type="spellStart"/>
      <w:r>
        <w:rPr>
          <w:rFonts w:ascii="Arial" w:hAnsi="Arial" w:cs="Arial"/>
          <w:b/>
          <w:sz w:val="22"/>
          <w:szCs w:val="22"/>
        </w:rPr>
        <w:t>Zzz</w:t>
      </w:r>
      <w:proofErr w:type="spellEnd"/>
      <w:r w:rsidR="002C7E34" w:rsidRPr="008E4979">
        <w:rPr>
          <w:rFonts w:ascii="Arial" w:hAnsi="Arial" w:cs="Arial"/>
          <w:b/>
          <w:sz w:val="22"/>
          <w:szCs w:val="22"/>
        </w:rPr>
        <w:tab/>
      </w:r>
      <w:r w:rsidR="002C7E34" w:rsidRPr="008E4979">
        <w:rPr>
          <w:rFonts w:ascii="Arial" w:hAnsi="Arial" w:cs="Arial"/>
          <w:b/>
          <w:sz w:val="22"/>
          <w:szCs w:val="22"/>
        </w:rPr>
        <w:tab/>
      </w:r>
      <w:r>
        <w:rPr>
          <w:rFonts w:ascii="Arial" w:hAnsi="Arial" w:cs="Arial"/>
          <w:b/>
          <w:sz w:val="22"/>
          <w:szCs w:val="22"/>
        </w:rPr>
        <w:tab/>
      </w:r>
      <w:r w:rsidR="002C7E34" w:rsidRPr="008E4979">
        <w:rPr>
          <w:rFonts w:ascii="Arial" w:hAnsi="Arial" w:cs="Arial"/>
          <w:b/>
          <w:sz w:val="22"/>
          <w:szCs w:val="22"/>
        </w:rPr>
        <w:tab/>
      </w:r>
      <w:r w:rsidR="009A56B9" w:rsidRPr="008E4979">
        <w:rPr>
          <w:rFonts w:ascii="Arial" w:hAnsi="Arial" w:cs="Arial"/>
          <w:b/>
          <w:sz w:val="22"/>
          <w:szCs w:val="22"/>
        </w:rPr>
        <w:t>2</w:t>
      </w:r>
      <w:r w:rsidR="008E4979" w:rsidRPr="008E4979">
        <w:rPr>
          <w:rFonts w:ascii="Arial" w:hAnsi="Arial" w:cs="Arial"/>
          <w:b/>
          <w:sz w:val="22"/>
          <w:szCs w:val="22"/>
        </w:rPr>
        <w:t>8</w:t>
      </w:r>
      <w:r w:rsidR="002C7E34" w:rsidRPr="008E4979">
        <w:rPr>
          <w:rFonts w:ascii="Arial" w:hAnsi="Arial" w:cs="Arial"/>
          <w:b/>
          <w:sz w:val="22"/>
          <w:szCs w:val="22"/>
        </w:rPr>
        <w:t>.</w:t>
      </w:r>
      <w:r w:rsidR="008D58DE">
        <w:rPr>
          <w:rFonts w:ascii="Arial" w:hAnsi="Arial" w:cs="Arial"/>
          <w:b/>
          <w:sz w:val="22"/>
          <w:szCs w:val="22"/>
        </w:rPr>
        <w:t xml:space="preserve"> </w:t>
      </w:r>
      <w:r w:rsidR="008E4979" w:rsidRPr="008E4979">
        <w:rPr>
          <w:rFonts w:ascii="Arial" w:hAnsi="Arial" w:cs="Arial"/>
          <w:b/>
          <w:sz w:val="22"/>
          <w:szCs w:val="22"/>
        </w:rPr>
        <w:t>7</w:t>
      </w:r>
      <w:r w:rsidR="002C7E34" w:rsidRPr="008E4979">
        <w:rPr>
          <w:rFonts w:ascii="Arial" w:hAnsi="Arial" w:cs="Arial"/>
          <w:b/>
          <w:sz w:val="22"/>
          <w:szCs w:val="22"/>
        </w:rPr>
        <w:t>.</w:t>
      </w:r>
      <w:r w:rsidR="008D58DE">
        <w:rPr>
          <w:rFonts w:ascii="Arial" w:hAnsi="Arial" w:cs="Arial"/>
          <w:b/>
          <w:sz w:val="22"/>
          <w:szCs w:val="22"/>
        </w:rPr>
        <w:t xml:space="preserve"> </w:t>
      </w:r>
      <w:r w:rsidR="002C7E34" w:rsidRPr="008E4979">
        <w:rPr>
          <w:rFonts w:ascii="Arial" w:hAnsi="Arial" w:cs="Arial"/>
          <w:b/>
          <w:sz w:val="22"/>
          <w:szCs w:val="22"/>
        </w:rPr>
        <w:t>201</w:t>
      </w:r>
      <w:r w:rsidR="008E4979" w:rsidRPr="008E4979">
        <w:rPr>
          <w:rFonts w:ascii="Arial" w:hAnsi="Arial" w:cs="Arial"/>
          <w:b/>
          <w:sz w:val="22"/>
          <w:szCs w:val="22"/>
        </w:rPr>
        <w:t>5</w:t>
      </w:r>
      <w:r w:rsidR="002C7E34" w:rsidRPr="008E4979">
        <w:rPr>
          <w:rFonts w:ascii="Arial" w:hAnsi="Arial" w:cs="Arial"/>
          <w:b/>
          <w:sz w:val="22"/>
          <w:szCs w:val="22"/>
        </w:rPr>
        <w:tab/>
      </w:r>
      <w:r w:rsidR="002C7E34" w:rsidRPr="008E4979">
        <w:rPr>
          <w:rFonts w:ascii="Arial" w:hAnsi="Arial" w:cs="Arial"/>
          <w:b/>
          <w:sz w:val="22"/>
          <w:szCs w:val="22"/>
        </w:rPr>
        <w:tab/>
      </w:r>
      <w:r w:rsidR="008E4979" w:rsidRPr="008E4979">
        <w:rPr>
          <w:rFonts w:ascii="Arial" w:hAnsi="Arial" w:cs="Arial"/>
          <w:b/>
          <w:sz w:val="22"/>
          <w:szCs w:val="22"/>
        </w:rPr>
        <w:t>127</w:t>
      </w:r>
      <w:r w:rsidR="002C7E34" w:rsidRPr="008E4979">
        <w:rPr>
          <w:rFonts w:ascii="Arial" w:hAnsi="Arial" w:cs="Arial"/>
          <w:b/>
          <w:sz w:val="22"/>
          <w:szCs w:val="22"/>
        </w:rPr>
        <w:t>/201</w:t>
      </w:r>
      <w:r w:rsidR="008E4979" w:rsidRPr="008E4979">
        <w:rPr>
          <w:rFonts w:ascii="Arial" w:hAnsi="Arial" w:cs="Arial"/>
          <w:b/>
          <w:sz w:val="22"/>
          <w:szCs w:val="22"/>
        </w:rPr>
        <w:t>5</w:t>
      </w:r>
    </w:p>
    <w:p w:rsidR="008E4979" w:rsidRDefault="000D6D1F" w:rsidP="002C7E34">
      <w:pPr>
        <w:jc w:val="both"/>
        <w:rPr>
          <w:rFonts w:ascii="Arial" w:hAnsi="Arial" w:cs="Arial"/>
          <w:b/>
          <w:sz w:val="22"/>
          <w:szCs w:val="22"/>
        </w:rPr>
      </w:pPr>
      <w:r>
        <w:rPr>
          <w:rFonts w:ascii="Arial" w:hAnsi="Arial" w:cs="Arial"/>
          <w:b/>
          <w:sz w:val="22"/>
          <w:szCs w:val="22"/>
        </w:rPr>
        <w:t>CCC</w:t>
      </w:r>
      <w:r w:rsidR="008E4979">
        <w:rPr>
          <w:rFonts w:ascii="Arial" w:hAnsi="Arial" w:cs="Arial"/>
          <w:b/>
          <w:sz w:val="22"/>
          <w:szCs w:val="22"/>
        </w:rPr>
        <w:t>-</w:t>
      </w:r>
      <w:r>
        <w:rPr>
          <w:rFonts w:ascii="Arial" w:hAnsi="Arial" w:cs="Arial"/>
          <w:b/>
          <w:sz w:val="22"/>
          <w:szCs w:val="22"/>
        </w:rPr>
        <w:t>ZZ</w:t>
      </w:r>
      <w:r w:rsidR="008E4979">
        <w:rPr>
          <w:rFonts w:ascii="Arial" w:hAnsi="Arial" w:cs="Arial"/>
          <w:b/>
          <w:sz w:val="22"/>
          <w:szCs w:val="22"/>
        </w:rPr>
        <w:t>/2015</w:t>
      </w:r>
      <w:r w:rsidR="008E4979">
        <w:rPr>
          <w:rFonts w:ascii="Arial" w:hAnsi="Arial" w:cs="Arial"/>
          <w:b/>
          <w:sz w:val="22"/>
          <w:szCs w:val="22"/>
        </w:rPr>
        <w:tab/>
      </w:r>
      <w:r w:rsidR="008E4979">
        <w:rPr>
          <w:rFonts w:ascii="Arial" w:hAnsi="Arial" w:cs="Arial"/>
          <w:b/>
          <w:sz w:val="22"/>
          <w:szCs w:val="22"/>
        </w:rPr>
        <w:tab/>
      </w:r>
      <w:proofErr w:type="spellStart"/>
      <w:r>
        <w:rPr>
          <w:rFonts w:ascii="Arial" w:hAnsi="Arial" w:cs="Arial"/>
          <w:b/>
          <w:sz w:val="22"/>
          <w:szCs w:val="22"/>
        </w:rPr>
        <w:t>Yyy</w:t>
      </w:r>
      <w:proofErr w:type="spellEnd"/>
      <w:r w:rsidR="008E4979">
        <w:rPr>
          <w:rFonts w:ascii="Arial" w:hAnsi="Arial" w:cs="Arial"/>
          <w:b/>
          <w:sz w:val="22"/>
          <w:szCs w:val="22"/>
        </w:rPr>
        <w:t xml:space="preserve"> u </w:t>
      </w:r>
      <w:proofErr w:type="spellStart"/>
      <w:r>
        <w:rPr>
          <w:rFonts w:ascii="Arial" w:hAnsi="Arial" w:cs="Arial"/>
          <w:b/>
          <w:sz w:val="22"/>
          <w:szCs w:val="22"/>
        </w:rPr>
        <w:t>Xxx</w:t>
      </w:r>
      <w:proofErr w:type="spellEnd"/>
      <w:r>
        <w:rPr>
          <w:rFonts w:ascii="Arial" w:hAnsi="Arial" w:cs="Arial"/>
          <w:b/>
          <w:sz w:val="22"/>
          <w:szCs w:val="22"/>
        </w:rPr>
        <w:tab/>
      </w:r>
      <w:r w:rsidR="008E4979">
        <w:rPr>
          <w:rFonts w:ascii="Arial" w:hAnsi="Arial" w:cs="Arial"/>
          <w:b/>
          <w:sz w:val="22"/>
          <w:szCs w:val="22"/>
        </w:rPr>
        <w:tab/>
      </w:r>
      <w:r w:rsidR="008E4979">
        <w:rPr>
          <w:rFonts w:ascii="Arial" w:hAnsi="Arial" w:cs="Arial"/>
          <w:b/>
          <w:sz w:val="22"/>
          <w:szCs w:val="22"/>
        </w:rPr>
        <w:tab/>
        <w:t>29.</w:t>
      </w:r>
      <w:r w:rsidR="008D58DE">
        <w:rPr>
          <w:rFonts w:ascii="Arial" w:hAnsi="Arial" w:cs="Arial"/>
          <w:b/>
          <w:sz w:val="22"/>
          <w:szCs w:val="22"/>
        </w:rPr>
        <w:t xml:space="preserve"> </w:t>
      </w:r>
      <w:r w:rsidR="008E4979">
        <w:rPr>
          <w:rFonts w:ascii="Arial" w:hAnsi="Arial" w:cs="Arial"/>
          <w:b/>
          <w:sz w:val="22"/>
          <w:szCs w:val="22"/>
        </w:rPr>
        <w:t>7.</w:t>
      </w:r>
      <w:r w:rsidR="008D58DE">
        <w:rPr>
          <w:rFonts w:ascii="Arial" w:hAnsi="Arial" w:cs="Arial"/>
          <w:b/>
          <w:sz w:val="22"/>
          <w:szCs w:val="22"/>
        </w:rPr>
        <w:t xml:space="preserve"> </w:t>
      </w:r>
      <w:r w:rsidR="008E4979">
        <w:rPr>
          <w:rFonts w:ascii="Arial" w:hAnsi="Arial" w:cs="Arial"/>
          <w:b/>
          <w:sz w:val="22"/>
          <w:szCs w:val="22"/>
        </w:rPr>
        <w:t>2015</w:t>
      </w:r>
      <w:r w:rsidR="008E4979">
        <w:rPr>
          <w:rFonts w:ascii="Arial" w:hAnsi="Arial" w:cs="Arial"/>
          <w:b/>
          <w:sz w:val="22"/>
          <w:szCs w:val="22"/>
        </w:rPr>
        <w:tab/>
      </w:r>
      <w:r w:rsidR="008E4979">
        <w:rPr>
          <w:rFonts w:ascii="Arial" w:hAnsi="Arial" w:cs="Arial"/>
          <w:b/>
          <w:sz w:val="22"/>
          <w:szCs w:val="22"/>
        </w:rPr>
        <w:tab/>
        <w:t>131/2015</w:t>
      </w:r>
    </w:p>
    <w:p w:rsidR="00E02015" w:rsidRPr="00E26589" w:rsidRDefault="00FC6EF3">
      <w:pPr>
        <w:jc w:val="both"/>
        <w:rPr>
          <w:rFonts w:ascii="Arial" w:hAnsi="Arial" w:cs="Arial"/>
          <w:sz w:val="22"/>
          <w:szCs w:val="22"/>
        </w:rPr>
      </w:pPr>
      <w:r w:rsidRPr="00E26589">
        <w:rPr>
          <w:rFonts w:ascii="Arial" w:hAnsi="Arial" w:cs="Arial"/>
          <w:sz w:val="22"/>
          <w:szCs w:val="22"/>
        </w:rPr>
        <w:t>předan</w:t>
      </w:r>
      <w:r w:rsidR="00AD10F0">
        <w:rPr>
          <w:rFonts w:ascii="Arial" w:hAnsi="Arial" w:cs="Arial"/>
          <w:sz w:val="22"/>
          <w:szCs w:val="22"/>
        </w:rPr>
        <w:t>é</w:t>
      </w:r>
      <w:r w:rsidRPr="00E26589">
        <w:rPr>
          <w:rFonts w:ascii="Arial" w:hAnsi="Arial" w:cs="Arial"/>
          <w:sz w:val="22"/>
          <w:szCs w:val="22"/>
        </w:rPr>
        <w:t xml:space="preserve"> </w:t>
      </w:r>
      <w:r w:rsidR="00DE0B88">
        <w:rPr>
          <w:rFonts w:ascii="Arial" w:hAnsi="Arial" w:cs="Arial"/>
          <w:sz w:val="22"/>
          <w:szCs w:val="22"/>
        </w:rPr>
        <w:t>k</w:t>
      </w:r>
      <w:r w:rsidR="00AD10F0">
        <w:rPr>
          <w:rFonts w:ascii="Arial" w:hAnsi="Arial" w:cs="Arial"/>
          <w:sz w:val="22"/>
          <w:szCs w:val="22"/>
        </w:rPr>
        <w:t> </w:t>
      </w:r>
      <w:r w:rsidR="00DE0B88">
        <w:rPr>
          <w:rFonts w:ascii="Arial" w:hAnsi="Arial" w:cs="Arial"/>
          <w:sz w:val="22"/>
          <w:szCs w:val="22"/>
        </w:rPr>
        <w:t>potvrzení</w:t>
      </w:r>
      <w:r w:rsidRPr="00E26589">
        <w:rPr>
          <w:rFonts w:ascii="Arial" w:hAnsi="Arial" w:cs="Arial"/>
          <w:sz w:val="22"/>
          <w:szCs w:val="22"/>
        </w:rPr>
        <w:t xml:space="preserve"> Katastrálnímu úřadu pro </w:t>
      </w:r>
      <w:r w:rsidR="00E02015" w:rsidRPr="00E26589">
        <w:rPr>
          <w:rFonts w:ascii="Arial" w:hAnsi="Arial" w:cs="Arial"/>
          <w:sz w:val="22"/>
          <w:szCs w:val="22"/>
        </w:rPr>
        <w:t xml:space="preserve">Jihočeský kraj, Katastrální pracoviště </w:t>
      </w:r>
      <w:r w:rsidR="008E4979">
        <w:rPr>
          <w:rFonts w:ascii="Arial" w:hAnsi="Arial" w:cs="Arial"/>
          <w:sz w:val="22"/>
          <w:szCs w:val="22"/>
        </w:rPr>
        <w:t>Jindřichův Hradec</w:t>
      </w:r>
      <w:r w:rsidR="00E02015" w:rsidRPr="00E26589">
        <w:rPr>
          <w:rFonts w:ascii="Arial" w:hAnsi="Arial" w:cs="Arial"/>
          <w:sz w:val="22"/>
          <w:szCs w:val="22"/>
        </w:rPr>
        <w:t>.</w:t>
      </w:r>
    </w:p>
    <w:p w:rsidR="000D0489" w:rsidRDefault="000D0489" w:rsidP="002C7E34">
      <w:pPr>
        <w:jc w:val="both"/>
        <w:rPr>
          <w:rFonts w:ascii="Arial" w:hAnsi="Arial" w:cs="Arial"/>
          <w:i/>
          <w:iCs/>
          <w:sz w:val="22"/>
          <w:szCs w:val="22"/>
        </w:rPr>
      </w:pPr>
    </w:p>
    <w:p w:rsidR="00AA6D5B" w:rsidRDefault="00AA6D5B" w:rsidP="00AA6D5B">
      <w:pPr>
        <w:spacing w:line="360" w:lineRule="auto"/>
        <w:jc w:val="both"/>
        <w:rPr>
          <w:rFonts w:ascii="Arial" w:hAnsi="Arial" w:cs="Arial"/>
          <w:i/>
          <w:iCs/>
          <w:sz w:val="22"/>
          <w:szCs w:val="22"/>
        </w:rPr>
      </w:pPr>
      <w:r w:rsidRPr="00DB3033">
        <w:rPr>
          <w:rFonts w:ascii="Arial" w:hAnsi="Arial" w:cs="Arial"/>
          <w:i/>
          <w:iCs/>
          <w:sz w:val="22"/>
          <w:szCs w:val="22"/>
        </w:rPr>
        <w:t xml:space="preserve">Za vinu je Ing. </w:t>
      </w:r>
      <w:r w:rsidR="000D6D1F">
        <w:rPr>
          <w:rFonts w:ascii="Arial" w:hAnsi="Arial" w:cs="Arial"/>
          <w:i/>
          <w:iCs/>
          <w:sz w:val="22"/>
          <w:szCs w:val="22"/>
        </w:rPr>
        <w:t>XY</w:t>
      </w:r>
      <w:r w:rsidRPr="00DB3033">
        <w:rPr>
          <w:rFonts w:ascii="Arial" w:hAnsi="Arial" w:cs="Arial"/>
          <w:i/>
          <w:iCs/>
          <w:sz w:val="22"/>
          <w:szCs w:val="22"/>
        </w:rPr>
        <w:t xml:space="preserve"> správním úřadem dáváno porušení právních norem v</w:t>
      </w:r>
      <w:r>
        <w:rPr>
          <w:rFonts w:ascii="Arial" w:hAnsi="Arial" w:cs="Arial"/>
          <w:i/>
          <w:iCs/>
          <w:sz w:val="22"/>
          <w:szCs w:val="22"/>
        </w:rPr>
        <w:t> </w:t>
      </w:r>
      <w:r w:rsidRPr="00DB3033">
        <w:rPr>
          <w:rFonts w:ascii="Arial" w:hAnsi="Arial" w:cs="Arial"/>
          <w:i/>
          <w:iCs/>
          <w:sz w:val="22"/>
          <w:szCs w:val="22"/>
        </w:rPr>
        <w:t>t</w:t>
      </w:r>
      <w:r>
        <w:rPr>
          <w:rFonts w:ascii="Arial" w:hAnsi="Arial" w:cs="Arial"/>
          <w:i/>
          <w:iCs/>
          <w:sz w:val="22"/>
          <w:szCs w:val="22"/>
        </w:rPr>
        <w:t>ěchto bodech</w:t>
      </w:r>
      <w:r w:rsidRPr="00DB3033">
        <w:rPr>
          <w:rFonts w:ascii="Arial" w:hAnsi="Arial" w:cs="Arial"/>
          <w:i/>
          <w:iCs/>
          <w:sz w:val="22"/>
          <w:szCs w:val="22"/>
        </w:rPr>
        <w:t>:</w:t>
      </w:r>
    </w:p>
    <w:p w:rsidR="00AA6D5B" w:rsidRPr="00DB3033" w:rsidRDefault="00AA6D5B" w:rsidP="00AA6D5B">
      <w:pPr>
        <w:spacing w:line="360" w:lineRule="auto"/>
        <w:jc w:val="both"/>
        <w:rPr>
          <w:rFonts w:ascii="Arial" w:hAnsi="Arial" w:cs="Arial"/>
          <w:i/>
          <w:iCs/>
          <w:sz w:val="22"/>
          <w:szCs w:val="22"/>
        </w:rPr>
      </w:pPr>
      <w:r>
        <w:rPr>
          <w:rFonts w:ascii="Arial" w:hAnsi="Arial" w:cs="Arial"/>
          <w:sz w:val="22"/>
          <w:szCs w:val="22"/>
        </w:rPr>
        <w:t xml:space="preserve">U </w:t>
      </w:r>
      <w:r w:rsidRPr="00602EBA">
        <w:rPr>
          <w:rFonts w:ascii="Arial" w:hAnsi="Arial" w:cs="Arial"/>
          <w:sz w:val="22"/>
          <w:szCs w:val="22"/>
        </w:rPr>
        <w:t>zakázky č. </w:t>
      </w:r>
      <w:r w:rsidR="000D6D1F">
        <w:rPr>
          <w:rFonts w:ascii="Arial" w:hAnsi="Arial" w:cs="Arial"/>
          <w:b/>
          <w:sz w:val="22"/>
          <w:szCs w:val="22"/>
        </w:rPr>
        <w:t>CCC</w:t>
      </w:r>
      <w:r w:rsidRPr="00602EBA">
        <w:rPr>
          <w:rFonts w:ascii="Arial" w:hAnsi="Arial" w:cs="Arial"/>
          <w:b/>
          <w:sz w:val="22"/>
          <w:szCs w:val="22"/>
        </w:rPr>
        <w:t>-</w:t>
      </w:r>
      <w:r w:rsidR="000D6D1F">
        <w:rPr>
          <w:rFonts w:ascii="Arial" w:hAnsi="Arial" w:cs="Arial"/>
          <w:b/>
          <w:sz w:val="22"/>
          <w:szCs w:val="22"/>
        </w:rPr>
        <w:t>ZZ</w:t>
      </w:r>
      <w:r w:rsidRPr="00602EBA">
        <w:rPr>
          <w:rFonts w:ascii="Arial" w:hAnsi="Arial" w:cs="Arial"/>
          <w:b/>
          <w:sz w:val="22"/>
          <w:szCs w:val="22"/>
        </w:rPr>
        <w:t xml:space="preserve">/2015, k.ú. </w:t>
      </w:r>
      <w:proofErr w:type="spellStart"/>
      <w:r w:rsidR="000D6D1F">
        <w:rPr>
          <w:rFonts w:ascii="Arial" w:hAnsi="Arial" w:cs="Arial"/>
          <w:b/>
          <w:sz w:val="22"/>
          <w:szCs w:val="22"/>
        </w:rPr>
        <w:t>Zzz</w:t>
      </w:r>
      <w:proofErr w:type="spellEnd"/>
    </w:p>
    <w:p w:rsidR="00AA6D5B" w:rsidRDefault="00AA6D5B" w:rsidP="00AA6D5B">
      <w:pPr>
        <w:pStyle w:val="Odstavecseseznamem"/>
        <w:numPr>
          <w:ilvl w:val="0"/>
          <w:numId w:val="2"/>
        </w:numPr>
        <w:ind w:left="426" w:hanging="426"/>
        <w:jc w:val="both"/>
        <w:rPr>
          <w:rFonts w:ascii="Arial" w:hAnsi="Arial" w:cs="Arial"/>
          <w:sz w:val="22"/>
          <w:szCs w:val="22"/>
        </w:rPr>
      </w:pPr>
      <w:r w:rsidRPr="00C809D5">
        <w:rPr>
          <w:rFonts w:ascii="Arial" w:hAnsi="Arial" w:cs="Arial"/>
          <w:iCs/>
          <w:sz w:val="22"/>
          <w:szCs w:val="22"/>
          <w:u w:val="single"/>
        </w:rPr>
        <w:t>porušení § 16 odst. 1 písm. a) zákona č. 200/1994 Sb</w:t>
      </w:r>
      <w:r w:rsidRPr="00C809D5">
        <w:rPr>
          <w:rFonts w:ascii="Arial" w:hAnsi="Arial" w:cs="Arial"/>
          <w:iCs/>
          <w:sz w:val="22"/>
          <w:szCs w:val="22"/>
        </w:rPr>
        <w:t xml:space="preserve">. – obviněný jednal podle ZKI neodborně, když ověřil záznam podrobného měření změn, </w:t>
      </w:r>
      <w:r>
        <w:rPr>
          <w:rFonts w:ascii="Arial" w:hAnsi="Arial" w:cs="Arial"/>
          <w:iCs/>
          <w:sz w:val="22"/>
          <w:szCs w:val="22"/>
        </w:rPr>
        <w:t>jehož součástí je i náčrt, který nemá žádnou vypovídací schopnost,</w:t>
      </w:r>
      <w:r w:rsidRPr="008B6ECE">
        <w:rPr>
          <w:rFonts w:ascii="Arial" w:hAnsi="Arial" w:cs="Arial"/>
          <w:sz w:val="22"/>
          <w:szCs w:val="22"/>
        </w:rPr>
        <w:t xml:space="preserve"> </w:t>
      </w:r>
      <w:r w:rsidRPr="000E3214">
        <w:rPr>
          <w:rFonts w:ascii="Arial" w:hAnsi="Arial" w:cs="Arial"/>
          <w:sz w:val="22"/>
          <w:szCs w:val="22"/>
        </w:rPr>
        <w:t xml:space="preserve">neboť </w:t>
      </w:r>
      <w:r w:rsidRPr="00027926">
        <w:rPr>
          <w:rFonts w:ascii="Arial" w:hAnsi="Arial" w:cs="Arial"/>
          <w:sz w:val="22"/>
          <w:szCs w:val="22"/>
        </w:rPr>
        <w:t xml:space="preserve">na místě samém se nachází rozcestí, jehož součástí je nejenom komunikace na </w:t>
      </w:r>
      <w:proofErr w:type="spellStart"/>
      <w:r w:rsidRPr="00027926">
        <w:rPr>
          <w:rFonts w:ascii="Arial" w:hAnsi="Arial" w:cs="Arial"/>
          <w:sz w:val="22"/>
          <w:szCs w:val="22"/>
        </w:rPr>
        <w:t>p.č</w:t>
      </w:r>
      <w:proofErr w:type="spellEnd"/>
      <w:r w:rsidRPr="00027926">
        <w:rPr>
          <w:rFonts w:ascii="Arial" w:hAnsi="Arial" w:cs="Arial"/>
          <w:sz w:val="22"/>
          <w:szCs w:val="22"/>
        </w:rPr>
        <w:t xml:space="preserve">. 1862 </w:t>
      </w:r>
      <w:r>
        <w:rPr>
          <w:rFonts w:ascii="Arial" w:hAnsi="Arial" w:cs="Arial"/>
          <w:sz w:val="22"/>
          <w:szCs w:val="22"/>
        </w:rPr>
        <w:t>v </w:t>
      </w:r>
      <w:r w:rsidRPr="00027926">
        <w:rPr>
          <w:rFonts w:ascii="Arial" w:hAnsi="Arial" w:cs="Arial"/>
          <w:sz w:val="22"/>
          <w:szCs w:val="22"/>
        </w:rPr>
        <w:t xml:space="preserve">k.ú. Chlum u Třeboně a </w:t>
      </w:r>
      <w:proofErr w:type="spellStart"/>
      <w:r>
        <w:rPr>
          <w:rFonts w:ascii="Arial" w:hAnsi="Arial" w:cs="Arial"/>
          <w:sz w:val="22"/>
          <w:szCs w:val="22"/>
        </w:rPr>
        <w:t>p.č</w:t>
      </w:r>
      <w:proofErr w:type="spellEnd"/>
      <w:r>
        <w:rPr>
          <w:rFonts w:ascii="Arial" w:hAnsi="Arial" w:cs="Arial"/>
          <w:sz w:val="22"/>
          <w:szCs w:val="22"/>
        </w:rPr>
        <w:t>. </w:t>
      </w:r>
      <w:r w:rsidRPr="00027926">
        <w:rPr>
          <w:rFonts w:ascii="Arial" w:hAnsi="Arial" w:cs="Arial"/>
          <w:sz w:val="22"/>
          <w:szCs w:val="22"/>
        </w:rPr>
        <w:t xml:space="preserve">670 </w:t>
      </w:r>
      <w:r>
        <w:rPr>
          <w:rFonts w:ascii="Arial" w:hAnsi="Arial" w:cs="Arial"/>
          <w:sz w:val="22"/>
          <w:szCs w:val="22"/>
        </w:rPr>
        <w:t>v </w:t>
      </w:r>
      <w:r w:rsidRPr="00027926">
        <w:rPr>
          <w:rFonts w:ascii="Arial" w:hAnsi="Arial" w:cs="Arial"/>
          <w:sz w:val="22"/>
          <w:szCs w:val="22"/>
        </w:rPr>
        <w:t>k.ú.</w:t>
      </w:r>
      <w:r w:rsidR="00152D00">
        <w:rPr>
          <w:rFonts w:ascii="Arial" w:hAnsi="Arial" w:cs="Arial"/>
          <w:sz w:val="22"/>
          <w:szCs w:val="22"/>
        </w:rPr>
        <w:t> </w:t>
      </w:r>
      <w:r w:rsidRPr="00027926">
        <w:rPr>
          <w:rFonts w:ascii="Arial" w:hAnsi="Arial" w:cs="Arial"/>
          <w:sz w:val="22"/>
          <w:szCs w:val="22"/>
        </w:rPr>
        <w:t>Staňkov, ale i asfaltová cesta v prodloužení evidované komunikace vedoucí okolo lesa. Krom</w:t>
      </w:r>
      <w:r w:rsidR="00152D00">
        <w:rPr>
          <w:rFonts w:ascii="Arial" w:hAnsi="Arial" w:cs="Arial"/>
          <w:sz w:val="22"/>
          <w:szCs w:val="22"/>
        </w:rPr>
        <w:t>ě</w:t>
      </w:r>
      <w:r w:rsidRPr="00027926">
        <w:rPr>
          <w:rFonts w:ascii="Arial" w:hAnsi="Arial" w:cs="Arial"/>
          <w:sz w:val="22"/>
          <w:szCs w:val="22"/>
        </w:rPr>
        <w:t xml:space="preserve"> toho </w:t>
      </w:r>
      <w:r w:rsidR="00867149">
        <w:rPr>
          <w:rFonts w:ascii="Arial" w:hAnsi="Arial" w:cs="Arial"/>
          <w:sz w:val="22"/>
          <w:szCs w:val="22"/>
        </w:rPr>
        <w:t xml:space="preserve">se </w:t>
      </w:r>
      <w:r>
        <w:rPr>
          <w:rFonts w:ascii="Arial" w:hAnsi="Arial" w:cs="Arial"/>
          <w:sz w:val="22"/>
          <w:szCs w:val="22"/>
        </w:rPr>
        <w:t>v terénu</w:t>
      </w:r>
      <w:r w:rsidRPr="00027926">
        <w:rPr>
          <w:rFonts w:ascii="Arial" w:hAnsi="Arial" w:cs="Arial"/>
          <w:sz w:val="22"/>
          <w:szCs w:val="22"/>
        </w:rPr>
        <w:t xml:space="preserve"> nacházejí </w:t>
      </w:r>
      <w:r w:rsidR="00152D00">
        <w:rPr>
          <w:rFonts w:ascii="Arial" w:hAnsi="Arial" w:cs="Arial"/>
          <w:sz w:val="22"/>
          <w:szCs w:val="22"/>
        </w:rPr>
        <w:t>dvě</w:t>
      </w:r>
      <w:r w:rsidR="007A6361">
        <w:rPr>
          <w:rFonts w:ascii="Arial" w:hAnsi="Arial" w:cs="Arial"/>
          <w:sz w:val="22"/>
          <w:szCs w:val="22"/>
        </w:rPr>
        <w:t xml:space="preserve"> lesní nezpevněné cesty </w:t>
      </w:r>
      <w:r w:rsidR="00152D00">
        <w:rPr>
          <w:rFonts w:ascii="Arial" w:hAnsi="Arial" w:cs="Arial"/>
          <w:sz w:val="22"/>
          <w:szCs w:val="22"/>
        </w:rPr>
        <w:t xml:space="preserve">situované </w:t>
      </w:r>
      <w:r>
        <w:rPr>
          <w:rFonts w:ascii="Arial" w:hAnsi="Arial" w:cs="Arial"/>
          <w:sz w:val="22"/>
          <w:szCs w:val="22"/>
        </w:rPr>
        <w:t>v k.ú. </w:t>
      </w:r>
      <w:r w:rsidRPr="00027926">
        <w:rPr>
          <w:rFonts w:ascii="Arial" w:hAnsi="Arial" w:cs="Arial"/>
          <w:sz w:val="22"/>
          <w:szCs w:val="22"/>
        </w:rPr>
        <w:t xml:space="preserve">Staňkov. </w:t>
      </w:r>
      <w:r>
        <w:rPr>
          <w:rFonts w:ascii="Arial" w:hAnsi="Arial" w:cs="Arial"/>
          <w:sz w:val="22"/>
          <w:szCs w:val="22"/>
        </w:rPr>
        <w:t>R</w:t>
      </w:r>
      <w:r w:rsidRPr="00027926">
        <w:rPr>
          <w:rFonts w:ascii="Arial" w:hAnsi="Arial" w:cs="Arial"/>
          <w:sz w:val="22"/>
          <w:szCs w:val="22"/>
        </w:rPr>
        <w:t xml:space="preserve">ozdělovaná </w:t>
      </w:r>
      <w:r>
        <w:rPr>
          <w:rFonts w:ascii="Arial" w:hAnsi="Arial" w:cs="Arial"/>
          <w:sz w:val="22"/>
          <w:szCs w:val="22"/>
        </w:rPr>
        <w:t>část komunikace</w:t>
      </w:r>
      <w:r w:rsidRPr="00027926">
        <w:rPr>
          <w:rFonts w:ascii="Arial" w:hAnsi="Arial" w:cs="Arial"/>
          <w:sz w:val="22"/>
          <w:szCs w:val="22"/>
        </w:rPr>
        <w:t xml:space="preserve"> je vyvýšená</w:t>
      </w:r>
      <w:r w:rsidR="00152D00">
        <w:rPr>
          <w:rFonts w:ascii="Arial" w:hAnsi="Arial" w:cs="Arial"/>
          <w:sz w:val="22"/>
          <w:szCs w:val="22"/>
        </w:rPr>
        <w:t>,</w:t>
      </w:r>
      <w:r w:rsidRPr="00027926">
        <w:rPr>
          <w:rFonts w:ascii="Arial" w:hAnsi="Arial" w:cs="Arial"/>
          <w:sz w:val="22"/>
          <w:szCs w:val="22"/>
        </w:rPr>
        <w:t xml:space="preserve"> resp. </w:t>
      </w:r>
      <w:r w:rsidR="00152D00" w:rsidRPr="00027926">
        <w:rPr>
          <w:rFonts w:ascii="Arial" w:hAnsi="Arial" w:cs="Arial"/>
          <w:sz w:val="22"/>
          <w:szCs w:val="22"/>
        </w:rPr>
        <w:t xml:space="preserve">jsou </w:t>
      </w:r>
      <w:r w:rsidRPr="00027926">
        <w:rPr>
          <w:rFonts w:ascii="Arial" w:hAnsi="Arial" w:cs="Arial"/>
          <w:sz w:val="22"/>
          <w:szCs w:val="22"/>
        </w:rPr>
        <w:t xml:space="preserve">v terénu </w:t>
      </w:r>
      <w:r>
        <w:rPr>
          <w:rFonts w:ascii="Arial" w:hAnsi="Arial" w:cs="Arial"/>
          <w:sz w:val="22"/>
          <w:szCs w:val="22"/>
        </w:rPr>
        <w:t xml:space="preserve">podél asfaltového tělesa </w:t>
      </w:r>
      <w:r w:rsidRPr="00027926">
        <w:rPr>
          <w:rFonts w:ascii="Arial" w:hAnsi="Arial" w:cs="Arial"/>
          <w:sz w:val="22"/>
          <w:szCs w:val="22"/>
        </w:rPr>
        <w:t>příkopy</w:t>
      </w:r>
      <w:r>
        <w:rPr>
          <w:rFonts w:ascii="Arial" w:hAnsi="Arial" w:cs="Arial"/>
          <w:sz w:val="22"/>
          <w:szCs w:val="22"/>
        </w:rPr>
        <w:t xml:space="preserve">. </w:t>
      </w:r>
      <w:r w:rsidRPr="00027926">
        <w:rPr>
          <w:rFonts w:ascii="Arial" w:hAnsi="Arial" w:cs="Arial"/>
          <w:sz w:val="22"/>
          <w:szCs w:val="22"/>
        </w:rPr>
        <w:t>Nic z </w:t>
      </w:r>
      <w:r w:rsidR="00152D00">
        <w:rPr>
          <w:rFonts w:ascii="Arial" w:hAnsi="Arial" w:cs="Arial"/>
          <w:sz w:val="22"/>
          <w:szCs w:val="22"/>
        </w:rPr>
        <w:t>uvedeného</w:t>
      </w:r>
      <w:r w:rsidRPr="00027926">
        <w:rPr>
          <w:rFonts w:ascii="Arial" w:hAnsi="Arial" w:cs="Arial"/>
          <w:sz w:val="22"/>
          <w:szCs w:val="22"/>
        </w:rPr>
        <w:t xml:space="preserve"> není v náčrtu zakresleno</w:t>
      </w:r>
      <w:r>
        <w:rPr>
          <w:rFonts w:ascii="Arial" w:hAnsi="Arial" w:cs="Arial"/>
          <w:sz w:val="22"/>
          <w:szCs w:val="22"/>
        </w:rPr>
        <w:t>.</w:t>
      </w:r>
    </w:p>
    <w:p w:rsidR="009B056C" w:rsidRPr="00E65ECD" w:rsidRDefault="009B056C" w:rsidP="009B056C">
      <w:pPr>
        <w:pStyle w:val="Odstavecseseznamem"/>
        <w:ind w:left="426"/>
        <w:jc w:val="both"/>
        <w:rPr>
          <w:rFonts w:ascii="Arial" w:hAnsi="Arial" w:cs="Arial"/>
          <w:sz w:val="22"/>
          <w:szCs w:val="22"/>
        </w:rPr>
      </w:pPr>
    </w:p>
    <w:p w:rsidR="00AA6D5B" w:rsidRPr="00E65ECD" w:rsidRDefault="00AA6D5B" w:rsidP="00AA6D5B">
      <w:pPr>
        <w:pStyle w:val="Odstavecseseznamem"/>
        <w:numPr>
          <w:ilvl w:val="0"/>
          <w:numId w:val="2"/>
        </w:numPr>
        <w:ind w:left="426" w:hanging="426"/>
        <w:jc w:val="both"/>
        <w:rPr>
          <w:rFonts w:ascii="Arial" w:hAnsi="Arial" w:cs="Arial"/>
          <w:sz w:val="22"/>
          <w:szCs w:val="22"/>
        </w:rPr>
      </w:pPr>
      <w:r w:rsidRPr="00C809D5">
        <w:rPr>
          <w:rFonts w:ascii="Arial" w:hAnsi="Arial" w:cs="Arial"/>
          <w:iCs/>
          <w:sz w:val="22"/>
          <w:szCs w:val="22"/>
          <w:u w:val="single"/>
        </w:rPr>
        <w:t>porušení § 16 odst. 1 písm. a) zákona č. 200/1994 Sb</w:t>
      </w:r>
      <w:r w:rsidRPr="00C809D5">
        <w:rPr>
          <w:rFonts w:ascii="Arial" w:hAnsi="Arial" w:cs="Arial"/>
          <w:iCs/>
          <w:sz w:val="22"/>
          <w:szCs w:val="22"/>
        </w:rPr>
        <w:t>. – obviněný jednal podle ZKI neodborně</w:t>
      </w:r>
      <w:r>
        <w:rPr>
          <w:rFonts w:ascii="Arial" w:hAnsi="Arial" w:cs="Arial"/>
          <w:iCs/>
          <w:sz w:val="22"/>
          <w:szCs w:val="22"/>
        </w:rPr>
        <w:t xml:space="preserve"> </w:t>
      </w:r>
      <w:r w:rsidRPr="00763FFA">
        <w:rPr>
          <w:rFonts w:ascii="Arial" w:hAnsi="Arial" w:cs="Arial"/>
          <w:iCs/>
          <w:sz w:val="22"/>
          <w:szCs w:val="22"/>
        </w:rPr>
        <w:t>a nevycházel ze spolehlivě zjištěného stavu věci</w:t>
      </w:r>
      <w:r w:rsidRPr="00C809D5">
        <w:rPr>
          <w:rFonts w:ascii="Arial" w:hAnsi="Arial" w:cs="Arial"/>
          <w:iCs/>
          <w:sz w:val="22"/>
          <w:szCs w:val="22"/>
        </w:rPr>
        <w:t xml:space="preserve">, když ověřil záznam podrobného měření změn, </w:t>
      </w:r>
      <w:r>
        <w:rPr>
          <w:rFonts w:ascii="Arial" w:hAnsi="Arial" w:cs="Arial"/>
          <w:iCs/>
          <w:sz w:val="22"/>
          <w:szCs w:val="22"/>
        </w:rPr>
        <w:t xml:space="preserve">jehož součástí není ověření souladu stavu terénu se stavem </w:t>
      </w:r>
      <w:r>
        <w:rPr>
          <w:rFonts w:ascii="Arial" w:hAnsi="Arial" w:cs="Arial"/>
          <w:iCs/>
          <w:sz w:val="22"/>
          <w:szCs w:val="22"/>
        </w:rPr>
        <w:lastRenderedPageBreak/>
        <w:t>evidovaným v katastru nemovitostí, přičemž evidované body s kódy kvality 6 a 8 jsou lomové body nově vznikající hranice.</w:t>
      </w:r>
    </w:p>
    <w:p w:rsidR="00AA6D5B" w:rsidRPr="00763FFA" w:rsidRDefault="00AA6D5B" w:rsidP="00AA6D5B">
      <w:pPr>
        <w:pStyle w:val="Odstavecseseznamem"/>
        <w:numPr>
          <w:ilvl w:val="0"/>
          <w:numId w:val="2"/>
        </w:numPr>
        <w:ind w:left="426" w:hanging="426"/>
        <w:jc w:val="both"/>
        <w:rPr>
          <w:rFonts w:ascii="Arial" w:hAnsi="Arial" w:cs="Arial"/>
          <w:sz w:val="22"/>
          <w:szCs w:val="22"/>
        </w:rPr>
      </w:pPr>
      <w:r w:rsidRPr="00763FFA">
        <w:rPr>
          <w:rFonts w:ascii="Arial" w:hAnsi="Arial" w:cs="Arial"/>
          <w:iCs/>
          <w:sz w:val="22"/>
          <w:szCs w:val="22"/>
          <w:u w:val="single"/>
        </w:rPr>
        <w:t>porušení § 16 odst. 1 písm. a) zákona č. 200/1994 Sb</w:t>
      </w:r>
      <w:r w:rsidRPr="00763FFA">
        <w:rPr>
          <w:rFonts w:ascii="Arial" w:hAnsi="Arial" w:cs="Arial"/>
          <w:iCs/>
          <w:sz w:val="22"/>
          <w:szCs w:val="22"/>
        </w:rPr>
        <w:t>. – obviněný jednal podle ZKI neodborně a nevycházel ze spolehlivě zjištěného stavu věci, když ve vytyčovacím protokolu</w:t>
      </w:r>
      <w:r w:rsidR="00E878DF">
        <w:rPr>
          <w:rFonts w:ascii="Arial" w:hAnsi="Arial" w:cs="Arial"/>
          <w:iCs/>
          <w:sz w:val="22"/>
          <w:szCs w:val="22"/>
        </w:rPr>
        <w:t>,</w:t>
      </w:r>
      <w:r w:rsidRPr="00763FFA">
        <w:rPr>
          <w:rFonts w:ascii="Arial" w:hAnsi="Arial" w:cs="Arial"/>
          <w:iCs/>
          <w:sz w:val="22"/>
          <w:szCs w:val="22"/>
        </w:rPr>
        <w:t xml:space="preserve"> případně jiné části dokumentace</w:t>
      </w:r>
      <w:r w:rsidR="00E878DF">
        <w:rPr>
          <w:rFonts w:ascii="Arial" w:hAnsi="Arial" w:cs="Arial"/>
          <w:iCs/>
          <w:sz w:val="22"/>
          <w:szCs w:val="22"/>
        </w:rPr>
        <w:t>,</w:t>
      </w:r>
      <w:r w:rsidRPr="00763FFA">
        <w:rPr>
          <w:rFonts w:ascii="Arial" w:hAnsi="Arial" w:cs="Arial"/>
          <w:iCs/>
          <w:sz w:val="22"/>
          <w:szCs w:val="22"/>
        </w:rPr>
        <w:t xml:space="preserve"> neuvedl, </w:t>
      </w:r>
      <w:r w:rsidRPr="00763FFA">
        <w:rPr>
          <w:rFonts w:ascii="Arial" w:hAnsi="Arial" w:cs="Arial"/>
          <w:sz w:val="22"/>
          <w:szCs w:val="22"/>
        </w:rPr>
        <w:t>zda</w:t>
      </w:r>
      <w:r w:rsidR="00AA1E84">
        <w:rPr>
          <w:rFonts w:ascii="Arial" w:hAnsi="Arial" w:cs="Arial"/>
          <w:sz w:val="22"/>
          <w:szCs w:val="22"/>
        </w:rPr>
        <w:t>,</w:t>
      </w:r>
      <w:r w:rsidRPr="00763FFA">
        <w:rPr>
          <w:rFonts w:ascii="Arial" w:hAnsi="Arial" w:cs="Arial"/>
          <w:sz w:val="22"/>
          <w:szCs w:val="22"/>
        </w:rPr>
        <w:t xml:space="preserve"> případně v jakém rozsahu, byla využita původní zeměměřická činnost, čímž nebyla prokazatelně dodržena povinnost vytyčení geometrického a polohového určení evidovaného v katastru nemovitostí dle ustanovení § 87 odst. 1 </w:t>
      </w:r>
      <w:r w:rsidR="00FC1D35">
        <w:rPr>
          <w:rFonts w:ascii="Arial" w:hAnsi="Arial" w:cs="Arial"/>
          <w:sz w:val="22"/>
          <w:szCs w:val="22"/>
        </w:rPr>
        <w:t>vyhlášky č. </w:t>
      </w:r>
      <w:r w:rsidR="00AA1E84">
        <w:rPr>
          <w:rFonts w:ascii="Arial" w:hAnsi="Arial" w:cs="Arial"/>
          <w:sz w:val="22"/>
          <w:szCs w:val="22"/>
        </w:rPr>
        <w:t>357/2013 Sb. (dále jen „katastrální vyhláška“)</w:t>
      </w:r>
      <w:r w:rsidRPr="00763FFA">
        <w:rPr>
          <w:rFonts w:ascii="Arial" w:hAnsi="Arial" w:cs="Arial"/>
          <w:sz w:val="22"/>
          <w:szCs w:val="22"/>
        </w:rPr>
        <w:t xml:space="preserve"> a posou</w:t>
      </w:r>
      <w:r w:rsidR="00FC1D35">
        <w:rPr>
          <w:rFonts w:ascii="Arial" w:hAnsi="Arial" w:cs="Arial"/>
          <w:sz w:val="22"/>
          <w:szCs w:val="22"/>
        </w:rPr>
        <w:t>zení využitelnosti podkladů dle </w:t>
      </w:r>
      <w:r w:rsidRPr="00763FFA">
        <w:rPr>
          <w:rFonts w:ascii="Arial" w:hAnsi="Arial" w:cs="Arial"/>
          <w:sz w:val="22"/>
          <w:szCs w:val="22"/>
        </w:rPr>
        <w:t xml:space="preserve">ustanovení § 87 odst. 3 </w:t>
      </w:r>
      <w:r w:rsidR="00AA1E84">
        <w:rPr>
          <w:rFonts w:ascii="Arial" w:hAnsi="Arial" w:cs="Arial"/>
          <w:sz w:val="22"/>
          <w:szCs w:val="22"/>
        </w:rPr>
        <w:t>katastrální vyhlášky</w:t>
      </w:r>
      <w:r w:rsidRPr="00763FFA">
        <w:rPr>
          <w:rFonts w:ascii="Arial" w:hAnsi="Arial" w:cs="Arial"/>
          <w:sz w:val="22"/>
          <w:szCs w:val="22"/>
        </w:rPr>
        <w:t>.</w:t>
      </w:r>
    </w:p>
    <w:p w:rsidR="00AA6D5B" w:rsidRDefault="00AA6D5B" w:rsidP="00AA6D5B">
      <w:pPr>
        <w:pStyle w:val="Odstavecseseznamem"/>
        <w:numPr>
          <w:ilvl w:val="0"/>
          <w:numId w:val="2"/>
        </w:numPr>
        <w:ind w:left="426" w:hanging="426"/>
        <w:jc w:val="both"/>
        <w:rPr>
          <w:rFonts w:ascii="Arial" w:hAnsi="Arial" w:cs="Arial"/>
          <w:sz w:val="22"/>
          <w:szCs w:val="22"/>
        </w:rPr>
      </w:pPr>
      <w:r w:rsidRPr="00DB3033">
        <w:rPr>
          <w:rFonts w:ascii="Arial" w:hAnsi="Arial" w:cs="Arial"/>
          <w:iCs/>
          <w:sz w:val="22"/>
          <w:szCs w:val="22"/>
          <w:u w:val="single"/>
        </w:rPr>
        <w:t>porušení § 16 odst. 1 písm. a) zákona č. 200/1994 Sb</w:t>
      </w:r>
      <w:r w:rsidRPr="00DB3033">
        <w:rPr>
          <w:rFonts w:ascii="Arial" w:hAnsi="Arial" w:cs="Arial"/>
          <w:iCs/>
          <w:sz w:val="22"/>
          <w:szCs w:val="22"/>
        </w:rPr>
        <w:t xml:space="preserve">. – obviněný jednal podle ZKI neodborně, když ověřil výpočetní protokol, ve kterém </w:t>
      </w:r>
      <w:r>
        <w:rPr>
          <w:rFonts w:ascii="Arial" w:hAnsi="Arial" w:cs="Arial"/>
          <w:iCs/>
          <w:sz w:val="22"/>
          <w:szCs w:val="22"/>
        </w:rPr>
        <w:t xml:space="preserve">byl doložen výpočet polární metody s nerovnoměrným rozložením orientačních směrů, kdy orientační směry svíraly úhel </w:t>
      </w:r>
      <w:r w:rsidRPr="006D77B5">
        <w:rPr>
          <w:rFonts w:ascii="Arial" w:hAnsi="Arial" w:cs="Arial"/>
          <w:sz w:val="22"/>
          <w:szCs w:val="22"/>
        </w:rPr>
        <w:t>3,3046</w:t>
      </w:r>
      <w:r w:rsidRPr="006D77B5">
        <w:rPr>
          <w:rFonts w:ascii="Arial" w:hAnsi="Arial" w:cs="Arial"/>
          <w:sz w:val="22"/>
          <w:szCs w:val="22"/>
          <w:vertAlign w:val="superscript"/>
        </w:rPr>
        <w:t>g</w:t>
      </w:r>
      <w:r w:rsidRPr="008B6ECE">
        <w:rPr>
          <w:rFonts w:ascii="Arial" w:hAnsi="Arial" w:cs="Arial"/>
          <w:sz w:val="22"/>
          <w:szCs w:val="22"/>
        </w:rPr>
        <w:t xml:space="preserve"> </w:t>
      </w:r>
      <w:r>
        <w:rPr>
          <w:rFonts w:ascii="Arial" w:hAnsi="Arial" w:cs="Arial"/>
          <w:sz w:val="22"/>
          <w:szCs w:val="22"/>
        </w:rPr>
        <w:t xml:space="preserve">a na daném stanovisku nebyla provedena </w:t>
      </w:r>
      <w:r w:rsidRPr="006D77B5">
        <w:rPr>
          <w:rFonts w:ascii="Arial" w:hAnsi="Arial" w:cs="Arial"/>
          <w:sz w:val="22"/>
          <w:szCs w:val="22"/>
        </w:rPr>
        <w:t xml:space="preserve">žádná další kontrola, tím nebylo dodrženo ustanovení § 81 odst. 1 písm. a) </w:t>
      </w:r>
      <w:r w:rsidR="00AA1E84">
        <w:rPr>
          <w:rFonts w:ascii="Arial" w:hAnsi="Arial" w:cs="Arial"/>
          <w:sz w:val="22"/>
          <w:szCs w:val="22"/>
        </w:rPr>
        <w:t>katastrální vyhlášky</w:t>
      </w:r>
      <w:r>
        <w:rPr>
          <w:rFonts w:ascii="Arial" w:hAnsi="Arial" w:cs="Arial"/>
          <w:sz w:val="22"/>
          <w:szCs w:val="22"/>
        </w:rPr>
        <w:t>.</w:t>
      </w:r>
    </w:p>
    <w:p w:rsidR="00AA6D5B" w:rsidRPr="00713671" w:rsidRDefault="00AA6D5B" w:rsidP="00AA6D5B">
      <w:pPr>
        <w:pStyle w:val="Odstavecseseznamem"/>
        <w:numPr>
          <w:ilvl w:val="0"/>
          <w:numId w:val="2"/>
        </w:numPr>
        <w:ind w:left="426" w:hanging="426"/>
        <w:jc w:val="both"/>
        <w:rPr>
          <w:rFonts w:ascii="Arial" w:hAnsi="Arial" w:cs="Arial"/>
          <w:sz w:val="22"/>
          <w:szCs w:val="22"/>
        </w:rPr>
      </w:pPr>
      <w:r w:rsidRPr="00DB3033">
        <w:rPr>
          <w:rFonts w:ascii="Arial" w:hAnsi="Arial" w:cs="Arial"/>
          <w:iCs/>
          <w:sz w:val="22"/>
          <w:szCs w:val="22"/>
          <w:u w:val="single"/>
        </w:rPr>
        <w:t>porušení § 16 odst. 1 písm. a) zákona č. 200/1994 Sb</w:t>
      </w:r>
      <w:r w:rsidRPr="00DB3033">
        <w:rPr>
          <w:rFonts w:ascii="Arial" w:hAnsi="Arial" w:cs="Arial"/>
          <w:iCs/>
          <w:sz w:val="22"/>
          <w:szCs w:val="22"/>
        </w:rPr>
        <w:t>.</w:t>
      </w:r>
      <w:r>
        <w:rPr>
          <w:rFonts w:ascii="Arial" w:hAnsi="Arial" w:cs="Arial"/>
          <w:iCs/>
          <w:sz w:val="22"/>
          <w:szCs w:val="22"/>
        </w:rPr>
        <w:t xml:space="preserve"> – obviněný </w:t>
      </w:r>
      <w:r w:rsidRPr="00DB3033">
        <w:rPr>
          <w:rFonts w:ascii="Arial" w:hAnsi="Arial" w:cs="Arial"/>
          <w:iCs/>
          <w:sz w:val="22"/>
          <w:szCs w:val="22"/>
        </w:rPr>
        <w:t xml:space="preserve">jednal podle ZKI </w:t>
      </w:r>
      <w:r w:rsidRPr="00FA6410">
        <w:rPr>
          <w:rFonts w:ascii="Arial" w:hAnsi="Arial" w:cs="Arial"/>
          <w:iCs/>
          <w:sz w:val="22"/>
          <w:szCs w:val="22"/>
        </w:rPr>
        <w:t>neodborně</w:t>
      </w:r>
      <w:r>
        <w:rPr>
          <w:rFonts w:ascii="Arial" w:hAnsi="Arial" w:cs="Arial"/>
          <w:iCs/>
          <w:sz w:val="22"/>
          <w:szCs w:val="22"/>
        </w:rPr>
        <w:t xml:space="preserve"> a dopustil se jiného správního deliktu na úseku zeměměřictví </w:t>
      </w:r>
      <w:r w:rsidRPr="00FA6410">
        <w:rPr>
          <w:rFonts w:ascii="Arial" w:hAnsi="Arial" w:cs="Arial"/>
          <w:sz w:val="22"/>
          <w:szCs w:val="22"/>
        </w:rPr>
        <w:t>dle § 17b odst. 1 písm. c) bod 4 zákona o zeměměřictví</w:t>
      </w:r>
      <w:r w:rsidRPr="00FA6410">
        <w:rPr>
          <w:rFonts w:ascii="Arial" w:hAnsi="Arial" w:cs="Arial"/>
          <w:iCs/>
          <w:sz w:val="22"/>
          <w:szCs w:val="22"/>
        </w:rPr>
        <w:t>, když</w:t>
      </w:r>
      <w:r w:rsidRPr="00FA6410">
        <w:rPr>
          <w:rFonts w:ascii="Arial" w:hAnsi="Arial" w:cs="Arial"/>
          <w:sz w:val="22"/>
          <w:szCs w:val="22"/>
        </w:rPr>
        <w:t xml:space="preserve"> ověřil výsledek zeměměřické činnosti vykonaný osobou, která není k této činnosti odborně způsobilá.</w:t>
      </w:r>
    </w:p>
    <w:p w:rsidR="00AA6D5B" w:rsidRDefault="00AA6D5B" w:rsidP="00AA6D5B">
      <w:pPr>
        <w:jc w:val="both"/>
        <w:rPr>
          <w:rFonts w:ascii="Arial" w:hAnsi="Arial" w:cs="Arial"/>
          <w:sz w:val="22"/>
          <w:szCs w:val="22"/>
        </w:rPr>
      </w:pPr>
    </w:p>
    <w:p w:rsidR="009B056C" w:rsidRDefault="009B056C" w:rsidP="00AA6D5B">
      <w:pPr>
        <w:jc w:val="both"/>
        <w:rPr>
          <w:rFonts w:ascii="Arial" w:hAnsi="Arial" w:cs="Arial"/>
          <w:sz w:val="22"/>
          <w:szCs w:val="22"/>
        </w:rPr>
      </w:pPr>
    </w:p>
    <w:p w:rsidR="00AA6D5B" w:rsidRDefault="00AA1E84" w:rsidP="00AA6D5B">
      <w:pPr>
        <w:jc w:val="both"/>
        <w:rPr>
          <w:rFonts w:ascii="Arial" w:hAnsi="Arial" w:cs="Arial"/>
          <w:b/>
          <w:sz w:val="22"/>
          <w:szCs w:val="22"/>
        </w:rPr>
      </w:pPr>
      <w:r>
        <w:rPr>
          <w:rFonts w:ascii="Arial" w:hAnsi="Arial" w:cs="Arial"/>
          <w:sz w:val="22"/>
          <w:szCs w:val="22"/>
        </w:rPr>
        <w:t xml:space="preserve">U </w:t>
      </w:r>
      <w:r w:rsidR="00AA6D5B" w:rsidRPr="005D4B2B">
        <w:rPr>
          <w:rFonts w:ascii="Arial" w:hAnsi="Arial" w:cs="Arial"/>
          <w:sz w:val="22"/>
          <w:szCs w:val="22"/>
        </w:rPr>
        <w:t>zakázky č</w:t>
      </w:r>
      <w:r w:rsidR="00AA6D5B" w:rsidRPr="00063FC0">
        <w:rPr>
          <w:rFonts w:ascii="Arial" w:hAnsi="Arial" w:cs="Arial"/>
          <w:sz w:val="22"/>
          <w:szCs w:val="22"/>
        </w:rPr>
        <w:t>. </w:t>
      </w:r>
      <w:r w:rsidR="000D6D1F">
        <w:rPr>
          <w:rFonts w:ascii="Arial" w:hAnsi="Arial" w:cs="Arial"/>
          <w:b/>
          <w:sz w:val="22"/>
          <w:szCs w:val="22"/>
        </w:rPr>
        <w:t>CCC</w:t>
      </w:r>
      <w:r w:rsidR="00AA6D5B" w:rsidRPr="00063FC0">
        <w:rPr>
          <w:rFonts w:ascii="Arial" w:hAnsi="Arial" w:cs="Arial"/>
          <w:b/>
          <w:sz w:val="22"/>
          <w:szCs w:val="22"/>
        </w:rPr>
        <w:t>-</w:t>
      </w:r>
      <w:r w:rsidR="000D6D1F">
        <w:rPr>
          <w:rFonts w:ascii="Arial" w:hAnsi="Arial" w:cs="Arial"/>
          <w:b/>
          <w:sz w:val="22"/>
          <w:szCs w:val="22"/>
        </w:rPr>
        <w:t>ZZ</w:t>
      </w:r>
      <w:r w:rsidR="00AA6D5B" w:rsidRPr="00063FC0">
        <w:rPr>
          <w:rFonts w:ascii="Arial" w:hAnsi="Arial" w:cs="Arial"/>
          <w:b/>
          <w:sz w:val="22"/>
          <w:szCs w:val="22"/>
        </w:rPr>
        <w:t>/2015</w:t>
      </w:r>
      <w:r w:rsidR="00AA6D5B" w:rsidRPr="005D4B2B">
        <w:rPr>
          <w:rFonts w:ascii="Arial" w:hAnsi="Arial" w:cs="Arial"/>
          <w:b/>
          <w:sz w:val="22"/>
          <w:szCs w:val="22"/>
        </w:rPr>
        <w:t xml:space="preserve">, k.ú. </w:t>
      </w:r>
      <w:proofErr w:type="spellStart"/>
      <w:r w:rsidR="000D6D1F">
        <w:rPr>
          <w:rFonts w:ascii="Arial" w:hAnsi="Arial" w:cs="Arial"/>
          <w:b/>
          <w:sz w:val="22"/>
          <w:szCs w:val="22"/>
        </w:rPr>
        <w:t>Yyy</w:t>
      </w:r>
      <w:proofErr w:type="spellEnd"/>
      <w:r w:rsidR="00AA6D5B" w:rsidRPr="00063FC0">
        <w:rPr>
          <w:rFonts w:ascii="Arial" w:hAnsi="Arial" w:cs="Arial"/>
          <w:b/>
          <w:sz w:val="22"/>
          <w:szCs w:val="22"/>
        </w:rPr>
        <w:t xml:space="preserve"> u </w:t>
      </w:r>
      <w:proofErr w:type="spellStart"/>
      <w:r w:rsidR="000D6D1F">
        <w:rPr>
          <w:rFonts w:ascii="Arial" w:hAnsi="Arial" w:cs="Arial"/>
          <w:b/>
          <w:sz w:val="22"/>
          <w:szCs w:val="22"/>
        </w:rPr>
        <w:t>Xxx</w:t>
      </w:r>
      <w:proofErr w:type="spellEnd"/>
    </w:p>
    <w:p w:rsidR="00AA6D5B" w:rsidRPr="00317CC8" w:rsidRDefault="00AA6D5B" w:rsidP="00AA6D5B">
      <w:pPr>
        <w:jc w:val="both"/>
        <w:rPr>
          <w:rFonts w:ascii="Arial" w:hAnsi="Arial" w:cs="Arial"/>
          <w:sz w:val="22"/>
          <w:szCs w:val="22"/>
        </w:rPr>
      </w:pPr>
    </w:p>
    <w:p w:rsidR="00AA6D5B" w:rsidRPr="00317CC8" w:rsidRDefault="00AA6D5B" w:rsidP="00AA6D5B">
      <w:pPr>
        <w:pStyle w:val="Odstavecseseznamem"/>
        <w:numPr>
          <w:ilvl w:val="0"/>
          <w:numId w:val="2"/>
        </w:numPr>
        <w:ind w:left="426" w:hanging="426"/>
        <w:jc w:val="both"/>
        <w:rPr>
          <w:rFonts w:ascii="Arial" w:hAnsi="Arial" w:cs="Arial"/>
          <w:sz w:val="22"/>
          <w:szCs w:val="22"/>
        </w:rPr>
      </w:pPr>
      <w:r w:rsidRPr="00C809D5">
        <w:rPr>
          <w:rFonts w:ascii="Arial" w:hAnsi="Arial" w:cs="Arial"/>
          <w:iCs/>
          <w:sz w:val="22"/>
          <w:szCs w:val="22"/>
          <w:u w:val="single"/>
        </w:rPr>
        <w:t>porušení § 16 odst. 1 písm. a) zákona č. 200/1994 Sb</w:t>
      </w:r>
      <w:r w:rsidRPr="00C809D5">
        <w:rPr>
          <w:rFonts w:ascii="Arial" w:hAnsi="Arial" w:cs="Arial"/>
          <w:iCs/>
          <w:sz w:val="22"/>
          <w:szCs w:val="22"/>
        </w:rPr>
        <w:t xml:space="preserve">. – obviněný jednal podle ZKI neodborně, když ověřil záznam podrobného měření změn, </w:t>
      </w:r>
      <w:r>
        <w:rPr>
          <w:rFonts w:ascii="Arial" w:hAnsi="Arial" w:cs="Arial"/>
          <w:iCs/>
          <w:sz w:val="22"/>
          <w:szCs w:val="22"/>
        </w:rPr>
        <w:t>j</w:t>
      </w:r>
      <w:r w:rsidR="00FC1D35">
        <w:rPr>
          <w:rFonts w:ascii="Arial" w:hAnsi="Arial" w:cs="Arial"/>
          <w:iCs/>
          <w:sz w:val="22"/>
          <w:szCs w:val="22"/>
        </w:rPr>
        <w:t>ehož součástí je i náčrt, který </w:t>
      </w:r>
      <w:r>
        <w:rPr>
          <w:rFonts w:ascii="Arial" w:hAnsi="Arial" w:cs="Arial"/>
          <w:iCs/>
          <w:sz w:val="22"/>
          <w:szCs w:val="22"/>
        </w:rPr>
        <w:t>nemá žádnou vypovídací schopnost, neboť se</w:t>
      </w:r>
    </w:p>
    <w:p w:rsidR="00AA6D5B" w:rsidRPr="00B81BC7" w:rsidRDefault="00AA6D5B" w:rsidP="00AA6D5B">
      <w:pPr>
        <w:numPr>
          <w:ilvl w:val="0"/>
          <w:numId w:val="5"/>
        </w:numPr>
        <w:ind w:left="567"/>
        <w:jc w:val="both"/>
        <w:rPr>
          <w:rFonts w:ascii="Arial" w:hAnsi="Arial" w:cs="Arial"/>
          <w:sz w:val="22"/>
          <w:szCs w:val="22"/>
        </w:rPr>
      </w:pPr>
      <w:r w:rsidRPr="00B81BC7">
        <w:rPr>
          <w:rFonts w:ascii="Arial" w:hAnsi="Arial" w:cs="Arial"/>
          <w:sz w:val="22"/>
          <w:szCs w:val="22"/>
        </w:rPr>
        <w:t>v terénu nachází jak drátěné tak dřevěné oplocení, které není v náčrtu vyznačeno</w:t>
      </w:r>
    </w:p>
    <w:p w:rsidR="00AA6D5B" w:rsidRPr="00B81BC7" w:rsidRDefault="00AA6D5B" w:rsidP="00AA6D5B">
      <w:pPr>
        <w:numPr>
          <w:ilvl w:val="0"/>
          <w:numId w:val="5"/>
        </w:numPr>
        <w:ind w:left="567"/>
        <w:jc w:val="both"/>
        <w:rPr>
          <w:rFonts w:ascii="Arial" w:hAnsi="Arial" w:cs="Arial"/>
          <w:sz w:val="22"/>
          <w:szCs w:val="22"/>
        </w:rPr>
      </w:pPr>
      <w:r>
        <w:rPr>
          <w:rFonts w:ascii="Arial" w:hAnsi="Arial" w:cs="Arial"/>
          <w:sz w:val="22"/>
          <w:szCs w:val="22"/>
        </w:rPr>
        <w:t>v</w:t>
      </w:r>
      <w:r w:rsidRPr="00B81BC7">
        <w:rPr>
          <w:rFonts w:ascii="Arial" w:hAnsi="Arial" w:cs="Arial"/>
          <w:sz w:val="22"/>
          <w:szCs w:val="22"/>
        </w:rPr>
        <w:t> severní části nachází zbytek podezdívky, která není v náčrtu vyznačena a není ověřeno, zda neodpovídá rozhraní mezi stávající stavební a pozemkovou parcelou</w:t>
      </w:r>
    </w:p>
    <w:p w:rsidR="00AA6D5B" w:rsidRPr="00B81BC7" w:rsidRDefault="00AA6D5B" w:rsidP="00AA6D5B">
      <w:pPr>
        <w:numPr>
          <w:ilvl w:val="0"/>
          <w:numId w:val="5"/>
        </w:numPr>
        <w:ind w:left="567"/>
        <w:jc w:val="both"/>
        <w:rPr>
          <w:rFonts w:ascii="Arial" w:hAnsi="Arial" w:cs="Arial"/>
          <w:sz w:val="22"/>
          <w:szCs w:val="22"/>
        </w:rPr>
      </w:pPr>
      <w:r w:rsidRPr="00B81BC7">
        <w:rPr>
          <w:rFonts w:ascii="Arial" w:hAnsi="Arial" w:cs="Arial"/>
          <w:sz w:val="22"/>
          <w:szCs w:val="22"/>
        </w:rPr>
        <w:t>v terénu nachází zděná garáž, která není v n</w:t>
      </w:r>
      <w:r>
        <w:rPr>
          <w:rFonts w:ascii="Arial" w:hAnsi="Arial" w:cs="Arial"/>
          <w:sz w:val="22"/>
          <w:szCs w:val="22"/>
        </w:rPr>
        <w:t>áčrtu vyznačena ani schematicky</w:t>
      </w:r>
    </w:p>
    <w:p w:rsidR="00AA6D5B" w:rsidRPr="00B81BC7" w:rsidRDefault="00AA6D5B" w:rsidP="00AA6D5B">
      <w:pPr>
        <w:numPr>
          <w:ilvl w:val="0"/>
          <w:numId w:val="5"/>
        </w:numPr>
        <w:ind w:left="567"/>
        <w:jc w:val="both"/>
        <w:rPr>
          <w:rFonts w:ascii="Arial" w:hAnsi="Arial" w:cs="Arial"/>
          <w:sz w:val="22"/>
          <w:szCs w:val="22"/>
        </w:rPr>
      </w:pPr>
      <w:r w:rsidRPr="00B81BC7">
        <w:rPr>
          <w:rFonts w:ascii="Arial" w:hAnsi="Arial" w:cs="Arial"/>
          <w:sz w:val="22"/>
          <w:szCs w:val="22"/>
        </w:rPr>
        <w:t>jeden z bodů je v náčrtu zakreslen tak, že se nachází západně od prodloužení hranice mezi stavební a pozemkovou parcelou, avšak v terénu se nachází vý</w:t>
      </w:r>
      <w:r>
        <w:rPr>
          <w:rFonts w:ascii="Arial" w:hAnsi="Arial" w:cs="Arial"/>
          <w:sz w:val="22"/>
          <w:szCs w:val="22"/>
        </w:rPr>
        <w:t>chodně od průniku zdiva se zemí</w:t>
      </w:r>
      <w:r w:rsidR="00AA1E84">
        <w:rPr>
          <w:rFonts w:ascii="Arial" w:hAnsi="Arial" w:cs="Arial"/>
          <w:sz w:val="22"/>
          <w:szCs w:val="22"/>
        </w:rPr>
        <w:t>.</w:t>
      </w:r>
    </w:p>
    <w:p w:rsidR="00AA6D5B" w:rsidRDefault="00AA6D5B" w:rsidP="00AA6D5B">
      <w:pPr>
        <w:jc w:val="both"/>
        <w:rPr>
          <w:rFonts w:ascii="Arial" w:hAnsi="Arial" w:cs="Arial"/>
          <w:sz w:val="22"/>
          <w:szCs w:val="22"/>
        </w:rPr>
      </w:pPr>
    </w:p>
    <w:p w:rsidR="00AA6D5B" w:rsidRPr="00317CC8" w:rsidRDefault="00AA6D5B" w:rsidP="00AA6D5B">
      <w:pPr>
        <w:pStyle w:val="Odstavecseseznamem"/>
        <w:numPr>
          <w:ilvl w:val="0"/>
          <w:numId w:val="2"/>
        </w:numPr>
        <w:ind w:left="426" w:hanging="426"/>
        <w:jc w:val="both"/>
        <w:rPr>
          <w:rFonts w:ascii="Arial" w:hAnsi="Arial" w:cs="Arial"/>
          <w:sz w:val="22"/>
          <w:szCs w:val="22"/>
        </w:rPr>
      </w:pPr>
      <w:r w:rsidRPr="00C809D5">
        <w:rPr>
          <w:rFonts w:ascii="Arial" w:hAnsi="Arial" w:cs="Arial"/>
          <w:iCs/>
          <w:sz w:val="22"/>
          <w:szCs w:val="22"/>
          <w:u w:val="single"/>
        </w:rPr>
        <w:t>porušení § 16 odst. 1 písm. a) zákona č. 200/1994 Sb</w:t>
      </w:r>
      <w:r w:rsidRPr="00C809D5">
        <w:rPr>
          <w:rFonts w:ascii="Arial" w:hAnsi="Arial" w:cs="Arial"/>
          <w:iCs/>
          <w:sz w:val="22"/>
          <w:szCs w:val="22"/>
        </w:rPr>
        <w:t>. – obviněný jednal podle ZKI neodborně</w:t>
      </w:r>
      <w:r>
        <w:rPr>
          <w:rFonts w:ascii="Arial" w:hAnsi="Arial" w:cs="Arial"/>
          <w:iCs/>
          <w:sz w:val="22"/>
          <w:szCs w:val="22"/>
        </w:rPr>
        <w:t xml:space="preserve"> a </w:t>
      </w:r>
      <w:r w:rsidRPr="00763FFA">
        <w:rPr>
          <w:rFonts w:ascii="Arial" w:hAnsi="Arial" w:cs="Arial"/>
          <w:iCs/>
          <w:sz w:val="22"/>
          <w:szCs w:val="22"/>
        </w:rPr>
        <w:t>nevycházel ze spolehlivě zjištěného stavu věci</w:t>
      </w:r>
      <w:r w:rsidRPr="00C809D5">
        <w:rPr>
          <w:rFonts w:ascii="Arial" w:hAnsi="Arial" w:cs="Arial"/>
          <w:iCs/>
          <w:sz w:val="22"/>
          <w:szCs w:val="22"/>
        </w:rPr>
        <w:t xml:space="preserve">, když ověřil záznam podrobného měření změn, </w:t>
      </w:r>
      <w:r>
        <w:rPr>
          <w:rFonts w:ascii="Arial" w:hAnsi="Arial" w:cs="Arial"/>
          <w:iCs/>
          <w:sz w:val="22"/>
          <w:szCs w:val="22"/>
        </w:rPr>
        <w:t xml:space="preserve">jehož součástí není ověření souladu stavu terénu se stavem evidovaným v katastru nemovitostí, neboť </w:t>
      </w:r>
    </w:p>
    <w:p w:rsidR="00AA6D5B" w:rsidRPr="00B81BC7" w:rsidRDefault="00AA6D5B" w:rsidP="00AA6D5B">
      <w:pPr>
        <w:numPr>
          <w:ilvl w:val="0"/>
          <w:numId w:val="6"/>
        </w:numPr>
        <w:ind w:left="567"/>
        <w:jc w:val="both"/>
        <w:rPr>
          <w:rFonts w:ascii="Arial" w:hAnsi="Arial" w:cs="Arial"/>
          <w:sz w:val="22"/>
          <w:szCs w:val="22"/>
        </w:rPr>
      </w:pPr>
      <w:r w:rsidRPr="00B81BC7">
        <w:rPr>
          <w:rFonts w:ascii="Arial" w:hAnsi="Arial" w:cs="Arial"/>
          <w:sz w:val="22"/>
          <w:szCs w:val="22"/>
        </w:rPr>
        <w:t>průběh drátěného oplocení</w:t>
      </w:r>
      <w:r>
        <w:rPr>
          <w:rFonts w:ascii="Arial" w:hAnsi="Arial" w:cs="Arial"/>
          <w:sz w:val="22"/>
          <w:szCs w:val="22"/>
        </w:rPr>
        <w:t xml:space="preserve"> v terénu</w:t>
      </w:r>
      <w:r w:rsidRPr="00B81BC7">
        <w:rPr>
          <w:rFonts w:ascii="Arial" w:hAnsi="Arial" w:cs="Arial"/>
          <w:sz w:val="22"/>
          <w:szCs w:val="22"/>
        </w:rPr>
        <w:t xml:space="preserve"> pohledově odpovídá evidované hranici, což nebylo v rámci prováděných z</w:t>
      </w:r>
      <w:r>
        <w:rPr>
          <w:rFonts w:ascii="Arial" w:hAnsi="Arial" w:cs="Arial"/>
          <w:sz w:val="22"/>
          <w:szCs w:val="22"/>
        </w:rPr>
        <w:t>eměměřických činností prověřeno</w:t>
      </w:r>
    </w:p>
    <w:p w:rsidR="00AA6D5B" w:rsidRPr="00B81BC7" w:rsidRDefault="00AA6D5B" w:rsidP="00AA6D5B">
      <w:pPr>
        <w:numPr>
          <w:ilvl w:val="0"/>
          <w:numId w:val="6"/>
        </w:numPr>
        <w:ind w:left="567"/>
        <w:jc w:val="both"/>
        <w:rPr>
          <w:rFonts w:ascii="Arial" w:hAnsi="Arial" w:cs="Arial"/>
          <w:sz w:val="22"/>
          <w:szCs w:val="22"/>
        </w:rPr>
      </w:pPr>
      <w:r w:rsidRPr="00B81BC7">
        <w:rPr>
          <w:rFonts w:ascii="Arial" w:hAnsi="Arial" w:cs="Arial"/>
          <w:sz w:val="22"/>
          <w:szCs w:val="22"/>
        </w:rPr>
        <w:t>body, dle náčrtu kolíky, nebyly v terénu nalezeny – v obou případech se jedná o navazující body (výchozí a koncový bod nové hranice) evidované s kódem kvality 8</w:t>
      </w:r>
      <w:r>
        <w:rPr>
          <w:rFonts w:ascii="Arial" w:hAnsi="Arial" w:cs="Arial"/>
          <w:sz w:val="22"/>
          <w:szCs w:val="22"/>
        </w:rPr>
        <w:t>, které byly dle protokolu pouze vytyčeny a zaměřeny bez </w:t>
      </w:r>
      <w:r w:rsidRPr="00B81BC7">
        <w:rPr>
          <w:rFonts w:ascii="Arial" w:hAnsi="Arial" w:cs="Arial"/>
          <w:sz w:val="22"/>
          <w:szCs w:val="22"/>
        </w:rPr>
        <w:t>ověření návaznosti na dosavadní vlastnické hranice a stav v terénu</w:t>
      </w:r>
    </w:p>
    <w:p w:rsidR="00AA6D5B" w:rsidRPr="00B81BC7" w:rsidRDefault="00AA6D5B" w:rsidP="00AA6D5B">
      <w:pPr>
        <w:numPr>
          <w:ilvl w:val="0"/>
          <w:numId w:val="6"/>
        </w:numPr>
        <w:ind w:left="567"/>
        <w:jc w:val="both"/>
        <w:rPr>
          <w:rFonts w:ascii="Arial" w:hAnsi="Arial" w:cs="Arial"/>
          <w:sz w:val="22"/>
          <w:szCs w:val="22"/>
        </w:rPr>
      </w:pPr>
      <w:r w:rsidRPr="00B81BC7">
        <w:rPr>
          <w:rFonts w:ascii="Arial" w:hAnsi="Arial" w:cs="Arial"/>
          <w:sz w:val="22"/>
          <w:szCs w:val="22"/>
        </w:rPr>
        <w:t>neb</w:t>
      </w:r>
      <w:r w:rsidR="00797E25">
        <w:rPr>
          <w:rFonts w:ascii="Arial" w:hAnsi="Arial" w:cs="Arial"/>
          <w:sz w:val="22"/>
          <w:szCs w:val="22"/>
        </w:rPr>
        <w:t>ylo ověřeno, zda plechová vrata a</w:t>
      </w:r>
      <w:r w:rsidRPr="00B81BC7">
        <w:rPr>
          <w:rFonts w:ascii="Arial" w:hAnsi="Arial" w:cs="Arial"/>
          <w:sz w:val="22"/>
          <w:szCs w:val="22"/>
        </w:rPr>
        <w:t xml:space="preserve"> ohrazení z vlnitých eternitových desek neodpoví</w:t>
      </w:r>
      <w:r>
        <w:rPr>
          <w:rFonts w:ascii="Arial" w:hAnsi="Arial" w:cs="Arial"/>
          <w:sz w:val="22"/>
          <w:szCs w:val="22"/>
        </w:rPr>
        <w:t>dá některé z evidovaných hranic</w:t>
      </w:r>
    </w:p>
    <w:p w:rsidR="00AA6D5B" w:rsidRPr="00317CC8" w:rsidRDefault="00AA6D5B" w:rsidP="00AA6D5B">
      <w:pPr>
        <w:jc w:val="both"/>
        <w:rPr>
          <w:rFonts w:ascii="Arial" w:hAnsi="Arial" w:cs="Arial"/>
          <w:sz w:val="22"/>
          <w:szCs w:val="22"/>
        </w:rPr>
      </w:pPr>
    </w:p>
    <w:p w:rsidR="00AA6D5B" w:rsidRPr="000128BB" w:rsidRDefault="00AA6D5B" w:rsidP="00AA6D5B">
      <w:pPr>
        <w:pStyle w:val="Odstavecseseznamem"/>
        <w:numPr>
          <w:ilvl w:val="0"/>
          <w:numId w:val="2"/>
        </w:numPr>
        <w:ind w:left="426" w:hanging="426"/>
        <w:jc w:val="both"/>
        <w:rPr>
          <w:rFonts w:ascii="Arial" w:hAnsi="Arial" w:cs="Arial"/>
          <w:sz w:val="22"/>
          <w:szCs w:val="22"/>
        </w:rPr>
      </w:pPr>
      <w:r w:rsidRPr="000128BB">
        <w:rPr>
          <w:rFonts w:ascii="Arial" w:hAnsi="Arial" w:cs="Arial"/>
          <w:iCs/>
          <w:sz w:val="22"/>
          <w:szCs w:val="22"/>
          <w:u w:val="single"/>
        </w:rPr>
        <w:t>porušení § 16 odst. 1 písm. a) zákona č. 200/1994 Sb</w:t>
      </w:r>
      <w:r w:rsidRPr="000128BB">
        <w:rPr>
          <w:rFonts w:ascii="Arial" w:hAnsi="Arial" w:cs="Arial"/>
          <w:iCs/>
          <w:sz w:val="22"/>
          <w:szCs w:val="22"/>
        </w:rPr>
        <w:t xml:space="preserve">. – obviněný jednal podle ZKI neodborně a nevycházel ze spolehlivě zjištěného stavu věci, když ve vytyčovacím protokolu, případně jiné části dokumentace, neuvedl, </w:t>
      </w:r>
      <w:r w:rsidRPr="000128BB">
        <w:rPr>
          <w:rFonts w:ascii="Arial" w:hAnsi="Arial" w:cs="Arial"/>
          <w:sz w:val="22"/>
          <w:szCs w:val="22"/>
        </w:rPr>
        <w:t>zda byl využit původní výsledek zeměměřické činnosti související se st. 41</w:t>
      </w:r>
      <w:r w:rsidR="00E878DF">
        <w:rPr>
          <w:rFonts w:ascii="Arial" w:hAnsi="Arial" w:cs="Arial"/>
          <w:sz w:val="22"/>
          <w:szCs w:val="22"/>
        </w:rPr>
        <w:t>,</w:t>
      </w:r>
      <w:r w:rsidRPr="000128BB">
        <w:rPr>
          <w:rFonts w:ascii="Arial" w:hAnsi="Arial" w:cs="Arial"/>
          <w:sz w:val="22"/>
          <w:szCs w:val="22"/>
        </w:rPr>
        <w:t xml:space="preserve"> případně údaje jiného výsledku zeměměřické činnosti, které jsou uloženy v technické dokumentaci</w:t>
      </w:r>
      <w:r w:rsidR="00FC1D35">
        <w:rPr>
          <w:rFonts w:ascii="Arial" w:hAnsi="Arial" w:cs="Arial"/>
          <w:sz w:val="22"/>
          <w:szCs w:val="22"/>
        </w:rPr>
        <w:t xml:space="preserve"> katastrálního pracoviště, čímž </w:t>
      </w:r>
      <w:r w:rsidRPr="000128BB">
        <w:rPr>
          <w:rFonts w:ascii="Arial" w:hAnsi="Arial" w:cs="Arial"/>
          <w:sz w:val="22"/>
          <w:szCs w:val="22"/>
        </w:rPr>
        <w:t xml:space="preserve">nebyla prokazatelně dodržena povinnost vytyčení geometrického a polohového určení evidovaného v katastru nemovitostí dle ustanovení § 87 odst. 1 </w:t>
      </w:r>
      <w:r w:rsidR="00AA1E84">
        <w:rPr>
          <w:rFonts w:ascii="Arial" w:hAnsi="Arial" w:cs="Arial"/>
          <w:sz w:val="22"/>
          <w:szCs w:val="22"/>
        </w:rPr>
        <w:t>katastrální vyhlášky</w:t>
      </w:r>
      <w:r w:rsidRPr="000128BB">
        <w:rPr>
          <w:rFonts w:ascii="Arial" w:hAnsi="Arial" w:cs="Arial"/>
          <w:sz w:val="22"/>
          <w:szCs w:val="22"/>
        </w:rPr>
        <w:t xml:space="preserve"> a posouzení využitelnosti podkladů dle ustanovení § 87 odst. 3 </w:t>
      </w:r>
      <w:r w:rsidR="00AA1E84">
        <w:rPr>
          <w:rFonts w:ascii="Arial" w:hAnsi="Arial" w:cs="Arial"/>
          <w:sz w:val="22"/>
          <w:szCs w:val="22"/>
        </w:rPr>
        <w:t>katastrální vyhlášky</w:t>
      </w:r>
      <w:r w:rsidRPr="000128BB">
        <w:rPr>
          <w:rFonts w:ascii="Arial" w:hAnsi="Arial" w:cs="Arial"/>
          <w:sz w:val="22"/>
          <w:szCs w:val="22"/>
        </w:rPr>
        <w:t>.</w:t>
      </w:r>
    </w:p>
    <w:p w:rsidR="00622A5A" w:rsidRPr="00E26589" w:rsidRDefault="00622A5A">
      <w:pPr>
        <w:jc w:val="both"/>
        <w:rPr>
          <w:rFonts w:ascii="Arial" w:hAnsi="Arial" w:cs="Arial"/>
          <w:sz w:val="22"/>
          <w:szCs w:val="22"/>
        </w:rPr>
      </w:pPr>
    </w:p>
    <w:p w:rsidR="0027217E" w:rsidRPr="00E26589" w:rsidRDefault="00EB0ACF" w:rsidP="0027217E">
      <w:pPr>
        <w:jc w:val="both"/>
        <w:rPr>
          <w:rFonts w:ascii="Arial" w:hAnsi="Arial" w:cs="Arial"/>
          <w:sz w:val="22"/>
          <w:szCs w:val="22"/>
        </w:rPr>
      </w:pPr>
      <w:r w:rsidRPr="00E26589">
        <w:rPr>
          <w:rFonts w:ascii="Arial" w:hAnsi="Arial" w:cs="Arial"/>
          <w:sz w:val="22"/>
          <w:szCs w:val="22"/>
        </w:rPr>
        <w:t>K </w:t>
      </w:r>
      <w:r w:rsidR="0073112C" w:rsidRPr="00E26589">
        <w:rPr>
          <w:rFonts w:ascii="Arial" w:hAnsi="Arial" w:cs="Arial"/>
          <w:sz w:val="22"/>
          <w:szCs w:val="22"/>
        </w:rPr>
        <w:t>d</w:t>
      </w:r>
      <w:r w:rsidR="0027217E" w:rsidRPr="00E26589">
        <w:rPr>
          <w:rFonts w:ascii="Arial" w:hAnsi="Arial" w:cs="Arial"/>
          <w:sz w:val="22"/>
          <w:szCs w:val="22"/>
        </w:rPr>
        <w:t>alší</w:t>
      </w:r>
      <w:r w:rsidR="0073112C" w:rsidRPr="00E26589">
        <w:rPr>
          <w:rFonts w:ascii="Arial" w:hAnsi="Arial" w:cs="Arial"/>
          <w:sz w:val="22"/>
          <w:szCs w:val="22"/>
        </w:rPr>
        <w:t xml:space="preserve">m </w:t>
      </w:r>
      <w:r w:rsidR="00C06872" w:rsidRPr="00E26589">
        <w:rPr>
          <w:rFonts w:ascii="Arial" w:hAnsi="Arial" w:cs="Arial"/>
          <w:sz w:val="22"/>
          <w:szCs w:val="22"/>
        </w:rPr>
        <w:t xml:space="preserve">závadám </w:t>
      </w:r>
      <w:r w:rsidR="0073112C" w:rsidRPr="00E26589">
        <w:rPr>
          <w:rFonts w:ascii="Arial" w:hAnsi="Arial" w:cs="Arial"/>
          <w:sz w:val="22"/>
          <w:szCs w:val="22"/>
        </w:rPr>
        <w:t xml:space="preserve">zjištěným </w:t>
      </w:r>
      <w:r w:rsidR="00114B58" w:rsidRPr="00E26589">
        <w:rPr>
          <w:rFonts w:ascii="Arial" w:hAnsi="Arial" w:cs="Arial"/>
          <w:sz w:val="22"/>
          <w:szCs w:val="22"/>
        </w:rPr>
        <w:t>v rámci protokolu o dohledu č.j. ZKI </w:t>
      </w:r>
      <w:r w:rsidR="000E15D1" w:rsidRPr="00E26589">
        <w:rPr>
          <w:rFonts w:ascii="Arial" w:hAnsi="Arial" w:cs="Arial"/>
          <w:sz w:val="22"/>
          <w:szCs w:val="22"/>
        </w:rPr>
        <w:t>CB-D-</w:t>
      </w:r>
      <w:r w:rsidR="000D6D1F">
        <w:rPr>
          <w:rFonts w:ascii="Arial" w:hAnsi="Arial" w:cs="Arial"/>
          <w:sz w:val="22"/>
          <w:szCs w:val="22"/>
        </w:rPr>
        <w:t>XX</w:t>
      </w:r>
      <w:r w:rsidR="000E15D1" w:rsidRPr="00E26589">
        <w:rPr>
          <w:rFonts w:ascii="Arial" w:hAnsi="Arial" w:cs="Arial"/>
          <w:sz w:val="22"/>
          <w:szCs w:val="22"/>
        </w:rPr>
        <w:t>/</w:t>
      </w:r>
      <w:r w:rsidR="000D6D1F">
        <w:rPr>
          <w:rFonts w:ascii="Arial" w:hAnsi="Arial" w:cs="Arial"/>
          <w:sz w:val="22"/>
          <w:szCs w:val="22"/>
        </w:rPr>
        <w:t>XXX</w:t>
      </w:r>
      <w:r w:rsidR="000E15D1" w:rsidRPr="00E26589">
        <w:rPr>
          <w:rFonts w:ascii="Arial" w:hAnsi="Arial" w:cs="Arial"/>
          <w:sz w:val="22"/>
          <w:szCs w:val="22"/>
        </w:rPr>
        <w:t>/</w:t>
      </w:r>
      <w:r w:rsidR="009B7AA7" w:rsidRPr="00E26589">
        <w:rPr>
          <w:rFonts w:ascii="Arial" w:hAnsi="Arial" w:cs="Arial"/>
          <w:sz w:val="22"/>
          <w:szCs w:val="22"/>
        </w:rPr>
        <w:t>201</w:t>
      </w:r>
      <w:r w:rsidR="009B7AA7">
        <w:rPr>
          <w:rFonts w:ascii="Arial" w:hAnsi="Arial" w:cs="Arial"/>
          <w:sz w:val="22"/>
          <w:szCs w:val="22"/>
        </w:rPr>
        <w:t>5</w:t>
      </w:r>
      <w:r w:rsidR="009B7AA7" w:rsidRPr="00E26589">
        <w:rPr>
          <w:rFonts w:ascii="Arial" w:hAnsi="Arial" w:cs="Arial"/>
          <w:sz w:val="22"/>
          <w:szCs w:val="22"/>
        </w:rPr>
        <w:t xml:space="preserve"> </w:t>
      </w:r>
      <w:r w:rsidR="0073112C" w:rsidRPr="00E26589">
        <w:rPr>
          <w:rFonts w:ascii="Arial" w:hAnsi="Arial" w:cs="Arial"/>
          <w:sz w:val="22"/>
          <w:szCs w:val="22"/>
          <w:u w:val="single"/>
        </w:rPr>
        <w:t>nebylo</w:t>
      </w:r>
      <w:r w:rsidR="0027217E" w:rsidRPr="00E26589">
        <w:rPr>
          <w:rFonts w:ascii="Arial" w:hAnsi="Arial" w:cs="Arial"/>
          <w:sz w:val="22"/>
          <w:szCs w:val="22"/>
        </w:rPr>
        <w:t xml:space="preserve"> v rámci projednávání </w:t>
      </w:r>
      <w:r w:rsidR="00C27DD3" w:rsidRPr="00E26589">
        <w:rPr>
          <w:rFonts w:ascii="Arial" w:hAnsi="Arial" w:cs="Arial"/>
          <w:sz w:val="22"/>
          <w:szCs w:val="22"/>
        </w:rPr>
        <w:t xml:space="preserve">porušení pořádku </w:t>
      </w:r>
      <w:r w:rsidR="0027217E" w:rsidRPr="009B7AA7">
        <w:rPr>
          <w:rFonts w:ascii="Arial" w:hAnsi="Arial" w:cs="Arial"/>
          <w:sz w:val="22"/>
          <w:szCs w:val="22"/>
          <w:u w:val="single"/>
        </w:rPr>
        <w:t>přihlíženo</w:t>
      </w:r>
      <w:r w:rsidR="0073112C" w:rsidRPr="00E26589">
        <w:rPr>
          <w:rFonts w:ascii="Arial" w:hAnsi="Arial" w:cs="Arial"/>
          <w:sz w:val="22"/>
          <w:szCs w:val="22"/>
        </w:rPr>
        <w:t>.</w:t>
      </w:r>
    </w:p>
    <w:p w:rsidR="000E15D1" w:rsidRPr="00E26589" w:rsidRDefault="000E15D1" w:rsidP="0027217E">
      <w:pPr>
        <w:jc w:val="both"/>
        <w:rPr>
          <w:rFonts w:ascii="Arial" w:hAnsi="Arial" w:cs="Arial"/>
          <w:sz w:val="22"/>
          <w:szCs w:val="22"/>
        </w:rPr>
      </w:pPr>
    </w:p>
    <w:p w:rsidR="00E954EE" w:rsidRPr="00E26589" w:rsidRDefault="00E954EE" w:rsidP="00E954EE">
      <w:pPr>
        <w:pStyle w:val="Zkladntext2"/>
        <w:rPr>
          <w:rFonts w:ascii="Arial" w:hAnsi="Arial" w:cs="Arial"/>
          <w:b w:val="0"/>
          <w:bCs/>
          <w:sz w:val="22"/>
          <w:szCs w:val="22"/>
        </w:rPr>
      </w:pPr>
      <w:r w:rsidRPr="00E26589">
        <w:rPr>
          <w:rFonts w:ascii="Arial" w:hAnsi="Arial" w:cs="Arial"/>
          <w:b w:val="0"/>
          <w:bCs/>
          <w:sz w:val="22"/>
          <w:szCs w:val="22"/>
        </w:rPr>
        <w:t xml:space="preserve">Ing. </w:t>
      </w:r>
      <w:r w:rsidR="000D6D1F">
        <w:rPr>
          <w:rFonts w:ascii="Arial" w:hAnsi="Arial" w:cs="Arial"/>
          <w:b w:val="0"/>
          <w:bCs/>
          <w:sz w:val="22"/>
          <w:szCs w:val="22"/>
        </w:rPr>
        <w:t>XY</w:t>
      </w:r>
      <w:r w:rsidRPr="00E26589">
        <w:rPr>
          <w:rFonts w:ascii="Arial" w:hAnsi="Arial" w:cs="Arial"/>
          <w:b w:val="0"/>
          <w:bCs/>
          <w:sz w:val="22"/>
          <w:szCs w:val="22"/>
        </w:rPr>
        <w:t xml:space="preserve"> se dostavil dne</w:t>
      </w:r>
      <w:r w:rsidR="00114B58" w:rsidRPr="00E26589">
        <w:rPr>
          <w:rFonts w:ascii="Arial" w:hAnsi="Arial" w:cs="Arial"/>
          <w:b w:val="0"/>
          <w:bCs/>
          <w:sz w:val="22"/>
          <w:szCs w:val="22"/>
        </w:rPr>
        <w:t xml:space="preserve"> </w:t>
      </w:r>
      <w:r w:rsidR="001E2987">
        <w:rPr>
          <w:rFonts w:ascii="Arial" w:hAnsi="Arial" w:cs="Arial"/>
          <w:b w:val="0"/>
          <w:bCs/>
          <w:sz w:val="22"/>
          <w:szCs w:val="22"/>
        </w:rPr>
        <w:t>2</w:t>
      </w:r>
      <w:r w:rsidR="006A2FE4">
        <w:rPr>
          <w:rFonts w:ascii="Arial" w:hAnsi="Arial" w:cs="Arial"/>
          <w:b w:val="0"/>
          <w:bCs/>
          <w:sz w:val="22"/>
          <w:szCs w:val="22"/>
        </w:rPr>
        <w:t>9</w:t>
      </w:r>
      <w:r w:rsidR="00114B58" w:rsidRPr="00E26589">
        <w:rPr>
          <w:rFonts w:ascii="Arial" w:hAnsi="Arial" w:cs="Arial"/>
          <w:b w:val="0"/>
          <w:bCs/>
          <w:sz w:val="22"/>
          <w:szCs w:val="22"/>
        </w:rPr>
        <w:t>.</w:t>
      </w:r>
      <w:r w:rsidR="00E878DF">
        <w:rPr>
          <w:rFonts w:ascii="Arial" w:hAnsi="Arial" w:cs="Arial"/>
          <w:b w:val="0"/>
          <w:bCs/>
          <w:sz w:val="22"/>
          <w:szCs w:val="22"/>
        </w:rPr>
        <w:t xml:space="preserve"> </w:t>
      </w:r>
      <w:r w:rsidR="006A2FE4">
        <w:rPr>
          <w:rFonts w:ascii="Arial" w:hAnsi="Arial" w:cs="Arial"/>
          <w:b w:val="0"/>
          <w:bCs/>
          <w:sz w:val="22"/>
          <w:szCs w:val="22"/>
        </w:rPr>
        <w:t>10</w:t>
      </w:r>
      <w:r w:rsidR="00114B58" w:rsidRPr="00E26589">
        <w:rPr>
          <w:rFonts w:ascii="Arial" w:hAnsi="Arial" w:cs="Arial"/>
          <w:b w:val="0"/>
          <w:bCs/>
          <w:sz w:val="22"/>
          <w:szCs w:val="22"/>
        </w:rPr>
        <w:t>.</w:t>
      </w:r>
      <w:r w:rsidR="00E878DF">
        <w:rPr>
          <w:rFonts w:ascii="Arial" w:hAnsi="Arial" w:cs="Arial"/>
          <w:b w:val="0"/>
          <w:bCs/>
          <w:sz w:val="22"/>
          <w:szCs w:val="22"/>
        </w:rPr>
        <w:t xml:space="preserve"> </w:t>
      </w:r>
      <w:r w:rsidR="00114B58" w:rsidRPr="00E26589">
        <w:rPr>
          <w:rFonts w:ascii="Arial" w:hAnsi="Arial" w:cs="Arial"/>
          <w:b w:val="0"/>
          <w:bCs/>
          <w:sz w:val="22"/>
          <w:szCs w:val="22"/>
        </w:rPr>
        <w:t>201</w:t>
      </w:r>
      <w:r w:rsidR="005E1C64">
        <w:rPr>
          <w:rFonts w:ascii="Arial" w:hAnsi="Arial" w:cs="Arial"/>
          <w:b w:val="0"/>
          <w:bCs/>
          <w:sz w:val="22"/>
          <w:szCs w:val="22"/>
        </w:rPr>
        <w:t>5</w:t>
      </w:r>
      <w:r w:rsidR="00114B58" w:rsidRPr="00E26589">
        <w:rPr>
          <w:rFonts w:ascii="Arial" w:hAnsi="Arial" w:cs="Arial"/>
          <w:b w:val="0"/>
          <w:bCs/>
          <w:sz w:val="22"/>
          <w:szCs w:val="22"/>
        </w:rPr>
        <w:t xml:space="preserve"> v </w:t>
      </w:r>
      <w:r w:rsidR="006A2FE4">
        <w:rPr>
          <w:rFonts w:ascii="Arial" w:hAnsi="Arial" w:cs="Arial"/>
          <w:b w:val="0"/>
          <w:bCs/>
          <w:sz w:val="22"/>
          <w:szCs w:val="22"/>
        </w:rPr>
        <w:t>9</w:t>
      </w:r>
      <w:r w:rsidR="00114B58" w:rsidRPr="00E26589">
        <w:rPr>
          <w:rFonts w:ascii="Arial" w:hAnsi="Arial" w:cs="Arial"/>
          <w:b w:val="0"/>
          <w:bCs/>
          <w:sz w:val="22"/>
          <w:szCs w:val="22"/>
        </w:rPr>
        <w:t>.</w:t>
      </w:r>
      <w:r w:rsidR="006A2FE4">
        <w:rPr>
          <w:rFonts w:ascii="Arial" w:hAnsi="Arial" w:cs="Arial"/>
          <w:b w:val="0"/>
          <w:bCs/>
          <w:sz w:val="22"/>
          <w:szCs w:val="22"/>
        </w:rPr>
        <w:t>00</w:t>
      </w:r>
      <w:r w:rsidR="00114B58" w:rsidRPr="00E26589">
        <w:rPr>
          <w:rFonts w:ascii="Arial" w:hAnsi="Arial" w:cs="Arial"/>
          <w:b w:val="0"/>
          <w:bCs/>
          <w:sz w:val="22"/>
          <w:szCs w:val="22"/>
        </w:rPr>
        <w:t xml:space="preserve"> hodin do místnosti č. </w:t>
      </w:r>
      <w:r w:rsidRPr="00E26589">
        <w:rPr>
          <w:rFonts w:ascii="Arial" w:hAnsi="Arial" w:cs="Arial"/>
          <w:b w:val="0"/>
          <w:bCs/>
          <w:sz w:val="22"/>
          <w:szCs w:val="22"/>
        </w:rPr>
        <w:t>3.21.1 Zeměměřického</w:t>
      </w:r>
      <w:r w:rsidR="00114B58" w:rsidRPr="00E26589">
        <w:rPr>
          <w:rFonts w:ascii="Arial" w:hAnsi="Arial" w:cs="Arial"/>
          <w:b w:val="0"/>
          <w:bCs/>
          <w:sz w:val="22"/>
          <w:szCs w:val="22"/>
        </w:rPr>
        <w:t xml:space="preserve"> a katastrálního inspektorátu v </w:t>
      </w:r>
      <w:r w:rsidRPr="00E26589">
        <w:rPr>
          <w:rFonts w:ascii="Arial" w:hAnsi="Arial" w:cs="Arial"/>
          <w:b w:val="0"/>
          <w:bCs/>
          <w:sz w:val="22"/>
          <w:szCs w:val="22"/>
        </w:rPr>
        <w:t>Českých Budějovicích.</w:t>
      </w:r>
    </w:p>
    <w:p w:rsidR="000F1341" w:rsidRDefault="00E02015" w:rsidP="000F1341">
      <w:pPr>
        <w:pStyle w:val="Odstavecseseznamem"/>
        <w:ind w:left="0"/>
        <w:jc w:val="both"/>
        <w:rPr>
          <w:rFonts w:ascii="Arial" w:hAnsi="Arial" w:cs="Arial"/>
          <w:sz w:val="22"/>
          <w:szCs w:val="22"/>
        </w:rPr>
      </w:pPr>
      <w:r w:rsidRPr="00E26589">
        <w:rPr>
          <w:rFonts w:ascii="Arial" w:hAnsi="Arial" w:cs="Arial"/>
          <w:sz w:val="22"/>
          <w:szCs w:val="22"/>
        </w:rPr>
        <w:t>K</w:t>
      </w:r>
      <w:r w:rsidR="008741FA" w:rsidRPr="00E26589">
        <w:rPr>
          <w:rFonts w:ascii="Arial" w:hAnsi="Arial" w:cs="Arial"/>
          <w:sz w:val="22"/>
          <w:szCs w:val="22"/>
        </w:rPr>
        <w:t> </w:t>
      </w:r>
      <w:r w:rsidRPr="00E26589">
        <w:rPr>
          <w:rFonts w:ascii="Arial" w:hAnsi="Arial" w:cs="Arial"/>
          <w:sz w:val="22"/>
          <w:szCs w:val="22"/>
        </w:rPr>
        <w:t>vytýkaným</w:t>
      </w:r>
      <w:r w:rsidR="008741FA" w:rsidRPr="00E26589">
        <w:rPr>
          <w:rFonts w:ascii="Arial" w:hAnsi="Arial" w:cs="Arial"/>
          <w:sz w:val="22"/>
          <w:szCs w:val="22"/>
        </w:rPr>
        <w:t xml:space="preserve"> vadám</w:t>
      </w:r>
      <w:r w:rsidRPr="00E26589">
        <w:rPr>
          <w:rFonts w:ascii="Arial" w:hAnsi="Arial" w:cs="Arial"/>
          <w:sz w:val="22"/>
          <w:szCs w:val="22"/>
        </w:rPr>
        <w:t xml:space="preserve"> se Ing. </w:t>
      </w:r>
      <w:r w:rsidR="000D6D1F">
        <w:rPr>
          <w:rFonts w:ascii="Arial" w:hAnsi="Arial" w:cs="Arial"/>
          <w:sz w:val="22"/>
          <w:szCs w:val="22"/>
        </w:rPr>
        <w:t>XY</w:t>
      </w:r>
      <w:r w:rsidR="00EB0ACF" w:rsidRPr="00E26589">
        <w:rPr>
          <w:rFonts w:ascii="Arial" w:hAnsi="Arial" w:cs="Arial"/>
          <w:sz w:val="22"/>
          <w:szCs w:val="22"/>
        </w:rPr>
        <w:t xml:space="preserve"> vyjádřil do Protokolu o </w:t>
      </w:r>
      <w:r w:rsidRPr="00E26589">
        <w:rPr>
          <w:rFonts w:ascii="Arial" w:hAnsi="Arial" w:cs="Arial"/>
          <w:sz w:val="22"/>
          <w:szCs w:val="22"/>
        </w:rPr>
        <w:t>projednání</w:t>
      </w:r>
      <w:r w:rsidR="00C06872" w:rsidRPr="00E26589">
        <w:rPr>
          <w:rFonts w:ascii="Arial" w:hAnsi="Arial" w:cs="Arial"/>
          <w:sz w:val="22"/>
          <w:szCs w:val="22"/>
        </w:rPr>
        <w:t xml:space="preserve"> porušení pořádku na </w:t>
      </w:r>
      <w:r w:rsidR="00E954EE" w:rsidRPr="00E26589">
        <w:rPr>
          <w:rFonts w:ascii="Arial" w:hAnsi="Arial" w:cs="Arial"/>
          <w:sz w:val="22"/>
          <w:szCs w:val="22"/>
        </w:rPr>
        <w:t>úseku zeměměřictví</w:t>
      </w:r>
      <w:r w:rsidR="00114B58" w:rsidRPr="00E26589">
        <w:rPr>
          <w:rFonts w:ascii="Arial" w:hAnsi="Arial" w:cs="Arial"/>
          <w:sz w:val="22"/>
          <w:szCs w:val="22"/>
        </w:rPr>
        <w:t xml:space="preserve"> takto</w:t>
      </w:r>
      <w:r w:rsidR="00DE0B88">
        <w:rPr>
          <w:rFonts w:ascii="Arial" w:hAnsi="Arial" w:cs="Arial"/>
          <w:sz w:val="22"/>
          <w:szCs w:val="22"/>
        </w:rPr>
        <w:t xml:space="preserve"> (dále jen „vyjádření“)</w:t>
      </w:r>
      <w:r w:rsidR="00E954EE" w:rsidRPr="00E26589">
        <w:rPr>
          <w:rFonts w:ascii="Arial" w:hAnsi="Arial" w:cs="Arial"/>
          <w:sz w:val="22"/>
          <w:szCs w:val="22"/>
        </w:rPr>
        <w:t>:</w:t>
      </w:r>
    </w:p>
    <w:p w:rsidR="006A2FE4" w:rsidRDefault="006A2FE4" w:rsidP="000F1341">
      <w:pPr>
        <w:pStyle w:val="Odstavecseseznamem"/>
        <w:ind w:left="0"/>
        <w:jc w:val="both"/>
        <w:rPr>
          <w:rFonts w:ascii="Arial" w:hAnsi="Arial" w:cs="Arial"/>
          <w:sz w:val="22"/>
          <w:szCs w:val="22"/>
        </w:rPr>
      </w:pPr>
    </w:p>
    <w:p w:rsidR="006A2FE4" w:rsidRDefault="006A2FE4" w:rsidP="006A2FE4">
      <w:pPr>
        <w:pStyle w:val="Odstavecseseznamem"/>
        <w:numPr>
          <w:ilvl w:val="0"/>
          <w:numId w:val="3"/>
        </w:numPr>
        <w:ind w:left="426"/>
        <w:jc w:val="both"/>
        <w:rPr>
          <w:rFonts w:ascii="Arial" w:hAnsi="Arial" w:cs="Arial"/>
          <w:sz w:val="22"/>
          <w:szCs w:val="22"/>
        </w:rPr>
      </w:pPr>
      <w:r w:rsidRPr="00124563">
        <w:rPr>
          <w:rFonts w:ascii="Arial" w:hAnsi="Arial" w:cs="Arial"/>
          <w:sz w:val="22"/>
          <w:szCs w:val="22"/>
        </w:rPr>
        <w:t xml:space="preserve">Zaměřené body č. 1118-4 (k.ú. </w:t>
      </w:r>
      <w:r w:rsidR="000D6D1F">
        <w:rPr>
          <w:rFonts w:ascii="Arial" w:hAnsi="Arial" w:cs="Arial"/>
          <w:sz w:val="22"/>
          <w:szCs w:val="22"/>
        </w:rPr>
        <w:t>CCC</w:t>
      </w:r>
      <w:r w:rsidRPr="00124563">
        <w:rPr>
          <w:rFonts w:ascii="Arial" w:hAnsi="Arial" w:cs="Arial"/>
          <w:sz w:val="22"/>
          <w:szCs w:val="22"/>
        </w:rPr>
        <w:t>) a č. 492</w:t>
      </w:r>
      <w:r w:rsidR="00FC1D35">
        <w:rPr>
          <w:rFonts w:ascii="Arial" w:hAnsi="Arial" w:cs="Arial"/>
          <w:sz w:val="22"/>
          <w:szCs w:val="22"/>
        </w:rPr>
        <w:t>-1142 (</w:t>
      </w:r>
      <w:proofErr w:type="spellStart"/>
      <w:r w:rsidR="000D6D1F">
        <w:rPr>
          <w:rFonts w:ascii="Arial" w:hAnsi="Arial" w:cs="Arial"/>
          <w:sz w:val="22"/>
          <w:szCs w:val="22"/>
        </w:rPr>
        <w:t>Zzz</w:t>
      </w:r>
      <w:proofErr w:type="spellEnd"/>
      <w:r w:rsidR="00FC1D35">
        <w:rPr>
          <w:rFonts w:ascii="Arial" w:hAnsi="Arial" w:cs="Arial"/>
          <w:sz w:val="22"/>
          <w:szCs w:val="22"/>
        </w:rPr>
        <w:t>) svou polohou po </w:t>
      </w:r>
      <w:r w:rsidRPr="00124563">
        <w:rPr>
          <w:rFonts w:ascii="Arial" w:hAnsi="Arial" w:cs="Arial"/>
          <w:sz w:val="22"/>
          <w:szCs w:val="22"/>
        </w:rPr>
        <w:t>vytyčení zcela odpovídal</w:t>
      </w:r>
      <w:r w:rsidR="00E878DF">
        <w:rPr>
          <w:rFonts w:ascii="Arial" w:hAnsi="Arial" w:cs="Arial"/>
          <w:sz w:val="22"/>
          <w:szCs w:val="22"/>
        </w:rPr>
        <w:t>y</w:t>
      </w:r>
      <w:r w:rsidRPr="00124563">
        <w:rPr>
          <w:rFonts w:ascii="Arial" w:hAnsi="Arial" w:cs="Arial"/>
          <w:sz w:val="22"/>
          <w:szCs w:val="22"/>
        </w:rPr>
        <w:t xml:space="preserve"> terénu (terénní lom, střed komunikace). Z tohoto důvodu jsem nedoměřoval další kontrolní body.</w:t>
      </w:r>
    </w:p>
    <w:p w:rsidR="006A2FE4" w:rsidRDefault="006A2FE4" w:rsidP="006A2FE4">
      <w:pPr>
        <w:pStyle w:val="Odstavecseseznamem"/>
        <w:numPr>
          <w:ilvl w:val="0"/>
          <w:numId w:val="3"/>
        </w:numPr>
        <w:ind w:left="426"/>
        <w:jc w:val="both"/>
        <w:rPr>
          <w:rFonts w:ascii="Arial" w:hAnsi="Arial" w:cs="Arial"/>
          <w:sz w:val="22"/>
          <w:szCs w:val="22"/>
        </w:rPr>
      </w:pPr>
      <w:r w:rsidRPr="00124563">
        <w:rPr>
          <w:rFonts w:ascii="Arial" w:hAnsi="Arial" w:cs="Arial"/>
          <w:sz w:val="22"/>
          <w:szCs w:val="22"/>
        </w:rPr>
        <w:t>K nevyužití původních a jiných výsledků zem</w:t>
      </w:r>
      <w:r w:rsidR="000F705C">
        <w:rPr>
          <w:rFonts w:ascii="Arial" w:hAnsi="Arial" w:cs="Arial"/>
          <w:sz w:val="22"/>
          <w:szCs w:val="22"/>
        </w:rPr>
        <w:t>ěměřické</w:t>
      </w:r>
      <w:r w:rsidRPr="00124563">
        <w:rPr>
          <w:rFonts w:ascii="Arial" w:hAnsi="Arial" w:cs="Arial"/>
          <w:sz w:val="22"/>
          <w:szCs w:val="22"/>
        </w:rPr>
        <w:t xml:space="preserve"> činnosti uvádím, že jsem byl přesvědčen, že pokud využitelné byly, potom musely být využity již při obnově katastrálního operátu.</w:t>
      </w:r>
    </w:p>
    <w:p w:rsidR="006A2FE4" w:rsidRDefault="006A2FE4" w:rsidP="006A2FE4">
      <w:pPr>
        <w:pStyle w:val="Odstavecseseznamem"/>
        <w:numPr>
          <w:ilvl w:val="0"/>
          <w:numId w:val="3"/>
        </w:numPr>
        <w:ind w:left="426"/>
        <w:jc w:val="both"/>
        <w:rPr>
          <w:rFonts w:ascii="Arial" w:hAnsi="Arial" w:cs="Arial"/>
          <w:sz w:val="22"/>
          <w:szCs w:val="22"/>
        </w:rPr>
      </w:pPr>
      <w:r w:rsidRPr="00124563">
        <w:rPr>
          <w:rFonts w:ascii="Arial" w:hAnsi="Arial" w:cs="Arial"/>
          <w:sz w:val="22"/>
          <w:szCs w:val="22"/>
        </w:rPr>
        <w:t xml:space="preserve">Úhel mezi orientačními směry cca 3 </w:t>
      </w:r>
      <w:proofErr w:type="spellStart"/>
      <w:r w:rsidRPr="00124563">
        <w:rPr>
          <w:rFonts w:ascii="Arial" w:hAnsi="Arial" w:cs="Arial"/>
          <w:sz w:val="22"/>
          <w:szCs w:val="22"/>
        </w:rPr>
        <w:t>gon</w:t>
      </w:r>
      <w:proofErr w:type="spellEnd"/>
      <w:r w:rsidRPr="00124563">
        <w:rPr>
          <w:rFonts w:ascii="Arial" w:hAnsi="Arial" w:cs="Arial"/>
          <w:sz w:val="22"/>
          <w:szCs w:val="22"/>
        </w:rPr>
        <w:t xml:space="preserve"> nepovažuji za závadu, neboť na výsledný výpočet orientačního posunu nemá vliv. Z vlastního pr</w:t>
      </w:r>
      <w:r w:rsidR="00FC1D35">
        <w:rPr>
          <w:rFonts w:ascii="Arial" w:hAnsi="Arial" w:cs="Arial"/>
          <w:sz w:val="22"/>
          <w:szCs w:val="22"/>
        </w:rPr>
        <w:t>otokolu o výpočtech vyplývá, že </w:t>
      </w:r>
      <w:r w:rsidRPr="00124563">
        <w:rPr>
          <w:rFonts w:ascii="Arial" w:hAnsi="Arial" w:cs="Arial"/>
          <w:sz w:val="22"/>
          <w:szCs w:val="22"/>
        </w:rPr>
        <w:t>požadovaná přesnost měření byla dodržena.</w:t>
      </w:r>
    </w:p>
    <w:p w:rsidR="006A2FE4" w:rsidRPr="00124563" w:rsidRDefault="000D6D1F" w:rsidP="006A2FE4">
      <w:pPr>
        <w:pStyle w:val="Odstavecseseznamem"/>
        <w:numPr>
          <w:ilvl w:val="0"/>
          <w:numId w:val="3"/>
        </w:numPr>
        <w:ind w:left="426"/>
        <w:jc w:val="both"/>
        <w:rPr>
          <w:rFonts w:ascii="Arial" w:hAnsi="Arial" w:cs="Arial"/>
          <w:sz w:val="22"/>
          <w:szCs w:val="22"/>
        </w:rPr>
      </w:pPr>
      <w:r>
        <w:rPr>
          <w:rFonts w:ascii="Arial" w:hAnsi="Arial" w:cs="Arial"/>
          <w:sz w:val="22"/>
          <w:szCs w:val="22"/>
        </w:rPr>
        <w:t>Fff</w:t>
      </w:r>
      <w:r w:rsidR="006A2FE4" w:rsidRPr="00124563">
        <w:rPr>
          <w:rFonts w:ascii="Arial" w:hAnsi="Arial" w:cs="Arial"/>
          <w:sz w:val="22"/>
          <w:szCs w:val="22"/>
        </w:rPr>
        <w:t xml:space="preserve"> pracoval v několika geodetických firmách. Z tohoto důvodu jsem byl přesvědčen, že má odpovídající vzdělání.</w:t>
      </w:r>
    </w:p>
    <w:p w:rsidR="00671570" w:rsidRDefault="00671570" w:rsidP="005E1C64">
      <w:pPr>
        <w:jc w:val="both"/>
        <w:rPr>
          <w:rFonts w:ascii="Arial" w:hAnsi="Arial" w:cs="Arial"/>
          <w:sz w:val="22"/>
          <w:szCs w:val="22"/>
        </w:rPr>
      </w:pPr>
    </w:p>
    <w:p w:rsidR="005E1C64" w:rsidRPr="00E878DF" w:rsidRDefault="005E1C64" w:rsidP="005E1C64">
      <w:pPr>
        <w:jc w:val="both"/>
        <w:rPr>
          <w:rFonts w:ascii="Arial" w:hAnsi="Arial" w:cs="Arial"/>
          <w:i/>
          <w:sz w:val="22"/>
          <w:szCs w:val="22"/>
        </w:rPr>
      </w:pPr>
      <w:r w:rsidRPr="00E878DF">
        <w:rPr>
          <w:rFonts w:ascii="Arial" w:hAnsi="Arial" w:cs="Arial"/>
          <w:i/>
          <w:sz w:val="22"/>
          <w:szCs w:val="22"/>
        </w:rPr>
        <w:t>K majetkovým poměrům:</w:t>
      </w:r>
    </w:p>
    <w:p w:rsidR="006A2FE4" w:rsidRDefault="006A2FE4" w:rsidP="002403C6">
      <w:pPr>
        <w:pStyle w:val="Odstavecseseznamem"/>
        <w:numPr>
          <w:ilvl w:val="0"/>
          <w:numId w:val="4"/>
        </w:numPr>
        <w:ind w:left="426"/>
        <w:jc w:val="both"/>
        <w:rPr>
          <w:rFonts w:ascii="Arial" w:hAnsi="Arial" w:cs="Arial"/>
          <w:sz w:val="22"/>
          <w:szCs w:val="22"/>
        </w:rPr>
      </w:pPr>
      <w:r w:rsidRPr="007010B5">
        <w:rPr>
          <w:rFonts w:ascii="Arial" w:hAnsi="Arial" w:cs="Arial"/>
          <w:sz w:val="22"/>
          <w:szCs w:val="22"/>
        </w:rPr>
        <w:t>Ob</w:t>
      </w:r>
      <w:r w:rsidR="00FC0AD8">
        <w:rPr>
          <w:rFonts w:ascii="Arial" w:hAnsi="Arial" w:cs="Arial"/>
          <w:sz w:val="22"/>
          <w:szCs w:val="22"/>
        </w:rPr>
        <w:t>viněný</w:t>
      </w:r>
      <w:r w:rsidRPr="007010B5">
        <w:rPr>
          <w:rFonts w:ascii="Arial" w:hAnsi="Arial" w:cs="Arial"/>
          <w:sz w:val="22"/>
          <w:szCs w:val="22"/>
        </w:rPr>
        <w:t xml:space="preserve"> je vlastníkem</w:t>
      </w:r>
      <w:r w:rsidR="00E878DF">
        <w:rPr>
          <w:rFonts w:ascii="Arial" w:hAnsi="Arial" w:cs="Arial"/>
          <w:sz w:val="22"/>
          <w:szCs w:val="22"/>
        </w:rPr>
        <w:t>,</w:t>
      </w:r>
      <w:r w:rsidRPr="007010B5">
        <w:rPr>
          <w:rFonts w:ascii="Arial" w:hAnsi="Arial" w:cs="Arial"/>
          <w:sz w:val="22"/>
          <w:szCs w:val="22"/>
        </w:rPr>
        <w:t xml:space="preserve"> v</w:t>
      </w:r>
      <w:r w:rsidR="00E878DF">
        <w:rPr>
          <w:rFonts w:ascii="Arial" w:hAnsi="Arial" w:cs="Arial"/>
          <w:sz w:val="22"/>
          <w:szCs w:val="22"/>
        </w:rPr>
        <w:t>e</w:t>
      </w:r>
      <w:r w:rsidRPr="007010B5">
        <w:rPr>
          <w:rFonts w:ascii="Arial" w:hAnsi="Arial" w:cs="Arial"/>
          <w:sz w:val="22"/>
          <w:szCs w:val="22"/>
        </w:rPr>
        <w:t> SJM</w:t>
      </w:r>
      <w:r w:rsidR="00E878DF">
        <w:rPr>
          <w:rFonts w:ascii="Arial" w:hAnsi="Arial" w:cs="Arial"/>
          <w:sz w:val="22"/>
          <w:szCs w:val="22"/>
        </w:rPr>
        <w:t>,</w:t>
      </w:r>
      <w:r w:rsidRPr="007010B5">
        <w:rPr>
          <w:rFonts w:ascii="Arial" w:hAnsi="Arial" w:cs="Arial"/>
          <w:sz w:val="22"/>
          <w:szCs w:val="22"/>
        </w:rPr>
        <w:t xml:space="preserve"> nemovitostí zapsaných na LV </w:t>
      </w:r>
      <w:r w:rsidR="009B056C">
        <w:rPr>
          <w:rFonts w:ascii="Arial" w:hAnsi="Arial" w:cs="Arial"/>
          <w:sz w:val="22"/>
          <w:szCs w:val="22"/>
        </w:rPr>
        <w:t xml:space="preserve">č. </w:t>
      </w:r>
      <w:r w:rsidRPr="007010B5">
        <w:rPr>
          <w:rFonts w:ascii="Arial" w:hAnsi="Arial" w:cs="Arial"/>
          <w:sz w:val="22"/>
          <w:szCs w:val="22"/>
        </w:rPr>
        <w:t xml:space="preserve">2219 pro k.ú. </w:t>
      </w:r>
      <w:proofErr w:type="spellStart"/>
      <w:r w:rsidR="000D6D1F">
        <w:rPr>
          <w:rFonts w:ascii="Arial" w:hAnsi="Arial" w:cs="Arial"/>
          <w:sz w:val="22"/>
          <w:szCs w:val="22"/>
        </w:rPr>
        <w:t>Sss</w:t>
      </w:r>
      <w:proofErr w:type="spellEnd"/>
      <w:r w:rsidRPr="007010B5">
        <w:rPr>
          <w:rFonts w:ascii="Arial" w:hAnsi="Arial" w:cs="Arial"/>
          <w:sz w:val="22"/>
          <w:szCs w:val="22"/>
        </w:rPr>
        <w:t xml:space="preserve"> 6 a na LV </w:t>
      </w:r>
      <w:r w:rsidR="009B056C">
        <w:rPr>
          <w:rFonts w:ascii="Arial" w:hAnsi="Arial" w:cs="Arial"/>
          <w:sz w:val="22"/>
          <w:szCs w:val="22"/>
        </w:rPr>
        <w:t xml:space="preserve">č. </w:t>
      </w:r>
      <w:r w:rsidRPr="007010B5">
        <w:rPr>
          <w:rFonts w:ascii="Arial" w:hAnsi="Arial" w:cs="Arial"/>
          <w:sz w:val="22"/>
          <w:szCs w:val="22"/>
        </w:rPr>
        <w:t xml:space="preserve">650 pro k.ú. </w:t>
      </w:r>
      <w:proofErr w:type="spellStart"/>
      <w:r w:rsidR="000D6D1F">
        <w:rPr>
          <w:rFonts w:ascii="Arial" w:hAnsi="Arial" w:cs="Arial"/>
          <w:sz w:val="22"/>
          <w:szCs w:val="22"/>
        </w:rPr>
        <w:t>Ddd</w:t>
      </w:r>
      <w:proofErr w:type="spellEnd"/>
      <w:r w:rsidRPr="007010B5">
        <w:rPr>
          <w:rFonts w:ascii="Arial" w:hAnsi="Arial" w:cs="Arial"/>
          <w:sz w:val="22"/>
          <w:szCs w:val="22"/>
        </w:rPr>
        <w:t xml:space="preserve"> (okres</w:t>
      </w:r>
      <w:r w:rsidR="00FC1D35">
        <w:rPr>
          <w:rFonts w:ascii="Arial" w:hAnsi="Arial" w:cs="Arial"/>
          <w:sz w:val="22"/>
          <w:szCs w:val="22"/>
        </w:rPr>
        <w:t xml:space="preserve"> </w:t>
      </w:r>
      <w:proofErr w:type="spellStart"/>
      <w:r w:rsidR="000D6D1F">
        <w:rPr>
          <w:rFonts w:ascii="Arial" w:hAnsi="Arial" w:cs="Arial"/>
          <w:sz w:val="22"/>
          <w:szCs w:val="22"/>
        </w:rPr>
        <w:t>Sss</w:t>
      </w:r>
      <w:proofErr w:type="spellEnd"/>
      <w:r w:rsidR="00FC1D35">
        <w:rPr>
          <w:rFonts w:ascii="Arial" w:hAnsi="Arial" w:cs="Arial"/>
          <w:sz w:val="22"/>
          <w:szCs w:val="22"/>
        </w:rPr>
        <w:t>), dále je</w:t>
      </w:r>
      <w:r w:rsidR="009B056C">
        <w:rPr>
          <w:rFonts w:ascii="Arial" w:hAnsi="Arial" w:cs="Arial"/>
          <w:sz w:val="22"/>
          <w:szCs w:val="22"/>
        </w:rPr>
        <w:t xml:space="preserve"> </w:t>
      </w:r>
      <w:r w:rsidR="00FC1D35">
        <w:rPr>
          <w:rFonts w:ascii="Arial" w:hAnsi="Arial" w:cs="Arial"/>
          <w:sz w:val="22"/>
          <w:szCs w:val="22"/>
        </w:rPr>
        <w:t>pak </w:t>
      </w:r>
      <w:r w:rsidRPr="007010B5">
        <w:rPr>
          <w:rFonts w:ascii="Arial" w:hAnsi="Arial" w:cs="Arial"/>
          <w:sz w:val="22"/>
          <w:szCs w:val="22"/>
        </w:rPr>
        <w:t xml:space="preserve">výlučným vlastníkem nemovitostí uvedených na LV </w:t>
      </w:r>
      <w:r w:rsidR="009B056C">
        <w:rPr>
          <w:rFonts w:ascii="Arial" w:hAnsi="Arial" w:cs="Arial"/>
          <w:sz w:val="22"/>
          <w:szCs w:val="22"/>
        </w:rPr>
        <w:t xml:space="preserve">č. </w:t>
      </w:r>
      <w:r w:rsidRPr="007010B5">
        <w:rPr>
          <w:rFonts w:ascii="Arial" w:hAnsi="Arial" w:cs="Arial"/>
          <w:sz w:val="22"/>
          <w:szCs w:val="22"/>
        </w:rPr>
        <w:t xml:space="preserve">86, k.ú. </w:t>
      </w:r>
      <w:proofErr w:type="spellStart"/>
      <w:r w:rsidR="000D6D1F">
        <w:rPr>
          <w:rFonts w:ascii="Arial" w:hAnsi="Arial" w:cs="Arial"/>
          <w:sz w:val="22"/>
          <w:szCs w:val="22"/>
        </w:rPr>
        <w:t>Sss</w:t>
      </w:r>
      <w:proofErr w:type="spellEnd"/>
      <w:r w:rsidRPr="007010B5">
        <w:rPr>
          <w:rFonts w:ascii="Arial" w:hAnsi="Arial" w:cs="Arial"/>
          <w:sz w:val="22"/>
          <w:szCs w:val="22"/>
        </w:rPr>
        <w:t xml:space="preserve"> 4.</w:t>
      </w:r>
    </w:p>
    <w:p w:rsidR="006A2FE4" w:rsidRDefault="006A2FE4" w:rsidP="002403C6">
      <w:pPr>
        <w:pStyle w:val="Odstavecseseznamem"/>
        <w:numPr>
          <w:ilvl w:val="0"/>
          <w:numId w:val="4"/>
        </w:numPr>
        <w:ind w:left="426"/>
        <w:jc w:val="both"/>
        <w:rPr>
          <w:rFonts w:ascii="Arial" w:hAnsi="Arial" w:cs="Arial"/>
          <w:sz w:val="22"/>
          <w:szCs w:val="22"/>
        </w:rPr>
      </w:pPr>
      <w:r w:rsidRPr="007010B5">
        <w:rPr>
          <w:rFonts w:ascii="Arial" w:hAnsi="Arial" w:cs="Arial"/>
          <w:sz w:val="22"/>
          <w:szCs w:val="22"/>
        </w:rPr>
        <w:t>Podnikatelská činnost je prováděna na </w:t>
      </w:r>
      <w:r w:rsidRPr="007010B5">
        <w:rPr>
          <w:rFonts w:ascii="Arial" w:hAnsi="Arial" w:cs="Arial"/>
          <w:b/>
          <w:sz w:val="22"/>
          <w:szCs w:val="22"/>
        </w:rPr>
        <w:t>živnostenský list</w:t>
      </w:r>
      <w:r w:rsidRPr="007010B5">
        <w:rPr>
          <w:rFonts w:ascii="Arial" w:hAnsi="Arial" w:cs="Arial"/>
          <w:sz w:val="22"/>
          <w:szCs w:val="22"/>
        </w:rPr>
        <w:t xml:space="preserve"> vedený na jméno Ing. </w:t>
      </w:r>
      <w:r w:rsidR="000D6D1F">
        <w:rPr>
          <w:rFonts w:ascii="Arial" w:hAnsi="Arial" w:cs="Arial"/>
          <w:sz w:val="22"/>
          <w:szCs w:val="22"/>
        </w:rPr>
        <w:t>XY</w:t>
      </w:r>
      <w:r w:rsidRPr="007010B5">
        <w:rPr>
          <w:rFonts w:ascii="Arial" w:hAnsi="Arial" w:cs="Arial"/>
          <w:sz w:val="22"/>
          <w:szCs w:val="22"/>
        </w:rPr>
        <w:t xml:space="preserve"> (IČ </w:t>
      </w:r>
      <w:r w:rsidR="000D6D1F">
        <w:rPr>
          <w:rFonts w:ascii="Arial" w:hAnsi="Arial" w:cs="Arial"/>
          <w:sz w:val="22"/>
          <w:szCs w:val="22"/>
        </w:rPr>
        <w:t>12345678</w:t>
      </w:r>
      <w:r w:rsidRPr="007010B5">
        <w:rPr>
          <w:rFonts w:ascii="Arial" w:hAnsi="Arial" w:cs="Arial"/>
          <w:sz w:val="22"/>
          <w:szCs w:val="22"/>
        </w:rPr>
        <w:t xml:space="preserve">) a na firmu </w:t>
      </w:r>
      <w:proofErr w:type="spellStart"/>
      <w:r w:rsidR="000D6D1F">
        <w:rPr>
          <w:rFonts w:ascii="Arial" w:hAnsi="Arial" w:cs="Arial"/>
          <w:b/>
          <w:sz w:val="22"/>
          <w:szCs w:val="22"/>
        </w:rPr>
        <w:t>Aaa</w:t>
      </w:r>
      <w:proofErr w:type="spellEnd"/>
      <w:r w:rsidRPr="007010B5">
        <w:rPr>
          <w:rFonts w:ascii="Arial" w:hAnsi="Arial" w:cs="Arial"/>
          <w:b/>
          <w:sz w:val="22"/>
          <w:szCs w:val="22"/>
        </w:rPr>
        <w:t xml:space="preserve"> s.r.o.</w:t>
      </w:r>
      <w:r w:rsidRPr="007010B5">
        <w:rPr>
          <w:rFonts w:ascii="Arial" w:hAnsi="Arial" w:cs="Arial"/>
          <w:sz w:val="22"/>
          <w:szCs w:val="22"/>
        </w:rPr>
        <w:t xml:space="preserve"> (IČ </w:t>
      </w:r>
      <w:r w:rsidR="000D6D1F">
        <w:rPr>
          <w:rFonts w:ascii="Arial" w:hAnsi="Arial" w:cs="Arial"/>
          <w:sz w:val="22"/>
          <w:szCs w:val="22"/>
        </w:rPr>
        <w:t>12345678</w:t>
      </w:r>
      <w:r w:rsidRPr="007010B5">
        <w:rPr>
          <w:rFonts w:ascii="Arial" w:hAnsi="Arial" w:cs="Arial"/>
          <w:sz w:val="22"/>
          <w:szCs w:val="22"/>
        </w:rPr>
        <w:t>, zapsanou u Krajského soudu v </w:t>
      </w:r>
      <w:proofErr w:type="spellStart"/>
      <w:r w:rsidR="000D6D1F">
        <w:rPr>
          <w:rFonts w:ascii="Arial" w:hAnsi="Arial" w:cs="Arial"/>
          <w:sz w:val="22"/>
          <w:szCs w:val="22"/>
        </w:rPr>
        <w:t>Sss</w:t>
      </w:r>
      <w:proofErr w:type="spellEnd"/>
      <w:r w:rsidRPr="007010B5">
        <w:rPr>
          <w:rFonts w:ascii="Arial" w:hAnsi="Arial" w:cs="Arial"/>
          <w:sz w:val="22"/>
          <w:szCs w:val="22"/>
        </w:rPr>
        <w:t>, oddíl C, vložka 15022)</w:t>
      </w:r>
      <w:r>
        <w:rPr>
          <w:rFonts w:ascii="Arial" w:hAnsi="Arial" w:cs="Arial"/>
          <w:sz w:val="22"/>
          <w:szCs w:val="22"/>
        </w:rPr>
        <w:t>.</w:t>
      </w:r>
    </w:p>
    <w:p w:rsidR="006A2FE4" w:rsidRDefault="006A2FE4" w:rsidP="002403C6">
      <w:pPr>
        <w:pStyle w:val="Odstavecseseznamem"/>
        <w:numPr>
          <w:ilvl w:val="0"/>
          <w:numId w:val="4"/>
        </w:numPr>
        <w:ind w:left="426"/>
        <w:jc w:val="both"/>
        <w:rPr>
          <w:rFonts w:ascii="Arial" w:hAnsi="Arial" w:cs="Arial"/>
          <w:sz w:val="22"/>
          <w:szCs w:val="22"/>
        </w:rPr>
      </w:pPr>
      <w:r w:rsidRPr="002A56DC">
        <w:rPr>
          <w:rFonts w:ascii="Arial" w:hAnsi="Arial" w:cs="Arial"/>
          <w:sz w:val="22"/>
          <w:szCs w:val="22"/>
        </w:rPr>
        <w:t xml:space="preserve">Obviněný uvádí, že fa </w:t>
      </w:r>
      <w:proofErr w:type="spellStart"/>
      <w:r w:rsidR="000D6D1F">
        <w:rPr>
          <w:rFonts w:ascii="Arial" w:hAnsi="Arial" w:cs="Arial"/>
          <w:sz w:val="22"/>
          <w:szCs w:val="22"/>
        </w:rPr>
        <w:t>Aaa</w:t>
      </w:r>
      <w:proofErr w:type="spellEnd"/>
      <w:r w:rsidRPr="002A56DC">
        <w:rPr>
          <w:rFonts w:ascii="Arial" w:hAnsi="Arial" w:cs="Arial"/>
          <w:sz w:val="22"/>
          <w:szCs w:val="22"/>
        </w:rPr>
        <w:t xml:space="preserve"> s.r.o. vykazuje jen </w:t>
      </w:r>
      <w:r w:rsidR="00FC1D35">
        <w:rPr>
          <w:rFonts w:ascii="Arial" w:hAnsi="Arial" w:cs="Arial"/>
          <w:sz w:val="22"/>
          <w:szCs w:val="22"/>
        </w:rPr>
        <w:t>minimální zisky, a nevyplácí mu </w:t>
      </w:r>
      <w:r w:rsidRPr="002A56DC">
        <w:rPr>
          <w:rFonts w:ascii="Arial" w:hAnsi="Arial" w:cs="Arial"/>
          <w:sz w:val="22"/>
          <w:szCs w:val="22"/>
        </w:rPr>
        <w:t>žádný plat.</w:t>
      </w:r>
    </w:p>
    <w:p w:rsidR="006A2FE4" w:rsidRDefault="006A2FE4" w:rsidP="002403C6">
      <w:pPr>
        <w:pStyle w:val="Odstavecseseznamem"/>
        <w:numPr>
          <w:ilvl w:val="0"/>
          <w:numId w:val="4"/>
        </w:numPr>
        <w:ind w:left="426"/>
        <w:jc w:val="both"/>
        <w:rPr>
          <w:rFonts w:ascii="Arial" w:hAnsi="Arial" w:cs="Arial"/>
          <w:sz w:val="22"/>
          <w:szCs w:val="22"/>
        </w:rPr>
      </w:pPr>
      <w:r>
        <w:rPr>
          <w:rFonts w:ascii="Arial" w:hAnsi="Arial" w:cs="Arial"/>
          <w:sz w:val="22"/>
          <w:szCs w:val="22"/>
        </w:rPr>
        <w:t xml:space="preserve">70% všech mých ověření bylo pro vyhotovitele - paní </w:t>
      </w:r>
      <w:proofErr w:type="spellStart"/>
      <w:r w:rsidR="000D6D1F">
        <w:rPr>
          <w:rFonts w:ascii="Arial" w:hAnsi="Arial" w:cs="Arial"/>
          <w:sz w:val="22"/>
          <w:szCs w:val="22"/>
        </w:rPr>
        <w:t>Ttt</w:t>
      </w:r>
      <w:proofErr w:type="spellEnd"/>
      <w:r>
        <w:rPr>
          <w:rFonts w:ascii="Arial" w:hAnsi="Arial" w:cs="Arial"/>
          <w:sz w:val="22"/>
          <w:szCs w:val="22"/>
        </w:rPr>
        <w:t xml:space="preserve">, přičemž z těchto zakázek mám zcela zanedbatelný finanční přínos. </w:t>
      </w:r>
    </w:p>
    <w:p w:rsidR="006A2FE4" w:rsidRPr="002A56DC" w:rsidRDefault="006A2FE4" w:rsidP="002403C6">
      <w:pPr>
        <w:pStyle w:val="Odstavecseseznamem"/>
        <w:numPr>
          <w:ilvl w:val="0"/>
          <w:numId w:val="4"/>
        </w:numPr>
        <w:ind w:left="426"/>
        <w:jc w:val="both"/>
        <w:rPr>
          <w:rFonts w:ascii="Arial" w:hAnsi="Arial" w:cs="Arial"/>
          <w:sz w:val="22"/>
          <w:szCs w:val="22"/>
        </w:rPr>
      </w:pPr>
      <w:r w:rsidRPr="002A56DC">
        <w:rPr>
          <w:rFonts w:ascii="Arial" w:hAnsi="Arial" w:cs="Arial"/>
          <w:sz w:val="22"/>
          <w:szCs w:val="22"/>
        </w:rPr>
        <w:t>Obviněný předložil daňové přiznání za rok 2014.</w:t>
      </w:r>
    </w:p>
    <w:p w:rsidR="000D0489" w:rsidRDefault="000D0489" w:rsidP="00760EC6">
      <w:pPr>
        <w:pStyle w:val="Zkladntext"/>
        <w:rPr>
          <w:rFonts w:ascii="Arial" w:hAnsi="Arial" w:cs="Arial"/>
          <w:szCs w:val="22"/>
        </w:rPr>
      </w:pPr>
    </w:p>
    <w:p w:rsidR="00760EC6" w:rsidRDefault="00760EC6" w:rsidP="00760EC6">
      <w:pPr>
        <w:pStyle w:val="Zkladntext"/>
        <w:rPr>
          <w:rFonts w:ascii="Arial" w:hAnsi="Arial" w:cs="Arial"/>
          <w:szCs w:val="22"/>
        </w:rPr>
      </w:pPr>
      <w:r w:rsidRPr="00E26589">
        <w:rPr>
          <w:rFonts w:ascii="Arial" w:hAnsi="Arial" w:cs="Arial"/>
          <w:szCs w:val="22"/>
        </w:rPr>
        <w:t xml:space="preserve">Protokol o projednání </w:t>
      </w:r>
      <w:r w:rsidRPr="0079701A">
        <w:rPr>
          <w:rFonts w:ascii="Arial" w:hAnsi="Arial" w:cs="Arial"/>
          <w:szCs w:val="22"/>
        </w:rPr>
        <w:t xml:space="preserve">č.j. </w:t>
      </w:r>
      <w:r w:rsidRPr="00090102">
        <w:rPr>
          <w:rFonts w:ascii="Arial" w:hAnsi="Arial" w:cs="Arial"/>
          <w:szCs w:val="22"/>
        </w:rPr>
        <w:t>ZKI CB-P-</w:t>
      </w:r>
      <w:r w:rsidR="00090102" w:rsidRPr="00090102">
        <w:rPr>
          <w:rFonts w:ascii="Arial" w:hAnsi="Arial" w:cs="Arial"/>
          <w:szCs w:val="22"/>
        </w:rPr>
        <w:t>7</w:t>
      </w:r>
      <w:r w:rsidRPr="00090102">
        <w:rPr>
          <w:rFonts w:ascii="Arial" w:hAnsi="Arial" w:cs="Arial"/>
          <w:szCs w:val="22"/>
        </w:rPr>
        <w:t>/</w:t>
      </w:r>
      <w:r w:rsidR="00090102" w:rsidRPr="00090102">
        <w:rPr>
          <w:rFonts w:ascii="Arial" w:hAnsi="Arial" w:cs="Arial"/>
          <w:szCs w:val="22"/>
        </w:rPr>
        <w:t>491</w:t>
      </w:r>
      <w:r w:rsidRPr="00090102">
        <w:rPr>
          <w:rFonts w:ascii="Arial" w:hAnsi="Arial" w:cs="Arial"/>
          <w:szCs w:val="22"/>
        </w:rPr>
        <w:t>/2015-</w:t>
      </w:r>
      <w:r w:rsidR="00090102" w:rsidRPr="00090102">
        <w:rPr>
          <w:rFonts w:ascii="Arial" w:hAnsi="Arial" w:cs="Arial"/>
          <w:szCs w:val="22"/>
        </w:rPr>
        <w:t>8</w:t>
      </w:r>
      <w:r w:rsidRPr="00090102">
        <w:rPr>
          <w:rFonts w:ascii="Arial" w:hAnsi="Arial" w:cs="Arial"/>
          <w:szCs w:val="22"/>
        </w:rPr>
        <w:t xml:space="preserve"> ze dne</w:t>
      </w:r>
      <w:r w:rsidRPr="0079701A">
        <w:rPr>
          <w:rFonts w:ascii="Arial" w:hAnsi="Arial" w:cs="Arial"/>
          <w:szCs w:val="22"/>
        </w:rPr>
        <w:t xml:space="preserve"> </w:t>
      </w:r>
      <w:r w:rsidR="001E2987">
        <w:rPr>
          <w:rFonts w:ascii="Arial" w:hAnsi="Arial" w:cs="Arial"/>
          <w:szCs w:val="22"/>
        </w:rPr>
        <w:t>2</w:t>
      </w:r>
      <w:r w:rsidR="00090102">
        <w:rPr>
          <w:rFonts w:ascii="Arial" w:hAnsi="Arial" w:cs="Arial"/>
          <w:szCs w:val="22"/>
        </w:rPr>
        <w:t>9</w:t>
      </w:r>
      <w:r w:rsidRPr="0079701A">
        <w:rPr>
          <w:rFonts w:ascii="Arial" w:hAnsi="Arial" w:cs="Arial"/>
          <w:szCs w:val="22"/>
        </w:rPr>
        <w:t>.</w:t>
      </w:r>
      <w:r w:rsidR="00E878DF">
        <w:rPr>
          <w:rFonts w:ascii="Arial" w:hAnsi="Arial" w:cs="Arial"/>
          <w:szCs w:val="22"/>
        </w:rPr>
        <w:t xml:space="preserve"> </w:t>
      </w:r>
      <w:r w:rsidR="00090102">
        <w:rPr>
          <w:rFonts w:ascii="Arial" w:hAnsi="Arial" w:cs="Arial"/>
          <w:szCs w:val="22"/>
        </w:rPr>
        <w:t>10</w:t>
      </w:r>
      <w:r w:rsidRPr="0079701A">
        <w:rPr>
          <w:rFonts w:ascii="Arial" w:hAnsi="Arial" w:cs="Arial"/>
          <w:szCs w:val="22"/>
        </w:rPr>
        <w:t>.</w:t>
      </w:r>
      <w:r w:rsidR="00E878DF">
        <w:rPr>
          <w:rFonts w:ascii="Arial" w:hAnsi="Arial" w:cs="Arial"/>
          <w:szCs w:val="22"/>
        </w:rPr>
        <w:t xml:space="preserve"> </w:t>
      </w:r>
      <w:r w:rsidRPr="0079701A">
        <w:rPr>
          <w:rFonts w:ascii="Arial" w:hAnsi="Arial" w:cs="Arial"/>
          <w:szCs w:val="22"/>
        </w:rPr>
        <w:t>2015</w:t>
      </w:r>
      <w:r w:rsidRPr="00E26589">
        <w:rPr>
          <w:rFonts w:ascii="Arial" w:hAnsi="Arial" w:cs="Arial"/>
          <w:szCs w:val="22"/>
        </w:rPr>
        <w:t xml:space="preserve"> je nedílnou součástí spisu a v jednom vyhotovení byl rovněž předán obviněné osobě.</w:t>
      </w:r>
    </w:p>
    <w:p w:rsidR="00760EC6" w:rsidRPr="00760EC6" w:rsidRDefault="00760EC6" w:rsidP="00025C6E">
      <w:pPr>
        <w:pStyle w:val="Zkladntext"/>
        <w:rPr>
          <w:rFonts w:ascii="Arial" w:hAnsi="Arial" w:cs="Arial"/>
          <w:szCs w:val="22"/>
        </w:rPr>
      </w:pPr>
    </w:p>
    <w:p w:rsidR="006D2E14" w:rsidRDefault="006D2E14" w:rsidP="00025C6E">
      <w:pPr>
        <w:pStyle w:val="Zkladntext"/>
        <w:rPr>
          <w:rFonts w:ascii="Arial" w:hAnsi="Arial" w:cs="Arial"/>
          <w:b/>
          <w:i/>
          <w:szCs w:val="22"/>
        </w:rPr>
      </w:pPr>
    </w:p>
    <w:p w:rsidR="00942C13" w:rsidRPr="00036F36" w:rsidRDefault="00942C13" w:rsidP="00025C6E">
      <w:pPr>
        <w:pStyle w:val="Zkladntext"/>
        <w:rPr>
          <w:rFonts w:ascii="Arial" w:hAnsi="Arial" w:cs="Arial"/>
          <w:b/>
          <w:i/>
          <w:szCs w:val="22"/>
        </w:rPr>
      </w:pPr>
      <w:r w:rsidRPr="00036F36">
        <w:rPr>
          <w:rFonts w:ascii="Arial" w:hAnsi="Arial" w:cs="Arial"/>
          <w:b/>
          <w:i/>
          <w:szCs w:val="22"/>
        </w:rPr>
        <w:t>K uvedenému obviněným správní orgán uvádí:</w:t>
      </w:r>
    </w:p>
    <w:p w:rsidR="00552601" w:rsidRDefault="00552601" w:rsidP="001E7974">
      <w:pPr>
        <w:pStyle w:val="Odstavecseseznamem"/>
        <w:ind w:left="0"/>
        <w:jc w:val="both"/>
        <w:rPr>
          <w:rFonts w:ascii="Arial" w:hAnsi="Arial" w:cs="Arial"/>
          <w:iCs/>
          <w:sz w:val="22"/>
          <w:szCs w:val="22"/>
        </w:rPr>
      </w:pPr>
    </w:p>
    <w:p w:rsidR="00552601" w:rsidRPr="00552601" w:rsidRDefault="00552601" w:rsidP="001E7974">
      <w:pPr>
        <w:pStyle w:val="Odstavecseseznamem"/>
        <w:ind w:left="0"/>
        <w:jc w:val="both"/>
        <w:rPr>
          <w:rFonts w:ascii="Arial" w:hAnsi="Arial" w:cs="Arial"/>
          <w:b/>
          <w:iCs/>
          <w:sz w:val="22"/>
          <w:szCs w:val="22"/>
        </w:rPr>
      </w:pPr>
      <w:r w:rsidRPr="00552601">
        <w:rPr>
          <w:rFonts w:ascii="Arial" w:hAnsi="Arial" w:cs="Arial"/>
          <w:b/>
          <w:iCs/>
          <w:sz w:val="22"/>
          <w:szCs w:val="22"/>
        </w:rPr>
        <w:t>I.</w:t>
      </w:r>
    </w:p>
    <w:p w:rsidR="00C57508" w:rsidRDefault="001156F0" w:rsidP="001E7974">
      <w:pPr>
        <w:pStyle w:val="Odstavecseseznamem"/>
        <w:ind w:left="0"/>
        <w:jc w:val="both"/>
        <w:rPr>
          <w:rFonts w:ascii="Arial" w:hAnsi="Arial" w:cs="Arial"/>
          <w:iCs/>
          <w:sz w:val="22"/>
          <w:szCs w:val="22"/>
        </w:rPr>
      </w:pPr>
      <w:r>
        <w:rPr>
          <w:rFonts w:ascii="Arial" w:hAnsi="Arial" w:cs="Arial"/>
          <w:iCs/>
          <w:sz w:val="22"/>
          <w:szCs w:val="22"/>
        </w:rPr>
        <w:t xml:space="preserve">V rámci výše uvedené zakázky č. </w:t>
      </w:r>
      <w:r w:rsidR="00155B1C">
        <w:rPr>
          <w:rFonts w:ascii="Arial" w:hAnsi="Arial" w:cs="Arial"/>
          <w:iCs/>
          <w:sz w:val="22"/>
          <w:szCs w:val="22"/>
        </w:rPr>
        <w:t>CCC</w:t>
      </w:r>
      <w:r>
        <w:rPr>
          <w:rFonts w:ascii="Arial" w:hAnsi="Arial" w:cs="Arial"/>
          <w:iCs/>
          <w:sz w:val="22"/>
          <w:szCs w:val="22"/>
        </w:rPr>
        <w:t>-</w:t>
      </w:r>
      <w:r w:rsidR="00155B1C">
        <w:rPr>
          <w:rFonts w:ascii="Arial" w:hAnsi="Arial" w:cs="Arial"/>
          <w:iCs/>
          <w:sz w:val="22"/>
          <w:szCs w:val="22"/>
        </w:rPr>
        <w:t>ZZ</w:t>
      </w:r>
      <w:r>
        <w:rPr>
          <w:rFonts w:ascii="Arial" w:hAnsi="Arial" w:cs="Arial"/>
          <w:iCs/>
          <w:sz w:val="22"/>
          <w:szCs w:val="22"/>
        </w:rPr>
        <w:t>/201</w:t>
      </w:r>
      <w:r w:rsidR="00716D6E">
        <w:rPr>
          <w:rFonts w:ascii="Arial" w:hAnsi="Arial" w:cs="Arial"/>
          <w:iCs/>
          <w:sz w:val="22"/>
          <w:szCs w:val="22"/>
        </w:rPr>
        <w:t>5</w:t>
      </w:r>
      <w:r>
        <w:rPr>
          <w:rFonts w:ascii="Arial" w:hAnsi="Arial" w:cs="Arial"/>
          <w:iCs/>
          <w:sz w:val="22"/>
          <w:szCs w:val="22"/>
        </w:rPr>
        <w:t xml:space="preserve">, k.ú. </w:t>
      </w:r>
      <w:proofErr w:type="spellStart"/>
      <w:r w:rsidR="00155B1C">
        <w:rPr>
          <w:rFonts w:ascii="Arial" w:hAnsi="Arial" w:cs="Arial"/>
          <w:iCs/>
          <w:sz w:val="22"/>
          <w:szCs w:val="22"/>
        </w:rPr>
        <w:t>Zzz</w:t>
      </w:r>
      <w:proofErr w:type="spellEnd"/>
      <w:r>
        <w:rPr>
          <w:rFonts w:ascii="Arial" w:hAnsi="Arial" w:cs="Arial"/>
          <w:iCs/>
          <w:sz w:val="22"/>
          <w:szCs w:val="22"/>
        </w:rPr>
        <w:t xml:space="preserve">, byla ověřena dokumentace záznamu měření změn </w:t>
      </w:r>
      <w:r w:rsidR="003959C3">
        <w:rPr>
          <w:rFonts w:ascii="Arial" w:hAnsi="Arial" w:cs="Arial"/>
          <w:iCs/>
          <w:sz w:val="22"/>
          <w:szCs w:val="22"/>
        </w:rPr>
        <w:t xml:space="preserve">(dále jen „ZPMZ“) </w:t>
      </w:r>
      <w:r>
        <w:rPr>
          <w:rFonts w:ascii="Arial" w:hAnsi="Arial" w:cs="Arial"/>
          <w:iCs/>
          <w:sz w:val="22"/>
          <w:szCs w:val="22"/>
        </w:rPr>
        <w:t xml:space="preserve">č. </w:t>
      </w:r>
      <w:r w:rsidR="00155B1C">
        <w:rPr>
          <w:rFonts w:ascii="Arial" w:hAnsi="Arial" w:cs="Arial"/>
          <w:iCs/>
          <w:sz w:val="22"/>
          <w:szCs w:val="22"/>
        </w:rPr>
        <w:t>CCC</w:t>
      </w:r>
      <w:r>
        <w:rPr>
          <w:rFonts w:ascii="Arial" w:hAnsi="Arial" w:cs="Arial"/>
          <w:iCs/>
          <w:sz w:val="22"/>
          <w:szCs w:val="22"/>
        </w:rPr>
        <w:t xml:space="preserve">, dále pak </w:t>
      </w:r>
      <w:r w:rsidR="001E7974">
        <w:rPr>
          <w:rFonts w:ascii="Arial" w:hAnsi="Arial" w:cs="Arial"/>
          <w:iCs/>
          <w:sz w:val="22"/>
          <w:szCs w:val="22"/>
        </w:rPr>
        <w:t xml:space="preserve">geometrický plán </w:t>
      </w:r>
      <w:r w:rsidR="008118A9">
        <w:rPr>
          <w:rFonts w:ascii="Arial" w:hAnsi="Arial" w:cs="Arial"/>
          <w:iCs/>
          <w:sz w:val="22"/>
          <w:szCs w:val="22"/>
        </w:rPr>
        <w:t xml:space="preserve">(dále též „GP“) </w:t>
      </w:r>
      <w:r w:rsidR="00164806">
        <w:rPr>
          <w:rFonts w:ascii="Arial" w:hAnsi="Arial" w:cs="Arial"/>
          <w:iCs/>
          <w:sz w:val="22"/>
          <w:szCs w:val="22"/>
        </w:rPr>
        <w:t>na rozdělení pozemku</w:t>
      </w:r>
      <w:r w:rsidR="001E7974">
        <w:rPr>
          <w:rFonts w:ascii="Arial" w:hAnsi="Arial" w:cs="Arial"/>
          <w:iCs/>
          <w:sz w:val="22"/>
          <w:szCs w:val="22"/>
        </w:rPr>
        <w:t xml:space="preserve"> a vytyčovací dokumentace</w:t>
      </w:r>
      <w:r w:rsidR="009D2DA3">
        <w:rPr>
          <w:rFonts w:ascii="Arial" w:hAnsi="Arial" w:cs="Arial"/>
          <w:iCs/>
          <w:sz w:val="22"/>
          <w:szCs w:val="22"/>
        </w:rPr>
        <w:t xml:space="preserve"> (</w:t>
      </w:r>
      <w:r w:rsidR="00164806">
        <w:rPr>
          <w:rFonts w:ascii="Arial" w:hAnsi="Arial" w:cs="Arial"/>
          <w:iCs/>
          <w:sz w:val="22"/>
          <w:szCs w:val="22"/>
        </w:rPr>
        <w:t xml:space="preserve">dále jen „VD“), </w:t>
      </w:r>
      <w:r w:rsidR="009D2DA3">
        <w:rPr>
          <w:rFonts w:ascii="Arial" w:hAnsi="Arial" w:cs="Arial"/>
          <w:iCs/>
          <w:sz w:val="22"/>
          <w:szCs w:val="22"/>
        </w:rPr>
        <w:t xml:space="preserve">vše č. </w:t>
      </w:r>
      <w:proofErr w:type="spellStart"/>
      <w:r w:rsidR="009D2DA3">
        <w:rPr>
          <w:rFonts w:ascii="Arial" w:hAnsi="Arial" w:cs="Arial"/>
          <w:iCs/>
          <w:sz w:val="22"/>
          <w:szCs w:val="22"/>
        </w:rPr>
        <w:t>zak</w:t>
      </w:r>
      <w:proofErr w:type="spellEnd"/>
      <w:r w:rsidR="009D2DA3">
        <w:rPr>
          <w:rFonts w:ascii="Arial" w:hAnsi="Arial" w:cs="Arial"/>
          <w:iCs/>
          <w:sz w:val="22"/>
          <w:szCs w:val="22"/>
        </w:rPr>
        <w:t xml:space="preserve">. </w:t>
      </w:r>
      <w:r w:rsidR="00155B1C">
        <w:rPr>
          <w:rFonts w:ascii="Arial" w:hAnsi="Arial" w:cs="Arial"/>
          <w:iCs/>
          <w:sz w:val="22"/>
          <w:szCs w:val="22"/>
        </w:rPr>
        <w:t>CCC</w:t>
      </w:r>
      <w:r w:rsidR="009D2DA3">
        <w:rPr>
          <w:rFonts w:ascii="Arial" w:hAnsi="Arial" w:cs="Arial"/>
          <w:iCs/>
          <w:sz w:val="22"/>
          <w:szCs w:val="22"/>
        </w:rPr>
        <w:t>-</w:t>
      </w:r>
      <w:r w:rsidR="00155B1C">
        <w:rPr>
          <w:rFonts w:ascii="Arial" w:hAnsi="Arial" w:cs="Arial"/>
          <w:iCs/>
          <w:sz w:val="22"/>
          <w:szCs w:val="22"/>
        </w:rPr>
        <w:t>ZZ</w:t>
      </w:r>
      <w:r w:rsidR="009D2DA3">
        <w:rPr>
          <w:rFonts w:ascii="Arial" w:hAnsi="Arial" w:cs="Arial"/>
          <w:iCs/>
          <w:sz w:val="22"/>
          <w:szCs w:val="22"/>
        </w:rPr>
        <w:t>/201</w:t>
      </w:r>
      <w:r w:rsidR="00277E2C">
        <w:rPr>
          <w:rFonts w:ascii="Arial" w:hAnsi="Arial" w:cs="Arial"/>
          <w:iCs/>
          <w:sz w:val="22"/>
          <w:szCs w:val="22"/>
        </w:rPr>
        <w:t>5</w:t>
      </w:r>
      <w:r w:rsidR="001E7974">
        <w:rPr>
          <w:rFonts w:ascii="Arial" w:hAnsi="Arial" w:cs="Arial"/>
          <w:iCs/>
          <w:sz w:val="22"/>
          <w:szCs w:val="22"/>
        </w:rPr>
        <w:t xml:space="preserve">. </w:t>
      </w:r>
    </w:p>
    <w:p w:rsidR="00C57508" w:rsidRDefault="00C57508" w:rsidP="001E7974">
      <w:pPr>
        <w:pStyle w:val="Odstavecseseznamem"/>
        <w:ind w:left="0"/>
        <w:jc w:val="both"/>
        <w:rPr>
          <w:rFonts w:ascii="Arial" w:hAnsi="Arial" w:cs="Arial"/>
          <w:iCs/>
          <w:sz w:val="22"/>
          <w:szCs w:val="22"/>
        </w:rPr>
      </w:pPr>
    </w:p>
    <w:p w:rsidR="00277E2C" w:rsidRDefault="00277E2C" w:rsidP="001E7974">
      <w:pPr>
        <w:pStyle w:val="Odstavecseseznamem"/>
        <w:ind w:left="0"/>
        <w:jc w:val="both"/>
        <w:rPr>
          <w:rFonts w:ascii="Arial" w:hAnsi="Arial" w:cs="Arial"/>
          <w:iCs/>
          <w:sz w:val="22"/>
          <w:szCs w:val="22"/>
        </w:rPr>
      </w:pPr>
      <w:r>
        <w:rPr>
          <w:rFonts w:ascii="Arial" w:hAnsi="Arial" w:cs="Arial"/>
          <w:iCs/>
          <w:sz w:val="22"/>
          <w:szCs w:val="22"/>
        </w:rPr>
        <w:t xml:space="preserve">Obviněnému je u této zakázky v prvním bodě dávána za vinu neúplnost grafického znázornění (náčrtu) u všech částí elaborátu. Nároky na vlastní náčrt jsou stanoveny mimo jiné v bodě č. 16.11 přílohy katastrální vyhlášky. Dle tohoto ustanovení se v náčrtu zobrazují mimo jiné i např. ploty a ohrazení. Výčet prvků v tomto ustanovení není konečný, z dalších ustanovení katastrální vyhlášky lze dovodit i další prvky, které musí být v náčrtu zobrazeny. Např. dle § 87 odst. 3 katastrální vyhlášky se před vytyčením hranic pozemků přihlíží nejen k zachovaným </w:t>
      </w:r>
      <w:r w:rsidR="002801FE">
        <w:rPr>
          <w:rFonts w:ascii="Arial" w:hAnsi="Arial" w:cs="Arial"/>
          <w:iCs/>
          <w:sz w:val="22"/>
          <w:szCs w:val="22"/>
        </w:rPr>
        <w:t>lomovým bodům označ</w:t>
      </w:r>
      <w:r>
        <w:rPr>
          <w:rFonts w:ascii="Arial" w:hAnsi="Arial" w:cs="Arial"/>
          <w:iCs/>
          <w:sz w:val="22"/>
          <w:szCs w:val="22"/>
        </w:rPr>
        <w:t xml:space="preserve">ených trvalým způsobem (např. hraniční znak, plot, budova), ale i k přirozenému rozhraničení pozemků (např. příkop, hráz, mez). </w:t>
      </w:r>
      <w:r w:rsidR="00F65AD4">
        <w:rPr>
          <w:rFonts w:ascii="Arial" w:hAnsi="Arial" w:cs="Arial"/>
          <w:iCs/>
          <w:sz w:val="22"/>
          <w:szCs w:val="22"/>
        </w:rPr>
        <w:t>Z uvedeného vyplývá, že náčrt není pouze zobrazením</w:t>
      </w:r>
      <w:r w:rsidR="00FC1D35">
        <w:rPr>
          <w:rFonts w:ascii="Arial" w:hAnsi="Arial" w:cs="Arial"/>
          <w:iCs/>
          <w:sz w:val="22"/>
          <w:szCs w:val="22"/>
        </w:rPr>
        <w:t xml:space="preserve"> mapy s vyznačením čísel bodů a </w:t>
      </w:r>
      <w:r w:rsidR="00F65AD4">
        <w:rPr>
          <w:rFonts w:ascii="Arial" w:hAnsi="Arial" w:cs="Arial"/>
          <w:iCs/>
          <w:sz w:val="22"/>
          <w:szCs w:val="22"/>
        </w:rPr>
        <w:t>měřické sítě, ale</w:t>
      </w:r>
      <w:r w:rsidR="0039205A">
        <w:rPr>
          <w:rFonts w:ascii="Arial" w:hAnsi="Arial" w:cs="Arial"/>
          <w:iCs/>
          <w:sz w:val="22"/>
          <w:szCs w:val="22"/>
        </w:rPr>
        <w:t> </w:t>
      </w:r>
      <w:r w:rsidR="00F65AD4">
        <w:rPr>
          <w:rFonts w:ascii="Arial" w:hAnsi="Arial" w:cs="Arial"/>
          <w:iCs/>
          <w:sz w:val="22"/>
          <w:szCs w:val="22"/>
        </w:rPr>
        <w:t xml:space="preserve">že se jedná o záznam stavu v terénu. V lokalitě se nachází i další komunikace, které </w:t>
      </w:r>
      <w:r w:rsidR="00F65AD4">
        <w:rPr>
          <w:rFonts w:ascii="Arial" w:hAnsi="Arial" w:cs="Arial"/>
          <w:iCs/>
          <w:sz w:val="22"/>
          <w:szCs w:val="22"/>
        </w:rPr>
        <w:lastRenderedPageBreak/>
        <w:t>v náčrtu nebyly vyznačeny, přestože se nacházejí v místě dělení parcely. Dále pak nebyl zakreslen terénní stupeň, který je hranicí dělené parcely.</w:t>
      </w:r>
    </w:p>
    <w:p w:rsidR="00F65AD4" w:rsidRDefault="00F65AD4" w:rsidP="001E7974">
      <w:pPr>
        <w:pStyle w:val="Odstavecseseznamem"/>
        <w:ind w:left="0"/>
        <w:jc w:val="both"/>
        <w:rPr>
          <w:rFonts w:ascii="Arial" w:hAnsi="Arial" w:cs="Arial"/>
          <w:iCs/>
          <w:sz w:val="22"/>
          <w:szCs w:val="22"/>
        </w:rPr>
      </w:pPr>
    </w:p>
    <w:p w:rsidR="00F65AD4" w:rsidRDefault="00F65AD4" w:rsidP="001E7974">
      <w:pPr>
        <w:pStyle w:val="Odstavecseseznamem"/>
        <w:ind w:left="0"/>
        <w:jc w:val="both"/>
        <w:rPr>
          <w:rFonts w:ascii="Arial" w:hAnsi="Arial" w:cs="Arial"/>
          <w:iCs/>
          <w:sz w:val="22"/>
          <w:szCs w:val="22"/>
        </w:rPr>
      </w:pPr>
      <w:r>
        <w:rPr>
          <w:rFonts w:ascii="Arial" w:hAnsi="Arial" w:cs="Arial"/>
          <w:iCs/>
          <w:sz w:val="22"/>
          <w:szCs w:val="22"/>
        </w:rPr>
        <w:t>V dalším bodě je obviněnému dáváno za vinu, že neověřil soulad stavu terénu se stavem katastrální mapy.</w:t>
      </w:r>
      <w:r w:rsidR="00E35B10">
        <w:rPr>
          <w:rFonts w:ascii="Arial" w:hAnsi="Arial" w:cs="Arial"/>
          <w:iCs/>
          <w:sz w:val="22"/>
          <w:szCs w:val="22"/>
        </w:rPr>
        <w:t xml:space="preserve"> Vlastní</w:t>
      </w:r>
      <w:r w:rsidR="0039205A">
        <w:rPr>
          <w:rFonts w:ascii="Arial" w:hAnsi="Arial" w:cs="Arial"/>
          <w:iCs/>
          <w:sz w:val="22"/>
          <w:szCs w:val="22"/>
        </w:rPr>
        <w:t>m</w:t>
      </w:r>
      <w:r w:rsidR="00E35B10">
        <w:rPr>
          <w:rFonts w:ascii="Arial" w:hAnsi="Arial" w:cs="Arial"/>
          <w:iCs/>
          <w:sz w:val="22"/>
          <w:szCs w:val="22"/>
        </w:rPr>
        <w:t xml:space="preserve"> geometrickým plánem vyznačovaná změna spočívala ve spojení dvou stávajících bodů evidovaných s kódem kvality č. 8, resp. 6, tj. body se souřadnicemi (pouze) obrazu. V takovém případě je však nutné zajistit podmínku z § 81 odst. 1 písm. b) katastrální vyhlášky postupem stanoveným v § 81 odst. 4 katastrální vyhlášky, dále pak doložením výpočtu dle bodu 16.19 písm. d) přílohy ke katastrální vyhlášce</w:t>
      </w:r>
      <w:r w:rsidR="00FC1D35">
        <w:rPr>
          <w:rFonts w:ascii="Arial" w:hAnsi="Arial" w:cs="Arial"/>
          <w:iCs/>
          <w:sz w:val="22"/>
          <w:szCs w:val="22"/>
        </w:rPr>
        <w:t>, resp. dle bodu č. </w:t>
      </w:r>
      <w:r w:rsidR="00736643">
        <w:rPr>
          <w:rFonts w:ascii="Arial" w:hAnsi="Arial" w:cs="Arial"/>
          <w:iCs/>
          <w:sz w:val="22"/>
          <w:szCs w:val="22"/>
        </w:rPr>
        <w:t xml:space="preserve">16.27 </w:t>
      </w:r>
      <w:r w:rsidR="0039205A">
        <w:rPr>
          <w:rFonts w:ascii="Arial" w:hAnsi="Arial" w:cs="Arial"/>
          <w:iCs/>
          <w:sz w:val="22"/>
          <w:szCs w:val="22"/>
        </w:rPr>
        <w:t xml:space="preserve">uváděné </w:t>
      </w:r>
      <w:r w:rsidR="00736643">
        <w:rPr>
          <w:rFonts w:ascii="Arial" w:hAnsi="Arial" w:cs="Arial"/>
          <w:iCs/>
          <w:sz w:val="22"/>
          <w:szCs w:val="22"/>
        </w:rPr>
        <w:t>přílohy (poslední odstavec). Tato ustanovení nelze dodržet, pokud jsou v rámci celé zakázky za</w:t>
      </w:r>
      <w:r w:rsidR="005F77BB">
        <w:rPr>
          <w:rFonts w:ascii="Arial" w:hAnsi="Arial" w:cs="Arial"/>
          <w:iCs/>
          <w:sz w:val="22"/>
          <w:szCs w:val="22"/>
        </w:rPr>
        <w:t xml:space="preserve">měřeny pouze </w:t>
      </w:r>
      <w:r w:rsidR="0039205A">
        <w:rPr>
          <w:rFonts w:ascii="Arial" w:hAnsi="Arial" w:cs="Arial"/>
          <w:iCs/>
          <w:sz w:val="22"/>
          <w:szCs w:val="22"/>
        </w:rPr>
        <w:t>dva</w:t>
      </w:r>
      <w:r w:rsidR="005F77BB">
        <w:rPr>
          <w:rFonts w:ascii="Arial" w:hAnsi="Arial" w:cs="Arial"/>
          <w:iCs/>
          <w:sz w:val="22"/>
          <w:szCs w:val="22"/>
        </w:rPr>
        <w:t xml:space="preserve"> (stávající) body</w:t>
      </w:r>
      <w:r w:rsidR="00736643">
        <w:rPr>
          <w:rFonts w:ascii="Arial" w:hAnsi="Arial" w:cs="Arial"/>
          <w:iCs/>
          <w:sz w:val="22"/>
          <w:szCs w:val="22"/>
        </w:rPr>
        <w:t xml:space="preserve"> a jedna kontrolní oměrná mezi</w:t>
      </w:r>
      <w:r w:rsidR="0039205A">
        <w:rPr>
          <w:rFonts w:ascii="Arial" w:hAnsi="Arial" w:cs="Arial"/>
          <w:iCs/>
          <w:sz w:val="22"/>
          <w:szCs w:val="22"/>
        </w:rPr>
        <w:t> </w:t>
      </w:r>
      <w:r w:rsidR="00736643">
        <w:rPr>
          <w:rFonts w:ascii="Arial" w:hAnsi="Arial" w:cs="Arial"/>
          <w:iCs/>
          <w:sz w:val="22"/>
          <w:szCs w:val="22"/>
        </w:rPr>
        <w:t xml:space="preserve">nimi. </w:t>
      </w:r>
      <w:r w:rsidR="003D7344">
        <w:rPr>
          <w:rFonts w:ascii="Arial" w:hAnsi="Arial" w:cs="Arial"/>
          <w:iCs/>
          <w:sz w:val="22"/>
          <w:szCs w:val="22"/>
        </w:rPr>
        <w:t>Vyjádření obviněného, že tyto body svou polohou zcela odpovídají terénu</w:t>
      </w:r>
      <w:r w:rsidR="005F77BB">
        <w:rPr>
          <w:rFonts w:ascii="Arial" w:hAnsi="Arial" w:cs="Arial"/>
          <w:iCs/>
          <w:sz w:val="22"/>
          <w:szCs w:val="22"/>
        </w:rPr>
        <w:t>,</w:t>
      </w:r>
      <w:r w:rsidR="003D7344">
        <w:rPr>
          <w:rFonts w:ascii="Arial" w:hAnsi="Arial" w:cs="Arial"/>
          <w:iCs/>
          <w:sz w:val="22"/>
          <w:szCs w:val="22"/>
        </w:rPr>
        <w:t xml:space="preserve"> a proto nedoměřoval další body</w:t>
      </w:r>
      <w:r w:rsidR="005F77BB">
        <w:rPr>
          <w:rFonts w:ascii="Arial" w:hAnsi="Arial" w:cs="Arial"/>
          <w:iCs/>
          <w:sz w:val="22"/>
          <w:szCs w:val="22"/>
        </w:rPr>
        <w:t>,</w:t>
      </w:r>
      <w:r w:rsidR="003D7344">
        <w:rPr>
          <w:rFonts w:ascii="Arial" w:hAnsi="Arial" w:cs="Arial"/>
          <w:iCs/>
          <w:sz w:val="22"/>
          <w:szCs w:val="22"/>
        </w:rPr>
        <w:t xml:space="preserve"> nelze připustit jako možnost se vyvázat z takové povinnosti. Dělená parcela je liniová a</w:t>
      </w:r>
      <w:r w:rsidR="00FC1D35">
        <w:rPr>
          <w:rFonts w:ascii="Arial" w:hAnsi="Arial" w:cs="Arial"/>
          <w:iCs/>
          <w:sz w:val="22"/>
          <w:szCs w:val="22"/>
        </w:rPr>
        <w:t> </w:t>
      </w:r>
      <w:r w:rsidR="003D7344">
        <w:rPr>
          <w:rFonts w:ascii="Arial" w:hAnsi="Arial" w:cs="Arial"/>
          <w:iCs/>
          <w:sz w:val="22"/>
          <w:szCs w:val="22"/>
        </w:rPr>
        <w:t>přesnost mapy je nutné prověřit také linií (alespoň dva body linie). Zaměřením pouze jednoho bodu lze u liniové parcely zjistit případnou nepřesnost pouze ve</w:t>
      </w:r>
      <w:r w:rsidR="0039205A">
        <w:rPr>
          <w:rFonts w:ascii="Arial" w:hAnsi="Arial" w:cs="Arial"/>
          <w:iCs/>
          <w:sz w:val="22"/>
          <w:szCs w:val="22"/>
        </w:rPr>
        <w:t> </w:t>
      </w:r>
      <w:r w:rsidR="003D7344">
        <w:rPr>
          <w:rFonts w:ascii="Arial" w:hAnsi="Arial" w:cs="Arial"/>
          <w:iCs/>
          <w:sz w:val="22"/>
          <w:szCs w:val="22"/>
        </w:rPr>
        <w:t>s</w:t>
      </w:r>
      <w:r w:rsidR="00FC1D35">
        <w:rPr>
          <w:rFonts w:ascii="Arial" w:hAnsi="Arial" w:cs="Arial"/>
          <w:iCs/>
          <w:sz w:val="22"/>
          <w:szCs w:val="22"/>
        </w:rPr>
        <w:t>měru kolmém na </w:t>
      </w:r>
      <w:r w:rsidR="003D7344">
        <w:rPr>
          <w:rFonts w:ascii="Arial" w:hAnsi="Arial" w:cs="Arial"/>
          <w:iCs/>
          <w:sz w:val="22"/>
          <w:szCs w:val="22"/>
        </w:rPr>
        <w:t>průběh linie.</w:t>
      </w:r>
      <w:r w:rsidR="00895381">
        <w:rPr>
          <w:rFonts w:ascii="Arial" w:hAnsi="Arial" w:cs="Arial"/>
          <w:iCs/>
          <w:sz w:val="22"/>
          <w:szCs w:val="22"/>
        </w:rPr>
        <w:t xml:space="preserve"> Navíc z grafického znázornění není vůbec patrné, že</w:t>
      </w:r>
      <w:r w:rsidR="0039205A">
        <w:rPr>
          <w:rFonts w:ascii="Arial" w:hAnsi="Arial" w:cs="Arial"/>
          <w:iCs/>
          <w:sz w:val="22"/>
          <w:szCs w:val="22"/>
        </w:rPr>
        <w:t> </w:t>
      </w:r>
      <w:r w:rsidR="00895381">
        <w:rPr>
          <w:rFonts w:ascii="Arial" w:hAnsi="Arial" w:cs="Arial"/>
          <w:iCs/>
          <w:sz w:val="22"/>
          <w:szCs w:val="22"/>
        </w:rPr>
        <w:t>by</w:t>
      </w:r>
      <w:r w:rsidR="0039205A">
        <w:rPr>
          <w:rFonts w:ascii="Arial" w:hAnsi="Arial" w:cs="Arial"/>
          <w:iCs/>
          <w:sz w:val="22"/>
          <w:szCs w:val="22"/>
        </w:rPr>
        <w:t> </w:t>
      </w:r>
      <w:r w:rsidR="00895381">
        <w:rPr>
          <w:rFonts w:ascii="Arial" w:hAnsi="Arial" w:cs="Arial"/>
          <w:iCs/>
          <w:sz w:val="22"/>
          <w:szCs w:val="22"/>
        </w:rPr>
        <w:t>vytyčované body svou polohou odpovídaly čemukoliv v terénu.</w:t>
      </w:r>
    </w:p>
    <w:p w:rsidR="003D7344" w:rsidRDefault="003D7344" w:rsidP="001E7974">
      <w:pPr>
        <w:pStyle w:val="Odstavecseseznamem"/>
        <w:ind w:left="0"/>
        <w:jc w:val="both"/>
        <w:rPr>
          <w:rFonts w:ascii="Arial" w:hAnsi="Arial" w:cs="Arial"/>
          <w:iCs/>
          <w:sz w:val="22"/>
          <w:szCs w:val="22"/>
        </w:rPr>
      </w:pPr>
    </w:p>
    <w:p w:rsidR="003D7344" w:rsidRDefault="003D7344" w:rsidP="001E7974">
      <w:pPr>
        <w:pStyle w:val="Odstavecseseznamem"/>
        <w:ind w:left="0"/>
        <w:jc w:val="both"/>
        <w:rPr>
          <w:rFonts w:ascii="Arial" w:hAnsi="Arial" w:cs="Arial"/>
          <w:iCs/>
          <w:sz w:val="22"/>
          <w:szCs w:val="22"/>
        </w:rPr>
      </w:pPr>
      <w:r>
        <w:rPr>
          <w:rFonts w:ascii="Arial" w:hAnsi="Arial" w:cs="Arial"/>
          <w:iCs/>
          <w:sz w:val="22"/>
          <w:szCs w:val="22"/>
        </w:rPr>
        <w:t>Ve třetím bodě u této zakázky je ověřovateli</w:t>
      </w:r>
      <w:r w:rsidR="00775E38">
        <w:rPr>
          <w:rFonts w:ascii="Arial" w:hAnsi="Arial" w:cs="Arial"/>
          <w:iCs/>
          <w:sz w:val="22"/>
          <w:szCs w:val="22"/>
        </w:rPr>
        <w:t xml:space="preserve"> vytýkáno nevyužití původního výsledku zeměměřické činnosti</w:t>
      </w:r>
      <w:r w:rsidR="00B15B4E">
        <w:rPr>
          <w:rFonts w:ascii="Arial" w:hAnsi="Arial" w:cs="Arial"/>
          <w:iCs/>
          <w:sz w:val="22"/>
          <w:szCs w:val="22"/>
        </w:rPr>
        <w:t>, konkrétně ZPMZ č. -146 (na vyznačení dělené parcely). Samotné tvrzení obviněného, že pokud tento výsledek zeměměřické činnosti byl využitelný, musel potom být využit při obnově katastrálního operátu přepracováním na katastrální mapu digitalizovanou nelze připustit, jako vyvázání se z ustanovení § 87 odst. 1 katastrální vyhlášky, kde je původní výsledek zeměměřické činnosti základním podkladem pro vytyčení vždy, když je platné geometrické a polohové určení dáno jen zobrazením</w:t>
      </w:r>
      <w:r w:rsidR="00CE2265">
        <w:rPr>
          <w:rFonts w:ascii="Arial" w:hAnsi="Arial" w:cs="Arial"/>
          <w:iCs/>
          <w:sz w:val="22"/>
          <w:szCs w:val="22"/>
        </w:rPr>
        <w:t xml:space="preserve"> hranic pozemků v mapě (tj. souřadnicemi obrazu). Tento výsledek zeměměřických činností při obnově katastrálního operátu nebyl využit pro chyby v souřadnicích S-JTSK původního bodového pole. Nicméně přepočtem v místě změny bylo ZKI zjištěno, že vytyčené souřadnice se nacházejí více než 0,50 m od souřadnic získaných výpočtem, nicméně od vlastní linie parcely se nacházejí v odchylkách nižších. </w:t>
      </w:r>
    </w:p>
    <w:p w:rsidR="00CE2265" w:rsidRDefault="00CE2265" w:rsidP="001E7974">
      <w:pPr>
        <w:pStyle w:val="Odstavecseseznamem"/>
        <w:ind w:left="0"/>
        <w:jc w:val="both"/>
        <w:rPr>
          <w:rFonts w:ascii="Arial" w:hAnsi="Arial" w:cs="Arial"/>
          <w:iCs/>
          <w:sz w:val="22"/>
          <w:szCs w:val="22"/>
        </w:rPr>
      </w:pPr>
    </w:p>
    <w:p w:rsidR="00CE2265" w:rsidRDefault="00CE2265" w:rsidP="001E7974">
      <w:pPr>
        <w:pStyle w:val="Odstavecseseznamem"/>
        <w:ind w:left="0"/>
        <w:jc w:val="both"/>
        <w:rPr>
          <w:rFonts w:ascii="Arial" w:hAnsi="Arial" w:cs="Arial"/>
          <w:iCs/>
          <w:sz w:val="22"/>
          <w:szCs w:val="22"/>
        </w:rPr>
      </w:pPr>
      <w:r>
        <w:rPr>
          <w:rFonts w:ascii="Arial" w:hAnsi="Arial" w:cs="Arial"/>
          <w:iCs/>
          <w:sz w:val="22"/>
          <w:szCs w:val="22"/>
        </w:rPr>
        <w:t xml:space="preserve">V dalším bodě bylo obviněnému dáváno za vinu nedodržení předepsané přesnosti měření, když mezi orientačními směry byl úhel cca 3 </w:t>
      </w:r>
      <w:proofErr w:type="spellStart"/>
      <w:r>
        <w:rPr>
          <w:rFonts w:ascii="Arial" w:hAnsi="Arial" w:cs="Arial"/>
          <w:iCs/>
          <w:sz w:val="22"/>
          <w:szCs w:val="22"/>
        </w:rPr>
        <w:t>gony</w:t>
      </w:r>
      <w:proofErr w:type="spellEnd"/>
      <w:r>
        <w:rPr>
          <w:rFonts w:ascii="Arial" w:hAnsi="Arial" w:cs="Arial"/>
          <w:iCs/>
          <w:sz w:val="22"/>
          <w:szCs w:val="22"/>
        </w:rPr>
        <w:t xml:space="preserve">. Přestože je takový úhel nepříznivý, ZKI se v tomto případě přiklání výpovědi obviněného, že tato skutečnost nevede k nedodržení předepsané přesnosti měření. Z odborného hlediska je při polárním měření požadováno </w:t>
      </w:r>
      <w:r w:rsidR="007471FB">
        <w:rPr>
          <w:rFonts w:ascii="Arial" w:hAnsi="Arial" w:cs="Arial"/>
          <w:iCs/>
          <w:sz w:val="22"/>
          <w:szCs w:val="22"/>
        </w:rPr>
        <w:t xml:space="preserve">zacílit alespoň </w:t>
      </w:r>
      <w:r w:rsidR="0039205A">
        <w:rPr>
          <w:rFonts w:ascii="Arial" w:hAnsi="Arial" w:cs="Arial"/>
          <w:iCs/>
          <w:sz w:val="22"/>
          <w:szCs w:val="22"/>
        </w:rPr>
        <w:t>dva</w:t>
      </w:r>
      <w:r w:rsidR="007471FB">
        <w:rPr>
          <w:rFonts w:ascii="Arial" w:hAnsi="Arial" w:cs="Arial"/>
          <w:iCs/>
          <w:sz w:val="22"/>
          <w:szCs w:val="22"/>
        </w:rPr>
        <w:t xml:space="preserve"> orientační směry z dosavadního stanoviska, případně jeden orientační směr nahradit zaměřením stávajícího bodu. V tomto konkrétním případě nemá vliv</w:t>
      </w:r>
      <w:r w:rsidR="0039205A">
        <w:rPr>
          <w:rFonts w:ascii="Arial" w:hAnsi="Arial" w:cs="Arial"/>
          <w:iCs/>
          <w:sz w:val="22"/>
          <w:szCs w:val="22"/>
        </w:rPr>
        <w:t xml:space="preserve"> </w:t>
      </w:r>
      <w:r w:rsidR="008C0A44">
        <w:rPr>
          <w:rFonts w:ascii="Arial" w:hAnsi="Arial" w:cs="Arial"/>
          <w:iCs/>
          <w:sz w:val="22"/>
          <w:szCs w:val="22"/>
        </w:rPr>
        <w:t>n</w:t>
      </w:r>
      <w:r w:rsidR="0039205A">
        <w:rPr>
          <w:rFonts w:ascii="Arial" w:hAnsi="Arial" w:cs="Arial"/>
          <w:iCs/>
          <w:sz w:val="22"/>
          <w:szCs w:val="22"/>
        </w:rPr>
        <w:t>a </w:t>
      </w:r>
      <w:r w:rsidR="008C0A44">
        <w:rPr>
          <w:rFonts w:ascii="Arial" w:hAnsi="Arial" w:cs="Arial"/>
          <w:iCs/>
          <w:sz w:val="22"/>
          <w:szCs w:val="22"/>
        </w:rPr>
        <w:t>přesnost měření</w:t>
      </w:r>
      <w:r w:rsidR="007471FB">
        <w:rPr>
          <w:rFonts w:ascii="Arial" w:hAnsi="Arial" w:cs="Arial"/>
          <w:iCs/>
          <w:sz w:val="22"/>
          <w:szCs w:val="22"/>
        </w:rPr>
        <w:t xml:space="preserve">, kterou možnost zeměměřič zvolí. Samotná minimální výše úhlu mezi orientačními směry není legislativně zakotvena. </w:t>
      </w:r>
      <w:r w:rsidR="00552601">
        <w:rPr>
          <w:rFonts w:ascii="Arial" w:hAnsi="Arial" w:cs="Arial"/>
          <w:iCs/>
          <w:sz w:val="22"/>
          <w:szCs w:val="22"/>
        </w:rPr>
        <w:t>V tomto bodě byl obviněný shledán nevinným.</w:t>
      </w:r>
    </w:p>
    <w:p w:rsidR="003F61A1" w:rsidRDefault="003F61A1" w:rsidP="001E7974">
      <w:pPr>
        <w:pStyle w:val="Odstavecseseznamem"/>
        <w:ind w:left="0"/>
        <w:jc w:val="both"/>
        <w:rPr>
          <w:rFonts w:ascii="Arial" w:hAnsi="Arial" w:cs="Arial"/>
          <w:iCs/>
          <w:sz w:val="22"/>
          <w:szCs w:val="22"/>
        </w:rPr>
      </w:pPr>
    </w:p>
    <w:p w:rsidR="003F61A1" w:rsidRDefault="003F61A1" w:rsidP="001E7974">
      <w:pPr>
        <w:pStyle w:val="Odstavecseseznamem"/>
        <w:ind w:left="0"/>
        <w:jc w:val="both"/>
        <w:rPr>
          <w:rFonts w:ascii="Arial" w:hAnsi="Arial" w:cs="Arial"/>
          <w:iCs/>
          <w:sz w:val="22"/>
          <w:szCs w:val="22"/>
        </w:rPr>
      </w:pPr>
      <w:r>
        <w:rPr>
          <w:rFonts w:ascii="Arial" w:hAnsi="Arial" w:cs="Arial"/>
          <w:iCs/>
          <w:sz w:val="22"/>
          <w:szCs w:val="22"/>
        </w:rPr>
        <w:t>V posledním bodě u této zakázky bylo obviněnému vytýkáno, že ověřil</w:t>
      </w:r>
      <w:r w:rsidR="00517015">
        <w:rPr>
          <w:rFonts w:ascii="Arial" w:hAnsi="Arial" w:cs="Arial"/>
          <w:iCs/>
          <w:sz w:val="22"/>
          <w:szCs w:val="22"/>
        </w:rPr>
        <w:t xml:space="preserve"> tuto zeměměřickou činnost, přestože byla vykonána osobou bez odborného vzdělání.</w:t>
      </w:r>
    </w:p>
    <w:p w:rsidR="00552601" w:rsidRDefault="00552601" w:rsidP="00CC708C">
      <w:pPr>
        <w:pStyle w:val="Odstavecseseznamem"/>
        <w:ind w:left="0"/>
        <w:jc w:val="both"/>
        <w:rPr>
          <w:rFonts w:ascii="Arial" w:hAnsi="Arial" w:cs="Arial"/>
          <w:iCs/>
          <w:sz w:val="22"/>
          <w:szCs w:val="22"/>
        </w:rPr>
      </w:pPr>
      <w:r>
        <w:rPr>
          <w:rFonts w:ascii="Arial" w:hAnsi="Arial" w:cs="Arial"/>
          <w:iCs/>
          <w:sz w:val="22"/>
          <w:szCs w:val="22"/>
        </w:rPr>
        <w:t xml:space="preserve">V popisovém poli výše uvedeného ZPMZ je uvedeno, že dokumentaci vyhotovila odborně způsobilá osoba – </w:t>
      </w:r>
      <w:r w:rsidR="00155B1C">
        <w:rPr>
          <w:rFonts w:ascii="Arial" w:hAnsi="Arial" w:cs="Arial"/>
          <w:iCs/>
          <w:sz w:val="22"/>
          <w:szCs w:val="22"/>
        </w:rPr>
        <w:t>Fff</w:t>
      </w:r>
      <w:r>
        <w:rPr>
          <w:rFonts w:ascii="Arial" w:hAnsi="Arial" w:cs="Arial"/>
          <w:iCs/>
          <w:sz w:val="22"/>
          <w:szCs w:val="22"/>
        </w:rPr>
        <w:t xml:space="preserve">. Taktéž v popisovém poli vytyčovacího náčrtu je jako osoba způsobilá vykonávat zeměměřické činnosti uveden </w:t>
      </w:r>
      <w:r w:rsidR="00155B1C">
        <w:rPr>
          <w:rFonts w:ascii="Arial" w:hAnsi="Arial" w:cs="Arial"/>
          <w:iCs/>
          <w:sz w:val="22"/>
          <w:szCs w:val="22"/>
        </w:rPr>
        <w:t>Fff</w:t>
      </w:r>
      <w:r>
        <w:rPr>
          <w:rFonts w:ascii="Arial" w:hAnsi="Arial" w:cs="Arial"/>
          <w:iCs/>
          <w:sz w:val="22"/>
          <w:szCs w:val="22"/>
        </w:rPr>
        <w:t xml:space="preserve">. Dále je </w:t>
      </w:r>
      <w:r w:rsidR="00155B1C">
        <w:rPr>
          <w:rFonts w:ascii="Arial" w:hAnsi="Arial" w:cs="Arial"/>
          <w:iCs/>
          <w:sz w:val="22"/>
          <w:szCs w:val="22"/>
        </w:rPr>
        <w:t>Fff</w:t>
      </w:r>
      <w:r>
        <w:rPr>
          <w:rFonts w:ascii="Arial" w:hAnsi="Arial" w:cs="Arial"/>
          <w:iCs/>
          <w:sz w:val="22"/>
          <w:szCs w:val="22"/>
        </w:rPr>
        <w:t xml:space="preserve"> uveden jako vytyčovatel i na protokole o vytyčení. Z dokumentace není zřejmé, že by se na vyhotovení zakázky podílela i jiná osoba. Tento skutek </w:t>
      </w:r>
      <w:r w:rsidR="0039205A">
        <w:rPr>
          <w:rFonts w:ascii="Arial" w:hAnsi="Arial" w:cs="Arial"/>
          <w:iCs/>
          <w:sz w:val="22"/>
          <w:szCs w:val="22"/>
        </w:rPr>
        <w:t xml:space="preserve">již </w:t>
      </w:r>
      <w:r>
        <w:rPr>
          <w:rFonts w:ascii="Arial" w:hAnsi="Arial" w:cs="Arial"/>
          <w:iCs/>
          <w:sz w:val="22"/>
          <w:szCs w:val="22"/>
        </w:rPr>
        <w:t>byl projednán s </w:t>
      </w:r>
      <w:r w:rsidR="00155B1C">
        <w:rPr>
          <w:rFonts w:ascii="Arial" w:hAnsi="Arial" w:cs="Arial"/>
          <w:iCs/>
          <w:sz w:val="22"/>
          <w:szCs w:val="22"/>
        </w:rPr>
        <w:t>Fff</w:t>
      </w:r>
      <w:r>
        <w:rPr>
          <w:rFonts w:ascii="Arial" w:hAnsi="Arial" w:cs="Arial"/>
          <w:iCs/>
          <w:sz w:val="22"/>
          <w:szCs w:val="22"/>
        </w:rPr>
        <w:t xml:space="preserve"> </w:t>
      </w:r>
      <w:r w:rsidR="00CC708C">
        <w:rPr>
          <w:rFonts w:ascii="Arial" w:hAnsi="Arial" w:cs="Arial"/>
          <w:iCs/>
          <w:sz w:val="22"/>
          <w:szCs w:val="22"/>
        </w:rPr>
        <w:t>jako přestupek na úseku zeměměřictví (řízen</w:t>
      </w:r>
      <w:r w:rsidR="00FC1D35">
        <w:rPr>
          <w:rFonts w:ascii="Arial" w:hAnsi="Arial" w:cs="Arial"/>
          <w:iCs/>
          <w:sz w:val="22"/>
          <w:szCs w:val="22"/>
        </w:rPr>
        <w:t>í č.j. ZKI CB-P-6/405/2015). Se </w:t>
      </w:r>
      <w:r w:rsidR="00CC708C">
        <w:rPr>
          <w:rFonts w:ascii="Arial" w:hAnsi="Arial" w:cs="Arial"/>
          <w:iCs/>
          <w:sz w:val="22"/>
          <w:szCs w:val="22"/>
        </w:rPr>
        <w:t xml:space="preserve">spisem </w:t>
      </w:r>
      <w:r w:rsidR="00FC1D35">
        <w:rPr>
          <w:rFonts w:ascii="Arial" w:hAnsi="Arial" w:cs="Arial"/>
          <w:iCs/>
          <w:sz w:val="22"/>
          <w:szCs w:val="22"/>
        </w:rPr>
        <w:t xml:space="preserve">č.j. ZKI CB-P-6/405/2015 </w:t>
      </w:r>
      <w:r w:rsidR="00CC708C">
        <w:rPr>
          <w:rFonts w:ascii="Arial" w:hAnsi="Arial" w:cs="Arial"/>
          <w:iCs/>
          <w:sz w:val="22"/>
          <w:szCs w:val="22"/>
        </w:rPr>
        <w:t xml:space="preserve">i </w:t>
      </w:r>
      <w:r w:rsidR="00FC1D35">
        <w:rPr>
          <w:rFonts w:ascii="Arial" w:hAnsi="Arial" w:cs="Arial"/>
          <w:iCs/>
          <w:sz w:val="22"/>
          <w:szCs w:val="22"/>
        </w:rPr>
        <w:t xml:space="preserve">s </w:t>
      </w:r>
      <w:r w:rsidR="00CC708C">
        <w:rPr>
          <w:rFonts w:ascii="Arial" w:hAnsi="Arial" w:cs="Arial"/>
          <w:iCs/>
          <w:sz w:val="22"/>
          <w:szCs w:val="22"/>
        </w:rPr>
        <w:t xml:space="preserve">výpovědí </w:t>
      </w:r>
      <w:r w:rsidR="00155B1C">
        <w:rPr>
          <w:rFonts w:ascii="Arial" w:hAnsi="Arial" w:cs="Arial"/>
          <w:iCs/>
          <w:sz w:val="22"/>
          <w:szCs w:val="22"/>
        </w:rPr>
        <w:t>Fff</w:t>
      </w:r>
      <w:r w:rsidR="00CC708C">
        <w:rPr>
          <w:rFonts w:ascii="Arial" w:hAnsi="Arial" w:cs="Arial"/>
          <w:iCs/>
          <w:sz w:val="22"/>
          <w:szCs w:val="22"/>
        </w:rPr>
        <w:t xml:space="preserve"> byl obviněný seznámen, výpověď </w:t>
      </w:r>
      <w:r w:rsidR="00155B1C">
        <w:rPr>
          <w:rFonts w:ascii="Arial" w:hAnsi="Arial" w:cs="Arial"/>
          <w:iCs/>
          <w:sz w:val="22"/>
          <w:szCs w:val="22"/>
        </w:rPr>
        <w:t>Fff</w:t>
      </w:r>
      <w:r w:rsidR="00CC708C">
        <w:rPr>
          <w:rFonts w:ascii="Arial" w:hAnsi="Arial" w:cs="Arial"/>
          <w:iCs/>
          <w:sz w:val="22"/>
          <w:szCs w:val="22"/>
        </w:rPr>
        <w:t xml:space="preserve"> mu byla nahlas přečtena a obviněný se vzdal možnosti </w:t>
      </w:r>
      <w:r w:rsidR="00FC1D35">
        <w:rPr>
          <w:rFonts w:ascii="Arial" w:hAnsi="Arial" w:cs="Arial"/>
          <w:iCs/>
          <w:sz w:val="22"/>
          <w:szCs w:val="22"/>
        </w:rPr>
        <w:t>dalšího předvolání a </w:t>
      </w:r>
      <w:r w:rsidR="00CC708C">
        <w:rPr>
          <w:rFonts w:ascii="Arial" w:hAnsi="Arial" w:cs="Arial"/>
          <w:iCs/>
          <w:sz w:val="22"/>
          <w:szCs w:val="22"/>
        </w:rPr>
        <w:t xml:space="preserve">výslechu </w:t>
      </w:r>
      <w:r w:rsidR="00441269">
        <w:rPr>
          <w:rFonts w:ascii="Arial" w:hAnsi="Arial" w:cs="Arial"/>
          <w:iCs/>
          <w:sz w:val="22"/>
          <w:szCs w:val="22"/>
        </w:rPr>
        <w:t xml:space="preserve">(svědecké výpovědi) </w:t>
      </w:r>
      <w:r w:rsidR="00155B1C">
        <w:rPr>
          <w:rFonts w:ascii="Arial" w:hAnsi="Arial" w:cs="Arial"/>
          <w:iCs/>
          <w:sz w:val="22"/>
          <w:szCs w:val="22"/>
        </w:rPr>
        <w:t>Fff</w:t>
      </w:r>
      <w:r w:rsidR="00CC708C">
        <w:rPr>
          <w:rFonts w:ascii="Arial" w:hAnsi="Arial" w:cs="Arial"/>
          <w:iCs/>
          <w:sz w:val="22"/>
          <w:szCs w:val="22"/>
        </w:rPr>
        <w:t>.</w:t>
      </w:r>
      <w:r>
        <w:rPr>
          <w:rFonts w:ascii="Arial" w:hAnsi="Arial" w:cs="Arial"/>
          <w:iCs/>
          <w:sz w:val="22"/>
          <w:szCs w:val="22"/>
        </w:rPr>
        <w:t xml:space="preserve"> </w:t>
      </w:r>
    </w:p>
    <w:p w:rsidR="00CC708C" w:rsidRDefault="00CC708C" w:rsidP="00552601">
      <w:pPr>
        <w:pStyle w:val="Odstavecseseznamem"/>
        <w:ind w:left="0"/>
        <w:jc w:val="both"/>
        <w:rPr>
          <w:rFonts w:ascii="Arial" w:hAnsi="Arial" w:cs="Arial"/>
          <w:iCs/>
          <w:sz w:val="22"/>
          <w:szCs w:val="22"/>
        </w:rPr>
      </w:pPr>
    </w:p>
    <w:p w:rsidR="00552601" w:rsidRDefault="00552601" w:rsidP="00552601">
      <w:pPr>
        <w:pStyle w:val="Odstavecseseznamem"/>
        <w:ind w:left="0"/>
        <w:jc w:val="both"/>
        <w:rPr>
          <w:rFonts w:ascii="Arial" w:hAnsi="Arial" w:cs="Arial"/>
          <w:iCs/>
          <w:sz w:val="22"/>
          <w:szCs w:val="22"/>
        </w:rPr>
      </w:pPr>
      <w:r>
        <w:rPr>
          <w:rFonts w:ascii="Arial" w:hAnsi="Arial" w:cs="Arial"/>
          <w:iCs/>
          <w:sz w:val="22"/>
          <w:szCs w:val="22"/>
        </w:rPr>
        <w:t xml:space="preserve">Dle § 3 odst. 1 zákona o zeměměřictví jsou za zeměměřické činnosti považovány mimo jiné i podrobné měření hranic nemovitostí, vyhotovování geometrických plánů a vytyčování hranic pozemků. Dle § 3 odst. 3 zákona o zeměměřictví jsou zeměměřické činnosti oprávněny vykonávat pouze odborně způsobilé osoby. Dle § 3 odst. 4 zákona </w:t>
      </w:r>
      <w:r>
        <w:rPr>
          <w:rFonts w:ascii="Arial" w:hAnsi="Arial" w:cs="Arial"/>
          <w:iCs/>
          <w:sz w:val="22"/>
          <w:szCs w:val="22"/>
        </w:rPr>
        <w:lastRenderedPageBreak/>
        <w:t>o zeměměřictví se za odborně způsobilou osobu k výkonu zeměměřických činností považuje fyzická osoba s ukončeným středoškolským nebo vysokoškolským vzděláním zeměměřického směru.</w:t>
      </w:r>
    </w:p>
    <w:p w:rsidR="00552601" w:rsidRDefault="00552601" w:rsidP="00552601">
      <w:pPr>
        <w:pStyle w:val="Odstavecseseznamem"/>
        <w:ind w:left="0"/>
        <w:jc w:val="both"/>
        <w:rPr>
          <w:rFonts w:ascii="Arial" w:hAnsi="Arial" w:cs="Arial"/>
          <w:iCs/>
          <w:sz w:val="22"/>
          <w:szCs w:val="22"/>
        </w:rPr>
      </w:pPr>
    </w:p>
    <w:p w:rsidR="00441269" w:rsidRDefault="00552601" w:rsidP="00552601">
      <w:pPr>
        <w:pStyle w:val="Odstavecseseznamem"/>
        <w:ind w:left="0"/>
        <w:jc w:val="both"/>
        <w:rPr>
          <w:rFonts w:ascii="Arial" w:hAnsi="Arial" w:cs="Arial"/>
          <w:iCs/>
          <w:sz w:val="22"/>
          <w:szCs w:val="22"/>
        </w:rPr>
      </w:pPr>
      <w:r>
        <w:rPr>
          <w:rFonts w:ascii="Arial" w:hAnsi="Arial" w:cs="Arial"/>
          <w:iCs/>
          <w:sz w:val="22"/>
          <w:szCs w:val="22"/>
        </w:rPr>
        <w:t>Zda se jedná o vzdělání zeměměřického směru</w:t>
      </w:r>
      <w:r w:rsidR="00441269">
        <w:rPr>
          <w:rFonts w:ascii="Arial" w:hAnsi="Arial" w:cs="Arial"/>
          <w:iCs/>
          <w:sz w:val="22"/>
          <w:szCs w:val="22"/>
        </w:rPr>
        <w:t>,</w:t>
      </w:r>
      <w:r>
        <w:rPr>
          <w:rFonts w:ascii="Arial" w:hAnsi="Arial" w:cs="Arial"/>
          <w:iCs/>
          <w:sz w:val="22"/>
          <w:szCs w:val="22"/>
        </w:rPr>
        <w:t xml:space="preserve"> je zkoumáno vždy v souvislosti s konkrétní zeměměřickou činností. Pro účely podrobného měření hranic nemovitostí, vyhotovení GP a vytyčování hranic ZKI považuje za vzdělání zeměměřického směru ukončené středoškolské vzdělání v oboru vzdělávání geodézie a katastr nemovitostí, kód oboru 36-46-M/01. Dále pak ukončené vysokoškolské vzdělání ve vysokoškolském studijním programu </w:t>
      </w:r>
      <w:proofErr w:type="spellStart"/>
      <w:r>
        <w:rPr>
          <w:rFonts w:ascii="Arial" w:hAnsi="Arial" w:cs="Arial"/>
          <w:iCs/>
          <w:sz w:val="22"/>
          <w:szCs w:val="22"/>
        </w:rPr>
        <w:t>geomatika</w:t>
      </w:r>
      <w:proofErr w:type="spellEnd"/>
      <w:r>
        <w:rPr>
          <w:rFonts w:ascii="Arial" w:hAnsi="Arial" w:cs="Arial"/>
          <w:iCs/>
          <w:sz w:val="22"/>
          <w:szCs w:val="22"/>
        </w:rPr>
        <w:t xml:space="preserve"> (kód programu 3602); geodézie a kartografie (3646); geodézie, kartografie a </w:t>
      </w:r>
      <w:proofErr w:type="spellStart"/>
      <w:r>
        <w:rPr>
          <w:rFonts w:ascii="Arial" w:hAnsi="Arial" w:cs="Arial"/>
          <w:iCs/>
          <w:sz w:val="22"/>
          <w:szCs w:val="22"/>
        </w:rPr>
        <w:t>geoinformatika</w:t>
      </w:r>
      <w:proofErr w:type="spellEnd"/>
      <w:r>
        <w:rPr>
          <w:rFonts w:ascii="Arial" w:hAnsi="Arial" w:cs="Arial"/>
          <w:iCs/>
          <w:sz w:val="22"/>
          <w:szCs w:val="22"/>
        </w:rPr>
        <w:t xml:space="preserve"> (3654) a vojenská geodézie a kartografie (9107). </w:t>
      </w:r>
    </w:p>
    <w:p w:rsidR="00552601" w:rsidRDefault="00552601" w:rsidP="00552601">
      <w:pPr>
        <w:pStyle w:val="Odstavecseseznamem"/>
        <w:ind w:left="0"/>
        <w:jc w:val="both"/>
        <w:rPr>
          <w:rFonts w:ascii="Arial" w:hAnsi="Arial" w:cs="Arial"/>
          <w:iCs/>
          <w:sz w:val="22"/>
          <w:szCs w:val="22"/>
        </w:rPr>
      </w:pPr>
      <w:r>
        <w:rPr>
          <w:rFonts w:ascii="Arial" w:hAnsi="Arial" w:cs="Arial"/>
          <w:iCs/>
          <w:sz w:val="22"/>
          <w:szCs w:val="22"/>
        </w:rPr>
        <w:t>Ukončené středoškolské studium na gymnáziu nebo ukončené vysokoškolské vzdělání</w:t>
      </w:r>
      <w:r w:rsidR="006D3BB7">
        <w:rPr>
          <w:rFonts w:ascii="Arial" w:hAnsi="Arial" w:cs="Arial"/>
          <w:iCs/>
          <w:sz w:val="22"/>
          <w:szCs w:val="22"/>
        </w:rPr>
        <w:t xml:space="preserve"> </w:t>
      </w:r>
      <w:r w:rsidR="00155B1C">
        <w:rPr>
          <w:rFonts w:ascii="Arial" w:hAnsi="Arial" w:cs="Arial"/>
          <w:iCs/>
          <w:sz w:val="22"/>
          <w:szCs w:val="22"/>
        </w:rPr>
        <w:t>Fff</w:t>
      </w:r>
      <w:r>
        <w:rPr>
          <w:rFonts w:ascii="Arial" w:hAnsi="Arial" w:cs="Arial"/>
          <w:iCs/>
          <w:sz w:val="22"/>
          <w:szCs w:val="22"/>
        </w:rPr>
        <w:t xml:space="preserve"> ve studijním programu výpočetní a měřící technika (zpravidla směr elektrotechnický</w:t>
      </w:r>
      <w:r w:rsidR="006D3BB7">
        <w:rPr>
          <w:rFonts w:ascii="Arial" w:hAnsi="Arial" w:cs="Arial"/>
          <w:iCs/>
          <w:sz w:val="22"/>
          <w:szCs w:val="22"/>
        </w:rPr>
        <w:t xml:space="preserve">) </w:t>
      </w:r>
      <w:r>
        <w:rPr>
          <w:rFonts w:ascii="Arial" w:hAnsi="Arial" w:cs="Arial"/>
          <w:iCs/>
          <w:sz w:val="22"/>
          <w:szCs w:val="22"/>
        </w:rPr>
        <w:t>nelze akceptovat.</w:t>
      </w:r>
    </w:p>
    <w:p w:rsidR="00552601" w:rsidRDefault="00552601" w:rsidP="00552601">
      <w:pPr>
        <w:pStyle w:val="Odstavecseseznamem"/>
        <w:ind w:left="0"/>
        <w:jc w:val="both"/>
        <w:rPr>
          <w:rFonts w:ascii="Arial" w:hAnsi="Arial" w:cs="Arial"/>
          <w:iCs/>
          <w:sz w:val="22"/>
          <w:szCs w:val="22"/>
        </w:rPr>
      </w:pPr>
      <w:r w:rsidRPr="0077770C">
        <w:rPr>
          <w:rFonts w:ascii="Arial" w:hAnsi="Arial" w:cs="Arial"/>
          <w:iCs/>
          <w:sz w:val="22"/>
          <w:szCs w:val="22"/>
        </w:rPr>
        <w:t xml:space="preserve">ZKI se dále zabýval skutečností, s jakou intenzitou byly zeměměřické činnosti </w:t>
      </w:r>
      <w:r w:rsidR="00677C03">
        <w:rPr>
          <w:rFonts w:ascii="Arial" w:hAnsi="Arial" w:cs="Arial"/>
          <w:iCs/>
          <w:sz w:val="22"/>
          <w:szCs w:val="22"/>
        </w:rPr>
        <w:t>Fff</w:t>
      </w:r>
      <w:r w:rsidRPr="0077770C">
        <w:rPr>
          <w:rFonts w:ascii="Arial" w:hAnsi="Arial" w:cs="Arial"/>
          <w:iCs/>
          <w:sz w:val="22"/>
          <w:szCs w:val="22"/>
        </w:rPr>
        <w:t xml:space="preserve"> vykonávány. Nahlédnutím do informačního systému katastru nemovitostí bylo zjištěno, že </w:t>
      </w:r>
      <w:r w:rsidR="00677C03">
        <w:rPr>
          <w:rFonts w:ascii="Arial" w:hAnsi="Arial" w:cs="Arial"/>
          <w:iCs/>
          <w:sz w:val="22"/>
          <w:szCs w:val="22"/>
        </w:rPr>
        <w:t>Fff</w:t>
      </w:r>
      <w:r w:rsidRPr="0077770C">
        <w:rPr>
          <w:rFonts w:ascii="Arial" w:hAnsi="Arial" w:cs="Arial"/>
          <w:iCs/>
          <w:sz w:val="22"/>
          <w:szCs w:val="22"/>
        </w:rPr>
        <w:t xml:space="preserve"> je uveden jako jediná osoba odborně způsobilá od roku 201</w:t>
      </w:r>
      <w:r w:rsidR="0077770C">
        <w:rPr>
          <w:rFonts w:ascii="Arial" w:hAnsi="Arial" w:cs="Arial"/>
          <w:iCs/>
          <w:sz w:val="22"/>
          <w:szCs w:val="22"/>
        </w:rPr>
        <w:t>0</w:t>
      </w:r>
      <w:r w:rsidRPr="0077770C">
        <w:rPr>
          <w:rFonts w:ascii="Arial" w:hAnsi="Arial" w:cs="Arial"/>
          <w:iCs/>
          <w:sz w:val="22"/>
          <w:szCs w:val="22"/>
        </w:rPr>
        <w:t xml:space="preserve"> i u zakázek č. </w:t>
      </w:r>
      <w:r w:rsidR="00677C03">
        <w:rPr>
          <w:rFonts w:ascii="Arial" w:hAnsi="Arial" w:cs="Arial"/>
          <w:iCs/>
          <w:sz w:val="22"/>
          <w:szCs w:val="22"/>
        </w:rPr>
        <w:t>CCC</w:t>
      </w:r>
      <w:r w:rsidRPr="0077770C">
        <w:rPr>
          <w:rFonts w:ascii="Arial" w:hAnsi="Arial" w:cs="Arial"/>
          <w:iCs/>
          <w:sz w:val="22"/>
          <w:szCs w:val="22"/>
        </w:rPr>
        <w:t>-</w:t>
      </w:r>
      <w:r w:rsidR="00677C03">
        <w:rPr>
          <w:rFonts w:ascii="Arial" w:hAnsi="Arial" w:cs="Arial"/>
          <w:iCs/>
          <w:sz w:val="22"/>
          <w:szCs w:val="22"/>
        </w:rPr>
        <w:t>ZZ</w:t>
      </w:r>
      <w:r w:rsidRPr="0077770C">
        <w:rPr>
          <w:rFonts w:ascii="Arial" w:hAnsi="Arial" w:cs="Arial"/>
          <w:iCs/>
          <w:sz w:val="22"/>
          <w:szCs w:val="22"/>
        </w:rPr>
        <w:t xml:space="preserve">/2015 a č. </w:t>
      </w:r>
      <w:r w:rsidR="00677C03">
        <w:rPr>
          <w:rFonts w:ascii="Arial" w:hAnsi="Arial" w:cs="Arial"/>
          <w:iCs/>
          <w:sz w:val="22"/>
          <w:szCs w:val="22"/>
        </w:rPr>
        <w:t>CCC</w:t>
      </w:r>
      <w:r w:rsidRPr="0077770C">
        <w:rPr>
          <w:rFonts w:ascii="Arial" w:hAnsi="Arial" w:cs="Arial"/>
          <w:iCs/>
          <w:sz w:val="22"/>
          <w:szCs w:val="22"/>
        </w:rPr>
        <w:t>-</w:t>
      </w:r>
      <w:r w:rsidR="00677C03">
        <w:rPr>
          <w:rFonts w:ascii="Arial" w:hAnsi="Arial" w:cs="Arial"/>
          <w:iCs/>
          <w:sz w:val="22"/>
          <w:szCs w:val="22"/>
        </w:rPr>
        <w:t>ZZ</w:t>
      </w:r>
      <w:r w:rsidRPr="0077770C">
        <w:rPr>
          <w:rFonts w:ascii="Arial" w:hAnsi="Arial" w:cs="Arial"/>
          <w:iCs/>
          <w:sz w:val="22"/>
          <w:szCs w:val="22"/>
        </w:rPr>
        <w:t xml:space="preserve">/2015 (vše k.ú. </w:t>
      </w:r>
      <w:proofErr w:type="spellStart"/>
      <w:r w:rsidR="00677C03">
        <w:rPr>
          <w:rFonts w:ascii="Arial" w:hAnsi="Arial" w:cs="Arial"/>
          <w:iCs/>
          <w:sz w:val="22"/>
          <w:szCs w:val="22"/>
        </w:rPr>
        <w:t>Zzz</w:t>
      </w:r>
      <w:proofErr w:type="spellEnd"/>
      <w:r w:rsidRPr="0077770C">
        <w:rPr>
          <w:rFonts w:ascii="Arial" w:hAnsi="Arial" w:cs="Arial"/>
          <w:iCs/>
          <w:sz w:val="22"/>
          <w:szCs w:val="22"/>
        </w:rPr>
        <w:t xml:space="preserve">), č. </w:t>
      </w:r>
      <w:r w:rsidR="00677C03">
        <w:rPr>
          <w:rFonts w:ascii="Arial" w:hAnsi="Arial" w:cs="Arial"/>
          <w:iCs/>
          <w:sz w:val="22"/>
          <w:szCs w:val="22"/>
        </w:rPr>
        <w:t>CCC</w:t>
      </w:r>
      <w:r w:rsidRPr="0077770C">
        <w:rPr>
          <w:rFonts w:ascii="Arial" w:hAnsi="Arial" w:cs="Arial"/>
          <w:iCs/>
          <w:sz w:val="22"/>
          <w:szCs w:val="22"/>
        </w:rPr>
        <w:t>-</w:t>
      </w:r>
      <w:r w:rsidR="00677C03">
        <w:rPr>
          <w:rFonts w:ascii="Arial" w:hAnsi="Arial" w:cs="Arial"/>
          <w:iCs/>
          <w:sz w:val="22"/>
          <w:szCs w:val="22"/>
        </w:rPr>
        <w:t>ZZ</w:t>
      </w:r>
      <w:r w:rsidRPr="0077770C">
        <w:rPr>
          <w:rFonts w:ascii="Arial" w:hAnsi="Arial" w:cs="Arial"/>
          <w:iCs/>
          <w:sz w:val="22"/>
          <w:szCs w:val="22"/>
        </w:rPr>
        <w:t xml:space="preserve">/2014 (k.ú. </w:t>
      </w:r>
      <w:proofErr w:type="spellStart"/>
      <w:r w:rsidRPr="0077770C">
        <w:rPr>
          <w:rFonts w:ascii="Arial" w:hAnsi="Arial" w:cs="Arial"/>
          <w:iCs/>
          <w:sz w:val="22"/>
          <w:szCs w:val="22"/>
        </w:rPr>
        <w:t>B</w:t>
      </w:r>
      <w:r w:rsidR="00677C03">
        <w:rPr>
          <w:rFonts w:ascii="Arial" w:hAnsi="Arial" w:cs="Arial"/>
          <w:iCs/>
          <w:sz w:val="22"/>
          <w:szCs w:val="22"/>
        </w:rPr>
        <w:t>bb</w:t>
      </w:r>
      <w:proofErr w:type="spellEnd"/>
      <w:r w:rsidRPr="0077770C">
        <w:rPr>
          <w:rFonts w:ascii="Arial" w:hAnsi="Arial" w:cs="Arial"/>
          <w:iCs/>
          <w:sz w:val="22"/>
          <w:szCs w:val="22"/>
        </w:rPr>
        <w:t xml:space="preserve">), č. </w:t>
      </w:r>
      <w:r w:rsidR="00677C03">
        <w:rPr>
          <w:rFonts w:ascii="Arial" w:hAnsi="Arial" w:cs="Arial"/>
          <w:iCs/>
          <w:sz w:val="22"/>
          <w:szCs w:val="22"/>
        </w:rPr>
        <w:t>CCC</w:t>
      </w:r>
      <w:r w:rsidRPr="0077770C">
        <w:rPr>
          <w:rFonts w:ascii="Arial" w:hAnsi="Arial" w:cs="Arial"/>
          <w:iCs/>
          <w:sz w:val="22"/>
          <w:szCs w:val="22"/>
        </w:rPr>
        <w:t>-</w:t>
      </w:r>
      <w:r w:rsidR="00677C03">
        <w:rPr>
          <w:rFonts w:ascii="Arial" w:hAnsi="Arial" w:cs="Arial"/>
          <w:iCs/>
          <w:sz w:val="22"/>
          <w:szCs w:val="22"/>
        </w:rPr>
        <w:t>CC</w:t>
      </w:r>
      <w:r w:rsidRPr="0077770C">
        <w:rPr>
          <w:rFonts w:ascii="Arial" w:hAnsi="Arial" w:cs="Arial"/>
          <w:iCs/>
          <w:sz w:val="22"/>
          <w:szCs w:val="22"/>
        </w:rPr>
        <w:t xml:space="preserve">/2013 (k.ú. </w:t>
      </w:r>
      <w:proofErr w:type="spellStart"/>
      <w:r w:rsidRPr="0077770C">
        <w:rPr>
          <w:rFonts w:ascii="Arial" w:hAnsi="Arial" w:cs="Arial"/>
          <w:iCs/>
          <w:sz w:val="22"/>
          <w:szCs w:val="22"/>
        </w:rPr>
        <w:t>V</w:t>
      </w:r>
      <w:r w:rsidR="00677C03">
        <w:rPr>
          <w:rFonts w:ascii="Arial" w:hAnsi="Arial" w:cs="Arial"/>
          <w:iCs/>
          <w:sz w:val="22"/>
          <w:szCs w:val="22"/>
        </w:rPr>
        <w:t>vv</w:t>
      </w:r>
      <w:proofErr w:type="spellEnd"/>
      <w:r w:rsidRPr="0077770C">
        <w:rPr>
          <w:rFonts w:ascii="Arial" w:hAnsi="Arial" w:cs="Arial"/>
          <w:iCs/>
          <w:sz w:val="22"/>
          <w:szCs w:val="22"/>
        </w:rPr>
        <w:t>). Z uvedeného vyplývá, že činnost byla vykonávána zcela sporadicky, vždy se jednalo o zakázky malého rozsahu. Uvedené zakázky byly zpracovávány vždy pod zprac</w:t>
      </w:r>
      <w:r w:rsidR="00677C03">
        <w:rPr>
          <w:rFonts w:ascii="Arial" w:hAnsi="Arial" w:cs="Arial"/>
          <w:iCs/>
          <w:sz w:val="22"/>
          <w:szCs w:val="22"/>
        </w:rPr>
        <w:t xml:space="preserve">ovatelem zakázky, společností </w:t>
      </w:r>
      <w:proofErr w:type="spellStart"/>
      <w:r w:rsidR="00677C03">
        <w:rPr>
          <w:rFonts w:ascii="Arial" w:hAnsi="Arial" w:cs="Arial"/>
          <w:iCs/>
          <w:sz w:val="22"/>
          <w:szCs w:val="22"/>
        </w:rPr>
        <w:t>Ddd</w:t>
      </w:r>
      <w:proofErr w:type="spellEnd"/>
      <w:r w:rsidRPr="0077770C">
        <w:rPr>
          <w:rFonts w:ascii="Arial" w:hAnsi="Arial" w:cs="Arial"/>
          <w:iCs/>
          <w:sz w:val="22"/>
          <w:szCs w:val="22"/>
        </w:rPr>
        <w:t xml:space="preserve"> </w:t>
      </w:r>
      <w:r w:rsidR="00441269">
        <w:rPr>
          <w:rFonts w:ascii="Arial" w:hAnsi="Arial" w:cs="Arial"/>
          <w:iCs/>
          <w:sz w:val="22"/>
          <w:szCs w:val="22"/>
        </w:rPr>
        <w:t xml:space="preserve">spol. </w:t>
      </w:r>
      <w:r w:rsidRPr="0077770C">
        <w:rPr>
          <w:rFonts w:ascii="Arial" w:hAnsi="Arial" w:cs="Arial"/>
          <w:iCs/>
          <w:sz w:val="22"/>
          <w:szCs w:val="22"/>
        </w:rPr>
        <w:t>s</w:t>
      </w:r>
      <w:r w:rsidR="00441269">
        <w:rPr>
          <w:rFonts w:ascii="Arial" w:hAnsi="Arial" w:cs="Arial"/>
          <w:iCs/>
          <w:sz w:val="22"/>
          <w:szCs w:val="22"/>
        </w:rPr>
        <w:t xml:space="preserve"> </w:t>
      </w:r>
      <w:r w:rsidRPr="0077770C">
        <w:rPr>
          <w:rFonts w:ascii="Arial" w:hAnsi="Arial" w:cs="Arial"/>
          <w:iCs/>
          <w:sz w:val="22"/>
          <w:szCs w:val="22"/>
        </w:rPr>
        <w:t>r.o. (IČ </w:t>
      </w:r>
      <w:r w:rsidR="00677C03">
        <w:rPr>
          <w:rFonts w:ascii="Arial" w:hAnsi="Arial" w:cs="Arial"/>
          <w:iCs/>
          <w:sz w:val="22"/>
          <w:szCs w:val="22"/>
        </w:rPr>
        <w:t>12345678</w:t>
      </w:r>
      <w:r w:rsidRPr="0077770C">
        <w:rPr>
          <w:rFonts w:ascii="Arial" w:hAnsi="Arial" w:cs="Arial"/>
          <w:iCs/>
          <w:sz w:val="22"/>
          <w:szCs w:val="22"/>
        </w:rPr>
        <w:t>).</w:t>
      </w:r>
    </w:p>
    <w:p w:rsidR="007471FB" w:rsidRDefault="007471FB" w:rsidP="001E7974">
      <w:pPr>
        <w:pStyle w:val="Odstavecseseznamem"/>
        <w:ind w:left="0"/>
        <w:jc w:val="both"/>
        <w:rPr>
          <w:rFonts w:ascii="Arial" w:hAnsi="Arial" w:cs="Arial"/>
          <w:iCs/>
          <w:sz w:val="22"/>
          <w:szCs w:val="22"/>
        </w:rPr>
      </w:pPr>
    </w:p>
    <w:p w:rsidR="000E5185" w:rsidRDefault="000E5185" w:rsidP="001E7974">
      <w:pPr>
        <w:pStyle w:val="Odstavecseseznamem"/>
        <w:ind w:left="0"/>
        <w:jc w:val="both"/>
        <w:rPr>
          <w:rFonts w:ascii="Arial" w:hAnsi="Arial" w:cs="Arial"/>
          <w:iCs/>
          <w:sz w:val="22"/>
          <w:szCs w:val="22"/>
        </w:rPr>
      </w:pPr>
    </w:p>
    <w:p w:rsidR="00726C17" w:rsidRPr="00552601" w:rsidRDefault="00726C17" w:rsidP="00726C17">
      <w:pPr>
        <w:pStyle w:val="Odstavecseseznamem"/>
        <w:ind w:left="0"/>
        <w:jc w:val="both"/>
        <w:rPr>
          <w:rFonts w:ascii="Arial" w:hAnsi="Arial" w:cs="Arial"/>
          <w:b/>
          <w:iCs/>
          <w:sz w:val="22"/>
          <w:szCs w:val="22"/>
        </w:rPr>
      </w:pPr>
      <w:r>
        <w:rPr>
          <w:rFonts w:ascii="Arial" w:hAnsi="Arial" w:cs="Arial"/>
          <w:b/>
          <w:iCs/>
          <w:sz w:val="22"/>
          <w:szCs w:val="22"/>
        </w:rPr>
        <w:t>II</w:t>
      </w:r>
      <w:r w:rsidRPr="00552601">
        <w:rPr>
          <w:rFonts w:ascii="Arial" w:hAnsi="Arial" w:cs="Arial"/>
          <w:b/>
          <w:iCs/>
          <w:sz w:val="22"/>
          <w:szCs w:val="22"/>
        </w:rPr>
        <w:t>.</w:t>
      </w:r>
    </w:p>
    <w:p w:rsidR="00726C17" w:rsidRDefault="00726C17" w:rsidP="00726C17">
      <w:pPr>
        <w:pStyle w:val="Odstavecseseznamem"/>
        <w:ind w:left="0"/>
        <w:jc w:val="both"/>
        <w:rPr>
          <w:rFonts w:ascii="Arial" w:hAnsi="Arial" w:cs="Arial"/>
          <w:iCs/>
          <w:sz w:val="22"/>
          <w:szCs w:val="22"/>
        </w:rPr>
      </w:pPr>
      <w:r>
        <w:rPr>
          <w:rFonts w:ascii="Arial" w:hAnsi="Arial" w:cs="Arial"/>
          <w:iCs/>
          <w:sz w:val="22"/>
          <w:szCs w:val="22"/>
        </w:rPr>
        <w:t xml:space="preserve">V k.ú. </w:t>
      </w:r>
      <w:proofErr w:type="spellStart"/>
      <w:r w:rsidR="00677C03">
        <w:rPr>
          <w:rFonts w:ascii="Arial" w:hAnsi="Arial" w:cs="Arial"/>
          <w:iCs/>
          <w:sz w:val="22"/>
          <w:szCs w:val="22"/>
        </w:rPr>
        <w:t>Yyy</w:t>
      </w:r>
      <w:proofErr w:type="spellEnd"/>
      <w:r>
        <w:rPr>
          <w:rFonts w:ascii="Arial" w:hAnsi="Arial" w:cs="Arial"/>
          <w:iCs/>
          <w:sz w:val="22"/>
          <w:szCs w:val="22"/>
        </w:rPr>
        <w:t xml:space="preserve"> u </w:t>
      </w:r>
      <w:proofErr w:type="spellStart"/>
      <w:r w:rsidR="00677C03">
        <w:rPr>
          <w:rFonts w:ascii="Arial" w:hAnsi="Arial" w:cs="Arial"/>
          <w:iCs/>
          <w:sz w:val="22"/>
          <w:szCs w:val="22"/>
        </w:rPr>
        <w:t>Xxx</w:t>
      </w:r>
      <w:proofErr w:type="spellEnd"/>
      <w:r>
        <w:rPr>
          <w:rFonts w:ascii="Arial" w:hAnsi="Arial" w:cs="Arial"/>
          <w:iCs/>
          <w:sz w:val="22"/>
          <w:szCs w:val="22"/>
        </w:rPr>
        <w:t>, b</w:t>
      </w:r>
      <w:r w:rsidR="00D11F94">
        <w:rPr>
          <w:rFonts w:ascii="Arial" w:hAnsi="Arial" w:cs="Arial"/>
          <w:iCs/>
          <w:sz w:val="22"/>
          <w:szCs w:val="22"/>
        </w:rPr>
        <w:t>yla ověřena dokumentace ZPMZ č. </w:t>
      </w:r>
      <w:r w:rsidR="00677C03">
        <w:rPr>
          <w:rFonts w:ascii="Arial" w:hAnsi="Arial" w:cs="Arial"/>
          <w:iCs/>
          <w:sz w:val="22"/>
          <w:szCs w:val="22"/>
        </w:rPr>
        <w:t>CCC</w:t>
      </w:r>
      <w:r>
        <w:rPr>
          <w:rFonts w:ascii="Arial" w:hAnsi="Arial" w:cs="Arial"/>
          <w:iCs/>
          <w:sz w:val="22"/>
          <w:szCs w:val="22"/>
        </w:rPr>
        <w:t xml:space="preserve">, dále pak GP na rozdělení pozemku a VD, vše č. </w:t>
      </w:r>
      <w:proofErr w:type="spellStart"/>
      <w:r>
        <w:rPr>
          <w:rFonts w:ascii="Arial" w:hAnsi="Arial" w:cs="Arial"/>
          <w:iCs/>
          <w:sz w:val="22"/>
          <w:szCs w:val="22"/>
        </w:rPr>
        <w:t>zak</w:t>
      </w:r>
      <w:proofErr w:type="spellEnd"/>
      <w:r>
        <w:rPr>
          <w:rFonts w:ascii="Arial" w:hAnsi="Arial" w:cs="Arial"/>
          <w:iCs/>
          <w:sz w:val="22"/>
          <w:szCs w:val="22"/>
        </w:rPr>
        <w:t xml:space="preserve">. </w:t>
      </w:r>
      <w:r w:rsidR="00677C03">
        <w:rPr>
          <w:rFonts w:ascii="Arial" w:hAnsi="Arial" w:cs="Arial"/>
          <w:iCs/>
          <w:sz w:val="22"/>
          <w:szCs w:val="22"/>
        </w:rPr>
        <w:t>CCC</w:t>
      </w:r>
      <w:r>
        <w:rPr>
          <w:rFonts w:ascii="Arial" w:hAnsi="Arial" w:cs="Arial"/>
          <w:iCs/>
          <w:sz w:val="22"/>
          <w:szCs w:val="22"/>
        </w:rPr>
        <w:t>-</w:t>
      </w:r>
      <w:r w:rsidR="00677C03">
        <w:rPr>
          <w:rFonts w:ascii="Arial" w:hAnsi="Arial" w:cs="Arial"/>
          <w:iCs/>
          <w:sz w:val="22"/>
          <w:szCs w:val="22"/>
        </w:rPr>
        <w:t>ZZ</w:t>
      </w:r>
      <w:r>
        <w:rPr>
          <w:rFonts w:ascii="Arial" w:hAnsi="Arial" w:cs="Arial"/>
          <w:iCs/>
          <w:sz w:val="22"/>
          <w:szCs w:val="22"/>
        </w:rPr>
        <w:t xml:space="preserve">/2015. </w:t>
      </w:r>
    </w:p>
    <w:p w:rsidR="00277E2C" w:rsidRDefault="00277E2C" w:rsidP="001E7974">
      <w:pPr>
        <w:pStyle w:val="Odstavecseseznamem"/>
        <w:ind w:left="0"/>
        <w:jc w:val="both"/>
        <w:rPr>
          <w:rFonts w:ascii="Arial" w:hAnsi="Arial" w:cs="Arial"/>
          <w:iCs/>
          <w:sz w:val="22"/>
          <w:szCs w:val="22"/>
        </w:rPr>
      </w:pPr>
    </w:p>
    <w:p w:rsidR="001636F1" w:rsidRDefault="001636F1" w:rsidP="001636F1">
      <w:pPr>
        <w:pStyle w:val="Odstavecseseznamem"/>
        <w:ind w:left="0"/>
        <w:jc w:val="both"/>
        <w:rPr>
          <w:rFonts w:ascii="Arial" w:hAnsi="Arial" w:cs="Arial"/>
          <w:iCs/>
          <w:sz w:val="22"/>
          <w:szCs w:val="22"/>
        </w:rPr>
      </w:pPr>
      <w:r w:rsidRPr="001636F1">
        <w:rPr>
          <w:rFonts w:ascii="Arial" w:hAnsi="Arial" w:cs="Arial"/>
          <w:iCs/>
          <w:sz w:val="22"/>
          <w:szCs w:val="22"/>
        </w:rPr>
        <w:t>Obviněnému je u této zakázky v</w:t>
      </w:r>
      <w:r>
        <w:rPr>
          <w:rFonts w:ascii="Arial" w:hAnsi="Arial" w:cs="Arial"/>
          <w:iCs/>
          <w:sz w:val="22"/>
          <w:szCs w:val="22"/>
        </w:rPr>
        <w:t> </w:t>
      </w:r>
      <w:r w:rsidRPr="001636F1">
        <w:rPr>
          <w:rFonts w:ascii="Arial" w:hAnsi="Arial" w:cs="Arial"/>
          <w:iCs/>
          <w:sz w:val="22"/>
          <w:szCs w:val="22"/>
        </w:rPr>
        <w:t>první</w:t>
      </w:r>
      <w:r>
        <w:rPr>
          <w:rFonts w:ascii="Arial" w:hAnsi="Arial" w:cs="Arial"/>
          <w:iCs/>
          <w:sz w:val="22"/>
          <w:szCs w:val="22"/>
        </w:rPr>
        <w:t>ch dvou bodech</w:t>
      </w:r>
      <w:r w:rsidRPr="001636F1">
        <w:rPr>
          <w:rFonts w:ascii="Arial" w:hAnsi="Arial" w:cs="Arial"/>
          <w:iCs/>
          <w:sz w:val="22"/>
          <w:szCs w:val="22"/>
        </w:rPr>
        <w:t xml:space="preserve"> dávána za vinu neúplnost grafického znázornění (náčrtu) u všech částí elaborátu</w:t>
      </w:r>
      <w:r>
        <w:rPr>
          <w:rFonts w:ascii="Arial" w:hAnsi="Arial" w:cs="Arial"/>
          <w:iCs/>
          <w:sz w:val="22"/>
          <w:szCs w:val="22"/>
        </w:rPr>
        <w:t xml:space="preserve"> a nedostatečné zhodnocení skutečností nacházejících se v terénu.</w:t>
      </w:r>
      <w:r w:rsidRPr="001636F1">
        <w:rPr>
          <w:rFonts w:ascii="Arial" w:hAnsi="Arial" w:cs="Arial"/>
          <w:iCs/>
          <w:sz w:val="22"/>
          <w:szCs w:val="22"/>
        </w:rPr>
        <w:t xml:space="preserve"> Nároky na vlastní náčrt jsou stanoveny mimo jiné v bodě č. 16.11 přílohy katastrální vyhlášky. Dle tohoto ustanovení se v náčrtu zobrazují mimo jiné i</w:t>
      </w:r>
      <w:r w:rsidR="00441269">
        <w:rPr>
          <w:rFonts w:ascii="Arial" w:hAnsi="Arial" w:cs="Arial"/>
          <w:iCs/>
          <w:sz w:val="22"/>
          <w:szCs w:val="22"/>
        </w:rPr>
        <w:t> </w:t>
      </w:r>
      <w:r w:rsidRPr="001636F1">
        <w:rPr>
          <w:rFonts w:ascii="Arial" w:hAnsi="Arial" w:cs="Arial"/>
          <w:iCs/>
          <w:sz w:val="22"/>
          <w:szCs w:val="22"/>
        </w:rPr>
        <w:t>např.</w:t>
      </w:r>
      <w:r w:rsidR="00441269">
        <w:rPr>
          <w:rFonts w:ascii="Arial" w:hAnsi="Arial" w:cs="Arial"/>
          <w:iCs/>
          <w:sz w:val="22"/>
          <w:szCs w:val="22"/>
        </w:rPr>
        <w:t> </w:t>
      </w:r>
      <w:r w:rsidRPr="001636F1">
        <w:rPr>
          <w:rFonts w:ascii="Arial" w:hAnsi="Arial" w:cs="Arial"/>
          <w:iCs/>
          <w:sz w:val="22"/>
          <w:szCs w:val="22"/>
        </w:rPr>
        <w:t xml:space="preserve">ploty a ohrazení. Výčet prvků v tomto ustanovení není konečný, z dalších ustanovení katastrální vyhlášky lze dovodit i další prvky, které musí být </w:t>
      </w:r>
      <w:r w:rsidR="00852CF0">
        <w:rPr>
          <w:rFonts w:ascii="Arial" w:hAnsi="Arial" w:cs="Arial"/>
          <w:iCs/>
          <w:sz w:val="22"/>
          <w:szCs w:val="22"/>
        </w:rPr>
        <w:t>v náčrtu zobrazeny. Např. dle § </w:t>
      </w:r>
      <w:r w:rsidRPr="001636F1">
        <w:rPr>
          <w:rFonts w:ascii="Arial" w:hAnsi="Arial" w:cs="Arial"/>
          <w:iCs/>
          <w:sz w:val="22"/>
          <w:szCs w:val="22"/>
        </w:rPr>
        <w:t>87 odst. 3 katastrální vyhlášky se před vytyčením hranic pozemků přihlíží nejen k zachovaným lomovým bodům označených trvalým způsobem (např. hraniční znak, plot, budova), ale i k přirozenému rozhraničení pozemků (např. příkop, hráz, mez). Z uvedeného vyplývá, že náčrt není pouze zobrazením mapy s vyznačením čísel bodů a měřické sítě, ale</w:t>
      </w:r>
      <w:r w:rsidR="00441269">
        <w:rPr>
          <w:rFonts w:ascii="Arial" w:hAnsi="Arial" w:cs="Arial"/>
          <w:iCs/>
          <w:sz w:val="22"/>
          <w:szCs w:val="22"/>
        </w:rPr>
        <w:t> </w:t>
      </w:r>
      <w:r w:rsidRPr="001636F1">
        <w:rPr>
          <w:rFonts w:ascii="Arial" w:hAnsi="Arial" w:cs="Arial"/>
          <w:iCs/>
          <w:sz w:val="22"/>
          <w:szCs w:val="22"/>
        </w:rPr>
        <w:t>že se jedná o záznam stavu v terénu.</w:t>
      </w:r>
      <w:r>
        <w:rPr>
          <w:rFonts w:ascii="Arial" w:hAnsi="Arial" w:cs="Arial"/>
          <w:iCs/>
          <w:sz w:val="22"/>
          <w:szCs w:val="22"/>
        </w:rPr>
        <w:t xml:space="preserve"> V řešené lokalitě se nacházelo dřevěné a drátěné oplocení, dále pak i zbytky podezdívky apod. Je nutné zde dodat, že existující rozhrady v terénu jsou svým tvarem podobné tvaru </w:t>
      </w:r>
      <w:r w:rsidR="008D6C4E">
        <w:rPr>
          <w:rFonts w:ascii="Arial" w:hAnsi="Arial" w:cs="Arial"/>
          <w:iCs/>
          <w:sz w:val="22"/>
          <w:szCs w:val="22"/>
        </w:rPr>
        <w:t xml:space="preserve">zobrazení </w:t>
      </w:r>
      <w:r>
        <w:rPr>
          <w:rFonts w:ascii="Arial" w:hAnsi="Arial" w:cs="Arial"/>
          <w:iCs/>
          <w:sz w:val="22"/>
          <w:szCs w:val="22"/>
        </w:rPr>
        <w:t>dosavadní parcely č. 2253/6, nebo</w:t>
      </w:r>
      <w:r w:rsidR="00441269">
        <w:rPr>
          <w:rFonts w:ascii="Arial" w:hAnsi="Arial" w:cs="Arial"/>
          <w:iCs/>
          <w:sz w:val="22"/>
          <w:szCs w:val="22"/>
        </w:rPr>
        <w:t> </w:t>
      </w:r>
      <w:r>
        <w:rPr>
          <w:rFonts w:ascii="Arial" w:hAnsi="Arial" w:cs="Arial"/>
          <w:iCs/>
          <w:sz w:val="22"/>
          <w:szCs w:val="22"/>
        </w:rPr>
        <w:t>i</w:t>
      </w:r>
      <w:r w:rsidR="00441269">
        <w:rPr>
          <w:rFonts w:ascii="Arial" w:hAnsi="Arial" w:cs="Arial"/>
          <w:iCs/>
          <w:sz w:val="22"/>
          <w:szCs w:val="22"/>
        </w:rPr>
        <w:t> </w:t>
      </w:r>
      <w:r>
        <w:rPr>
          <w:rFonts w:ascii="Arial" w:hAnsi="Arial" w:cs="Arial"/>
          <w:iCs/>
          <w:sz w:val="22"/>
          <w:szCs w:val="22"/>
        </w:rPr>
        <w:t xml:space="preserve">nové parcely č. 2253/45. </w:t>
      </w:r>
      <w:r w:rsidR="004A1EFB">
        <w:rPr>
          <w:rFonts w:ascii="Arial" w:hAnsi="Arial" w:cs="Arial"/>
          <w:iCs/>
          <w:sz w:val="22"/>
          <w:szCs w:val="22"/>
        </w:rPr>
        <w:t>Z dokumentace pak bylo zřejmé, že obviněný v terénu nepřihlédl k situaci v terénu (zejména k </w:t>
      </w:r>
      <w:proofErr w:type="spellStart"/>
      <w:r w:rsidR="004A1EFB">
        <w:rPr>
          <w:rFonts w:ascii="Arial" w:hAnsi="Arial" w:cs="Arial"/>
          <w:iCs/>
          <w:sz w:val="22"/>
          <w:szCs w:val="22"/>
        </w:rPr>
        <w:t>rozhradám</w:t>
      </w:r>
      <w:proofErr w:type="spellEnd"/>
      <w:r w:rsidR="004A1EFB">
        <w:rPr>
          <w:rFonts w:ascii="Arial" w:hAnsi="Arial" w:cs="Arial"/>
          <w:iCs/>
          <w:sz w:val="22"/>
          <w:szCs w:val="22"/>
        </w:rPr>
        <w:t>) tak, jak vyplývá z výše uvedeného ustanovení § 87 odst. 3 katastrální vyhlášky a dále pak</w:t>
      </w:r>
      <w:r w:rsidR="00FC78C7">
        <w:rPr>
          <w:rFonts w:ascii="Arial" w:hAnsi="Arial" w:cs="Arial"/>
          <w:iCs/>
          <w:sz w:val="22"/>
          <w:szCs w:val="22"/>
        </w:rPr>
        <w:t xml:space="preserve"> nebylo zaměřeno dostatečné množství bodů (identických, kontrolních), aby výsledek měření mohl být přesně z</w:t>
      </w:r>
      <w:r w:rsidR="00825DE5">
        <w:rPr>
          <w:rFonts w:ascii="Arial" w:hAnsi="Arial" w:cs="Arial"/>
          <w:iCs/>
          <w:sz w:val="22"/>
          <w:szCs w:val="22"/>
        </w:rPr>
        <w:t>obrazen a</w:t>
      </w:r>
      <w:r w:rsidR="003020DA">
        <w:rPr>
          <w:rFonts w:ascii="Arial" w:hAnsi="Arial" w:cs="Arial"/>
          <w:iCs/>
          <w:sz w:val="22"/>
          <w:szCs w:val="22"/>
        </w:rPr>
        <w:t> </w:t>
      </w:r>
      <w:r w:rsidR="00825DE5">
        <w:rPr>
          <w:rFonts w:ascii="Arial" w:hAnsi="Arial" w:cs="Arial"/>
          <w:iCs/>
          <w:sz w:val="22"/>
          <w:szCs w:val="22"/>
        </w:rPr>
        <w:t>spojen s nezměněným a </w:t>
      </w:r>
      <w:r w:rsidR="00FC78C7">
        <w:rPr>
          <w:rFonts w:ascii="Arial" w:hAnsi="Arial" w:cs="Arial"/>
          <w:iCs/>
          <w:sz w:val="22"/>
          <w:szCs w:val="22"/>
        </w:rPr>
        <w:t>správně zobrazeným polohopisným obsahem mapy</w:t>
      </w:r>
      <w:r w:rsidR="008D6C4E">
        <w:rPr>
          <w:rFonts w:ascii="Arial" w:hAnsi="Arial" w:cs="Arial"/>
          <w:iCs/>
          <w:sz w:val="22"/>
          <w:szCs w:val="22"/>
        </w:rPr>
        <w:t xml:space="preserve"> (porušen § 81 odst. 1 písm. </w:t>
      </w:r>
      <w:r w:rsidR="00825DE5">
        <w:rPr>
          <w:rFonts w:ascii="Arial" w:hAnsi="Arial" w:cs="Arial"/>
          <w:iCs/>
          <w:sz w:val="22"/>
          <w:szCs w:val="22"/>
        </w:rPr>
        <w:t xml:space="preserve">b\ </w:t>
      </w:r>
      <w:r w:rsidR="00FC78C7">
        <w:rPr>
          <w:rFonts w:ascii="Arial" w:hAnsi="Arial" w:cs="Arial"/>
          <w:iCs/>
          <w:sz w:val="22"/>
          <w:szCs w:val="22"/>
        </w:rPr>
        <w:t xml:space="preserve">katastrální vyhlášky). Původně v dokumentaci byly zaměřeny pouze </w:t>
      </w:r>
      <w:r w:rsidR="003020DA">
        <w:rPr>
          <w:rFonts w:ascii="Arial" w:hAnsi="Arial" w:cs="Arial"/>
          <w:iCs/>
          <w:sz w:val="22"/>
          <w:szCs w:val="22"/>
        </w:rPr>
        <w:t>tři</w:t>
      </w:r>
      <w:r w:rsidR="00FC78C7">
        <w:rPr>
          <w:rFonts w:ascii="Arial" w:hAnsi="Arial" w:cs="Arial"/>
          <w:iCs/>
          <w:sz w:val="22"/>
          <w:szCs w:val="22"/>
        </w:rPr>
        <w:t xml:space="preserve"> stávající body za</w:t>
      </w:r>
      <w:r w:rsidR="00825DE5">
        <w:rPr>
          <w:rFonts w:ascii="Arial" w:hAnsi="Arial" w:cs="Arial"/>
          <w:iCs/>
          <w:sz w:val="22"/>
          <w:szCs w:val="22"/>
        </w:rPr>
        <w:t> </w:t>
      </w:r>
      <w:r w:rsidR="00FC78C7">
        <w:rPr>
          <w:rFonts w:ascii="Arial" w:hAnsi="Arial" w:cs="Arial"/>
          <w:iCs/>
          <w:sz w:val="22"/>
          <w:szCs w:val="22"/>
        </w:rPr>
        <w:t>účelem připojení měření do S-JTSK, dále byly vytyčeny dva stávající body polohopisu evidované v katastrální mapě digitalizované s kódem charak</w:t>
      </w:r>
      <w:r w:rsidR="00825DE5">
        <w:rPr>
          <w:rFonts w:ascii="Arial" w:hAnsi="Arial" w:cs="Arial"/>
          <w:iCs/>
          <w:sz w:val="22"/>
          <w:szCs w:val="22"/>
        </w:rPr>
        <w:t>teristiky kvality bodu</w:t>
      </w:r>
      <w:r w:rsidR="003020DA">
        <w:rPr>
          <w:rFonts w:ascii="Arial" w:hAnsi="Arial" w:cs="Arial"/>
          <w:iCs/>
          <w:sz w:val="22"/>
          <w:szCs w:val="22"/>
        </w:rPr>
        <w:t> </w:t>
      </w:r>
      <w:r w:rsidR="00825DE5">
        <w:rPr>
          <w:rFonts w:ascii="Arial" w:hAnsi="Arial" w:cs="Arial"/>
          <w:iCs/>
          <w:sz w:val="22"/>
          <w:szCs w:val="22"/>
        </w:rPr>
        <w:t>8, ze </w:t>
      </w:r>
      <w:r w:rsidR="00FC78C7">
        <w:rPr>
          <w:rFonts w:ascii="Arial" w:hAnsi="Arial" w:cs="Arial"/>
          <w:iCs/>
          <w:sz w:val="22"/>
          <w:szCs w:val="22"/>
        </w:rPr>
        <w:t>kterých navrhovaná změna vychází. Dne 14.</w:t>
      </w:r>
      <w:r w:rsidR="003020DA">
        <w:rPr>
          <w:rFonts w:ascii="Arial" w:hAnsi="Arial" w:cs="Arial"/>
          <w:iCs/>
          <w:sz w:val="22"/>
          <w:szCs w:val="22"/>
        </w:rPr>
        <w:t xml:space="preserve"> </w:t>
      </w:r>
      <w:r w:rsidR="00FC78C7">
        <w:rPr>
          <w:rFonts w:ascii="Arial" w:hAnsi="Arial" w:cs="Arial"/>
          <w:iCs/>
          <w:sz w:val="22"/>
          <w:szCs w:val="22"/>
        </w:rPr>
        <w:t>10.</w:t>
      </w:r>
      <w:r w:rsidR="003020DA">
        <w:rPr>
          <w:rFonts w:ascii="Arial" w:hAnsi="Arial" w:cs="Arial"/>
          <w:iCs/>
          <w:sz w:val="22"/>
          <w:szCs w:val="22"/>
        </w:rPr>
        <w:t xml:space="preserve"> </w:t>
      </w:r>
      <w:r w:rsidR="00FC78C7">
        <w:rPr>
          <w:rFonts w:ascii="Arial" w:hAnsi="Arial" w:cs="Arial"/>
          <w:iCs/>
          <w:sz w:val="22"/>
          <w:szCs w:val="22"/>
        </w:rPr>
        <w:t>2015 obviněný ověřil opr</w:t>
      </w:r>
      <w:r w:rsidR="00825DE5">
        <w:rPr>
          <w:rFonts w:ascii="Arial" w:hAnsi="Arial" w:cs="Arial"/>
          <w:iCs/>
          <w:sz w:val="22"/>
          <w:szCs w:val="22"/>
        </w:rPr>
        <w:t xml:space="preserve">avenou dokumentaci (č. </w:t>
      </w:r>
      <w:proofErr w:type="spellStart"/>
      <w:r w:rsidR="00825DE5">
        <w:rPr>
          <w:rFonts w:ascii="Arial" w:hAnsi="Arial" w:cs="Arial"/>
          <w:iCs/>
          <w:sz w:val="22"/>
          <w:szCs w:val="22"/>
        </w:rPr>
        <w:t>zak</w:t>
      </w:r>
      <w:proofErr w:type="spellEnd"/>
      <w:r w:rsidR="00825DE5">
        <w:rPr>
          <w:rFonts w:ascii="Arial" w:hAnsi="Arial" w:cs="Arial"/>
          <w:iCs/>
          <w:sz w:val="22"/>
          <w:szCs w:val="22"/>
        </w:rPr>
        <w:t xml:space="preserve">. </w:t>
      </w:r>
      <w:r w:rsidR="00677C03">
        <w:rPr>
          <w:rFonts w:ascii="Arial" w:hAnsi="Arial" w:cs="Arial"/>
          <w:iCs/>
          <w:sz w:val="22"/>
          <w:szCs w:val="22"/>
        </w:rPr>
        <w:t>CCC</w:t>
      </w:r>
      <w:r w:rsidR="00825DE5">
        <w:rPr>
          <w:rFonts w:ascii="Arial" w:hAnsi="Arial" w:cs="Arial"/>
          <w:iCs/>
          <w:sz w:val="22"/>
          <w:szCs w:val="22"/>
        </w:rPr>
        <w:t>-</w:t>
      </w:r>
      <w:r w:rsidR="00677C03">
        <w:rPr>
          <w:rFonts w:ascii="Arial" w:hAnsi="Arial" w:cs="Arial"/>
          <w:iCs/>
          <w:sz w:val="22"/>
          <w:szCs w:val="22"/>
        </w:rPr>
        <w:t>ZZ</w:t>
      </w:r>
      <w:r w:rsidR="00FC78C7">
        <w:rPr>
          <w:rFonts w:ascii="Arial" w:hAnsi="Arial" w:cs="Arial"/>
          <w:iCs/>
          <w:sz w:val="22"/>
          <w:szCs w:val="22"/>
        </w:rPr>
        <w:t>/2015) pod č. ověření 192/2015. Z rozdílu opravené a původní dokumentace jednoznačně vyplývá</w:t>
      </w:r>
      <w:r w:rsidR="00FA763C">
        <w:rPr>
          <w:rFonts w:ascii="Arial" w:hAnsi="Arial" w:cs="Arial"/>
          <w:iCs/>
          <w:sz w:val="22"/>
          <w:szCs w:val="22"/>
        </w:rPr>
        <w:t>, že původní dokumentace byla vyhotovena s veli</w:t>
      </w:r>
      <w:r w:rsidR="003020DA">
        <w:rPr>
          <w:rFonts w:ascii="Arial" w:hAnsi="Arial" w:cs="Arial"/>
          <w:iCs/>
          <w:sz w:val="22"/>
          <w:szCs w:val="22"/>
        </w:rPr>
        <w:t>ce</w:t>
      </w:r>
      <w:r w:rsidR="00FA763C">
        <w:rPr>
          <w:rFonts w:ascii="Arial" w:hAnsi="Arial" w:cs="Arial"/>
          <w:iCs/>
          <w:sz w:val="22"/>
          <w:szCs w:val="22"/>
        </w:rPr>
        <w:t xml:space="preserve"> nízkou úro</w:t>
      </w:r>
      <w:r w:rsidR="00825DE5">
        <w:rPr>
          <w:rFonts w:ascii="Arial" w:hAnsi="Arial" w:cs="Arial"/>
          <w:iCs/>
          <w:sz w:val="22"/>
          <w:szCs w:val="22"/>
        </w:rPr>
        <w:t>vní využití odborných znalostí a pečlivostí.</w:t>
      </w:r>
    </w:p>
    <w:p w:rsidR="001636F1" w:rsidRDefault="001636F1" w:rsidP="001636F1">
      <w:pPr>
        <w:pStyle w:val="Odstavecseseznamem"/>
        <w:ind w:left="0"/>
        <w:jc w:val="both"/>
        <w:rPr>
          <w:rFonts w:ascii="Arial" w:hAnsi="Arial" w:cs="Arial"/>
          <w:iCs/>
          <w:sz w:val="22"/>
          <w:szCs w:val="22"/>
        </w:rPr>
      </w:pPr>
    </w:p>
    <w:p w:rsidR="00FA763C" w:rsidRDefault="001636F1" w:rsidP="001636F1">
      <w:pPr>
        <w:pStyle w:val="Odstavecseseznamem"/>
        <w:ind w:left="0"/>
        <w:jc w:val="both"/>
        <w:rPr>
          <w:rFonts w:ascii="Arial" w:hAnsi="Arial" w:cs="Arial"/>
          <w:iCs/>
          <w:sz w:val="22"/>
          <w:szCs w:val="22"/>
          <w:highlight w:val="yellow"/>
        </w:rPr>
      </w:pPr>
      <w:r w:rsidRPr="00FA763C">
        <w:rPr>
          <w:rFonts w:ascii="Arial" w:hAnsi="Arial" w:cs="Arial"/>
          <w:iCs/>
          <w:sz w:val="22"/>
          <w:szCs w:val="22"/>
        </w:rPr>
        <w:t>Ve třetím bodě u této zakázky je ověřovateli vytýkáno nevyužití původního výsledku zeměměřické činnosti</w:t>
      </w:r>
      <w:r w:rsidR="00FA763C" w:rsidRPr="00FA763C">
        <w:rPr>
          <w:rFonts w:ascii="Arial" w:hAnsi="Arial" w:cs="Arial"/>
          <w:iCs/>
          <w:sz w:val="22"/>
          <w:szCs w:val="22"/>
        </w:rPr>
        <w:t xml:space="preserve"> vztahující se k parcele st. 41</w:t>
      </w:r>
      <w:r w:rsidRPr="00FA763C">
        <w:rPr>
          <w:rFonts w:ascii="Arial" w:hAnsi="Arial" w:cs="Arial"/>
          <w:iCs/>
          <w:sz w:val="22"/>
          <w:szCs w:val="22"/>
        </w:rPr>
        <w:t>, konkrétně ZPMZ č. -</w:t>
      </w:r>
      <w:r w:rsidR="00FA763C" w:rsidRPr="00FA763C">
        <w:rPr>
          <w:rFonts w:ascii="Arial" w:hAnsi="Arial" w:cs="Arial"/>
          <w:iCs/>
          <w:sz w:val="22"/>
          <w:szCs w:val="22"/>
        </w:rPr>
        <w:t>32</w:t>
      </w:r>
      <w:r w:rsidRPr="00FA763C">
        <w:rPr>
          <w:rFonts w:ascii="Arial" w:hAnsi="Arial" w:cs="Arial"/>
          <w:iCs/>
          <w:sz w:val="22"/>
          <w:szCs w:val="22"/>
        </w:rPr>
        <w:t xml:space="preserve"> </w:t>
      </w:r>
      <w:r w:rsidR="00F5534E">
        <w:rPr>
          <w:rFonts w:ascii="Arial" w:hAnsi="Arial" w:cs="Arial"/>
          <w:iCs/>
          <w:sz w:val="22"/>
          <w:szCs w:val="22"/>
        </w:rPr>
        <w:t xml:space="preserve">z roku 1928 </w:t>
      </w:r>
      <w:r w:rsidRPr="00FA763C">
        <w:rPr>
          <w:rFonts w:ascii="Arial" w:hAnsi="Arial" w:cs="Arial"/>
          <w:iCs/>
          <w:sz w:val="22"/>
          <w:szCs w:val="22"/>
        </w:rPr>
        <w:t>(na</w:t>
      </w:r>
      <w:r w:rsidR="003020DA">
        <w:rPr>
          <w:rFonts w:ascii="Arial" w:hAnsi="Arial" w:cs="Arial"/>
          <w:iCs/>
          <w:sz w:val="22"/>
          <w:szCs w:val="22"/>
        </w:rPr>
        <w:t> </w:t>
      </w:r>
      <w:r w:rsidRPr="00FA763C">
        <w:rPr>
          <w:rFonts w:ascii="Arial" w:hAnsi="Arial" w:cs="Arial"/>
          <w:iCs/>
          <w:sz w:val="22"/>
          <w:szCs w:val="22"/>
        </w:rPr>
        <w:t xml:space="preserve">vyznačení </w:t>
      </w:r>
      <w:r w:rsidR="00FA763C" w:rsidRPr="00FA763C">
        <w:rPr>
          <w:rFonts w:ascii="Arial" w:hAnsi="Arial" w:cs="Arial"/>
          <w:iCs/>
          <w:sz w:val="22"/>
          <w:szCs w:val="22"/>
        </w:rPr>
        <w:t>budovy</w:t>
      </w:r>
      <w:r w:rsidRPr="00FA763C">
        <w:rPr>
          <w:rFonts w:ascii="Arial" w:hAnsi="Arial" w:cs="Arial"/>
          <w:iCs/>
          <w:sz w:val="22"/>
          <w:szCs w:val="22"/>
        </w:rPr>
        <w:t xml:space="preserve">). </w:t>
      </w:r>
      <w:r w:rsidR="00FA763C" w:rsidRPr="00FA763C">
        <w:rPr>
          <w:rFonts w:ascii="Arial" w:hAnsi="Arial" w:cs="Arial"/>
          <w:iCs/>
          <w:sz w:val="22"/>
          <w:szCs w:val="22"/>
        </w:rPr>
        <w:t xml:space="preserve">V tomto případě </w:t>
      </w:r>
      <w:r w:rsidR="00FA763C">
        <w:rPr>
          <w:rFonts w:ascii="Arial" w:hAnsi="Arial" w:cs="Arial"/>
          <w:iCs/>
          <w:sz w:val="22"/>
          <w:szCs w:val="22"/>
        </w:rPr>
        <w:t xml:space="preserve">nebyl vytyčován bod, jehož vznik byl tímto </w:t>
      </w:r>
      <w:r w:rsidR="00FA763C">
        <w:rPr>
          <w:rFonts w:ascii="Arial" w:hAnsi="Arial" w:cs="Arial"/>
          <w:iCs/>
          <w:sz w:val="22"/>
          <w:szCs w:val="22"/>
        </w:rPr>
        <w:lastRenderedPageBreak/>
        <w:t>výsledkem dokumentován, nicméně ve vztahu k vytyčovanému bodu č. 103-2497 je výsledkem tzv. jiným</w:t>
      </w:r>
      <w:r w:rsidR="00F5534E">
        <w:rPr>
          <w:rFonts w:ascii="Arial" w:hAnsi="Arial" w:cs="Arial"/>
          <w:iCs/>
          <w:sz w:val="22"/>
          <w:szCs w:val="22"/>
        </w:rPr>
        <w:t xml:space="preserve">, neboť tento bod byl navazujícím pro </w:t>
      </w:r>
      <w:r w:rsidR="00825DE5">
        <w:rPr>
          <w:rFonts w:ascii="Arial" w:hAnsi="Arial" w:cs="Arial"/>
          <w:iCs/>
          <w:sz w:val="22"/>
          <w:szCs w:val="22"/>
        </w:rPr>
        <w:t>změnu obvodu budovy v náčrtu č. </w:t>
      </w:r>
      <w:r w:rsidR="00F5534E">
        <w:rPr>
          <w:rFonts w:ascii="Arial" w:hAnsi="Arial" w:cs="Arial"/>
          <w:iCs/>
          <w:sz w:val="22"/>
          <w:szCs w:val="22"/>
        </w:rPr>
        <w:t>-32/1928 a zrovna tak v řešené dokumentaci je navazujícím bodem pro rozdělení pozemku.</w:t>
      </w:r>
      <w:r w:rsidR="00FA763C">
        <w:rPr>
          <w:rFonts w:ascii="Arial" w:hAnsi="Arial" w:cs="Arial"/>
          <w:iCs/>
          <w:sz w:val="22"/>
          <w:szCs w:val="22"/>
        </w:rPr>
        <w:t xml:space="preserve"> Využití jiného výsledku zeměměřické činnosti</w:t>
      </w:r>
      <w:r w:rsidR="00F5534E">
        <w:rPr>
          <w:rFonts w:ascii="Arial" w:hAnsi="Arial" w:cs="Arial"/>
          <w:iCs/>
          <w:sz w:val="22"/>
          <w:szCs w:val="22"/>
        </w:rPr>
        <w:t xml:space="preserve"> nen</w:t>
      </w:r>
      <w:r w:rsidR="00825DE5">
        <w:rPr>
          <w:rFonts w:ascii="Arial" w:hAnsi="Arial" w:cs="Arial"/>
          <w:iCs/>
          <w:sz w:val="22"/>
          <w:szCs w:val="22"/>
        </w:rPr>
        <w:t xml:space="preserve">í v § 87 odst. 3 </w:t>
      </w:r>
      <w:r w:rsidR="003020DA">
        <w:rPr>
          <w:rFonts w:ascii="Arial" w:hAnsi="Arial" w:cs="Arial"/>
          <w:iCs/>
          <w:sz w:val="22"/>
          <w:szCs w:val="22"/>
        </w:rPr>
        <w:t xml:space="preserve">katastrální vyhlášky </w:t>
      </w:r>
      <w:r w:rsidR="00825DE5">
        <w:rPr>
          <w:rFonts w:ascii="Arial" w:hAnsi="Arial" w:cs="Arial"/>
          <w:iCs/>
          <w:sz w:val="22"/>
          <w:szCs w:val="22"/>
        </w:rPr>
        <w:t>stanoveno jako </w:t>
      </w:r>
      <w:r w:rsidR="00F5534E">
        <w:rPr>
          <w:rFonts w:ascii="Arial" w:hAnsi="Arial" w:cs="Arial"/>
          <w:iCs/>
          <w:sz w:val="22"/>
          <w:szCs w:val="22"/>
        </w:rPr>
        <w:t>povinnost (obdobně jako u trvalých rozhraničení pozemků), avšak jeho nevyužití nesmí vést k chybnému, nebo neodbornému posouzení věci. Polohopis katastrální mapy vyznačený tímto výsledkem zeměměřické činnosti byl využ</w:t>
      </w:r>
      <w:r w:rsidR="00825DE5">
        <w:rPr>
          <w:rFonts w:ascii="Arial" w:hAnsi="Arial" w:cs="Arial"/>
          <w:iCs/>
          <w:sz w:val="22"/>
          <w:szCs w:val="22"/>
        </w:rPr>
        <w:t>it pro připojení do S-JTSK, pro </w:t>
      </w:r>
      <w:r w:rsidR="00F5534E">
        <w:rPr>
          <w:rFonts w:ascii="Arial" w:hAnsi="Arial" w:cs="Arial"/>
          <w:iCs/>
          <w:sz w:val="22"/>
          <w:szCs w:val="22"/>
        </w:rPr>
        <w:t xml:space="preserve">ověřené přesnosti zobrazení polohopisu katastrální mapy a dále pak nová hranice (v GP č. </w:t>
      </w:r>
      <w:r w:rsidR="00677C03">
        <w:rPr>
          <w:rFonts w:ascii="Arial" w:hAnsi="Arial" w:cs="Arial"/>
          <w:iCs/>
          <w:sz w:val="22"/>
          <w:szCs w:val="22"/>
        </w:rPr>
        <w:t>CCC</w:t>
      </w:r>
      <w:r w:rsidR="00F5534E">
        <w:rPr>
          <w:rFonts w:ascii="Arial" w:hAnsi="Arial" w:cs="Arial"/>
          <w:iCs/>
          <w:sz w:val="22"/>
          <w:szCs w:val="22"/>
        </w:rPr>
        <w:t>-</w:t>
      </w:r>
      <w:r w:rsidR="00677C03">
        <w:rPr>
          <w:rFonts w:ascii="Arial" w:hAnsi="Arial" w:cs="Arial"/>
          <w:iCs/>
          <w:sz w:val="22"/>
          <w:szCs w:val="22"/>
        </w:rPr>
        <w:t>ZZ</w:t>
      </w:r>
      <w:r w:rsidR="00F5534E">
        <w:rPr>
          <w:rFonts w:ascii="Arial" w:hAnsi="Arial" w:cs="Arial"/>
          <w:iCs/>
          <w:sz w:val="22"/>
          <w:szCs w:val="22"/>
        </w:rPr>
        <w:t>/2015) vzniká ve vzdálenosti cca 0,50 m od hranice v náčrtu č. -32/1928 změřené. Nevyužití tohoto výsledku ve svém důsledku vedlo ke skutečnosti, že</w:t>
      </w:r>
      <w:r w:rsidR="003020DA">
        <w:rPr>
          <w:rFonts w:ascii="Arial" w:hAnsi="Arial" w:cs="Arial"/>
          <w:iCs/>
          <w:sz w:val="22"/>
          <w:szCs w:val="22"/>
        </w:rPr>
        <w:t> </w:t>
      </w:r>
      <w:r w:rsidR="00F5534E">
        <w:rPr>
          <w:rFonts w:ascii="Arial" w:hAnsi="Arial" w:cs="Arial"/>
          <w:iCs/>
          <w:sz w:val="22"/>
          <w:szCs w:val="22"/>
        </w:rPr>
        <w:t xml:space="preserve">v dokumentaci ZPMZ č. </w:t>
      </w:r>
      <w:r w:rsidR="00677C03">
        <w:rPr>
          <w:rFonts w:ascii="Arial" w:hAnsi="Arial" w:cs="Arial"/>
          <w:iCs/>
          <w:sz w:val="22"/>
          <w:szCs w:val="22"/>
        </w:rPr>
        <w:t>CCC</w:t>
      </w:r>
      <w:r w:rsidR="00F5534E">
        <w:rPr>
          <w:rFonts w:ascii="Arial" w:hAnsi="Arial" w:cs="Arial"/>
          <w:iCs/>
          <w:sz w:val="22"/>
          <w:szCs w:val="22"/>
        </w:rPr>
        <w:t xml:space="preserve"> byla nepřesně vy</w:t>
      </w:r>
      <w:r w:rsidR="003020DA">
        <w:rPr>
          <w:rFonts w:ascii="Arial" w:hAnsi="Arial" w:cs="Arial"/>
          <w:iCs/>
          <w:sz w:val="22"/>
          <w:szCs w:val="22"/>
        </w:rPr>
        <w:t xml:space="preserve">značena přestavěná budova (na parcele </w:t>
      </w:r>
      <w:r w:rsidR="00F5534E">
        <w:rPr>
          <w:rFonts w:ascii="Arial" w:hAnsi="Arial" w:cs="Arial"/>
          <w:iCs/>
          <w:sz w:val="22"/>
          <w:szCs w:val="22"/>
        </w:rPr>
        <w:t>st.</w:t>
      </w:r>
      <w:r w:rsidR="003020DA">
        <w:rPr>
          <w:rFonts w:ascii="Arial" w:hAnsi="Arial" w:cs="Arial"/>
          <w:iCs/>
          <w:sz w:val="22"/>
          <w:szCs w:val="22"/>
        </w:rPr>
        <w:t> </w:t>
      </w:r>
      <w:r w:rsidR="008008DC">
        <w:rPr>
          <w:rFonts w:ascii="Arial" w:hAnsi="Arial" w:cs="Arial"/>
          <w:iCs/>
          <w:sz w:val="22"/>
          <w:szCs w:val="22"/>
        </w:rPr>
        <w:t xml:space="preserve">41). Dále pak byl bod č. 103-2497 vytyčen ve vzdálenosti od bodu č. 101-299 o 0,91 m </w:t>
      </w:r>
      <w:r w:rsidR="00856197">
        <w:rPr>
          <w:rFonts w:ascii="Arial" w:hAnsi="Arial" w:cs="Arial"/>
          <w:iCs/>
          <w:sz w:val="22"/>
          <w:szCs w:val="22"/>
        </w:rPr>
        <w:t>příznivější pro objednatele (</w:t>
      </w:r>
      <w:r w:rsidR="009B056C">
        <w:rPr>
          <w:rFonts w:ascii="Arial" w:hAnsi="Arial" w:cs="Arial"/>
          <w:iCs/>
          <w:sz w:val="22"/>
          <w:szCs w:val="22"/>
        </w:rPr>
        <w:t>L</w:t>
      </w:r>
      <w:r w:rsidR="00677C03">
        <w:rPr>
          <w:rFonts w:ascii="Arial" w:hAnsi="Arial" w:cs="Arial"/>
          <w:iCs/>
          <w:sz w:val="22"/>
          <w:szCs w:val="22"/>
        </w:rPr>
        <w:t>.</w:t>
      </w:r>
      <w:r w:rsidR="00856197">
        <w:rPr>
          <w:rFonts w:ascii="Arial" w:hAnsi="Arial" w:cs="Arial"/>
          <w:iCs/>
          <w:sz w:val="22"/>
          <w:szCs w:val="22"/>
        </w:rPr>
        <w:t> </w:t>
      </w:r>
      <w:r w:rsidR="00677C03">
        <w:rPr>
          <w:rFonts w:ascii="Arial" w:hAnsi="Arial" w:cs="Arial"/>
          <w:iCs/>
          <w:sz w:val="22"/>
          <w:szCs w:val="22"/>
        </w:rPr>
        <w:t>M.</w:t>
      </w:r>
      <w:r w:rsidR="008008DC">
        <w:rPr>
          <w:rFonts w:ascii="Arial" w:hAnsi="Arial" w:cs="Arial"/>
          <w:iCs/>
          <w:sz w:val="22"/>
          <w:szCs w:val="22"/>
        </w:rPr>
        <w:t>), a to bez zjevného opodstatnění (např.</w:t>
      </w:r>
      <w:r w:rsidR="009B056C">
        <w:rPr>
          <w:rFonts w:ascii="Arial" w:hAnsi="Arial" w:cs="Arial"/>
          <w:iCs/>
          <w:sz w:val="22"/>
          <w:szCs w:val="22"/>
        </w:rPr>
        <w:t> </w:t>
      </w:r>
      <w:r w:rsidR="008008DC">
        <w:rPr>
          <w:rFonts w:ascii="Arial" w:hAnsi="Arial" w:cs="Arial"/>
          <w:iCs/>
          <w:sz w:val="22"/>
          <w:szCs w:val="22"/>
        </w:rPr>
        <w:t>přihlédnutím k situaci v terénu).</w:t>
      </w:r>
    </w:p>
    <w:p w:rsidR="00277E2C" w:rsidRDefault="00277E2C" w:rsidP="001E7974">
      <w:pPr>
        <w:pStyle w:val="Odstavecseseznamem"/>
        <w:ind w:left="0"/>
        <w:jc w:val="both"/>
        <w:rPr>
          <w:rFonts w:ascii="Arial" w:hAnsi="Arial" w:cs="Arial"/>
          <w:iCs/>
          <w:sz w:val="22"/>
          <w:szCs w:val="22"/>
        </w:rPr>
      </w:pPr>
    </w:p>
    <w:p w:rsidR="000E5185" w:rsidRDefault="000E5185" w:rsidP="001E7974">
      <w:pPr>
        <w:pStyle w:val="Odstavecseseznamem"/>
        <w:ind w:left="0"/>
        <w:jc w:val="both"/>
        <w:rPr>
          <w:rFonts w:ascii="Arial" w:hAnsi="Arial" w:cs="Arial"/>
          <w:iCs/>
          <w:sz w:val="22"/>
          <w:szCs w:val="22"/>
        </w:rPr>
      </w:pPr>
    </w:p>
    <w:p w:rsidR="008008DC" w:rsidRPr="006A44AC" w:rsidRDefault="006A44AC" w:rsidP="001E7974">
      <w:pPr>
        <w:pStyle w:val="Odstavecseseznamem"/>
        <w:ind w:left="0"/>
        <w:jc w:val="both"/>
        <w:rPr>
          <w:rFonts w:ascii="Arial" w:hAnsi="Arial" w:cs="Arial"/>
          <w:b/>
          <w:iCs/>
          <w:sz w:val="22"/>
          <w:szCs w:val="22"/>
        </w:rPr>
      </w:pPr>
      <w:r w:rsidRPr="006A44AC">
        <w:rPr>
          <w:rFonts w:ascii="Arial" w:hAnsi="Arial" w:cs="Arial"/>
          <w:b/>
          <w:iCs/>
          <w:sz w:val="22"/>
          <w:szCs w:val="22"/>
        </w:rPr>
        <w:t>III.</w:t>
      </w:r>
    </w:p>
    <w:p w:rsidR="005A47C2" w:rsidRPr="00BA6C6C" w:rsidRDefault="00E954EE" w:rsidP="00585B0B">
      <w:pPr>
        <w:pStyle w:val="Zkladntext"/>
        <w:rPr>
          <w:rFonts w:ascii="Arial" w:hAnsi="Arial" w:cs="Arial"/>
          <w:szCs w:val="22"/>
        </w:rPr>
      </w:pPr>
      <w:r w:rsidRPr="00E26589">
        <w:rPr>
          <w:rFonts w:ascii="Arial" w:hAnsi="Arial" w:cs="Arial"/>
          <w:szCs w:val="22"/>
        </w:rPr>
        <w:t>ZKI po</w:t>
      </w:r>
      <w:r w:rsidR="00033BAE" w:rsidRPr="00E26589">
        <w:rPr>
          <w:rFonts w:ascii="Arial" w:hAnsi="Arial" w:cs="Arial"/>
          <w:szCs w:val="22"/>
        </w:rPr>
        <w:t> </w:t>
      </w:r>
      <w:r w:rsidRPr="00E26589">
        <w:rPr>
          <w:rFonts w:ascii="Arial" w:hAnsi="Arial" w:cs="Arial"/>
          <w:szCs w:val="22"/>
        </w:rPr>
        <w:t>posouzení všech výše uvedených skutečností dospěl k závěru, že zjištěné nedostatky a jejich závažnost naplňují skutkov</w:t>
      </w:r>
      <w:r w:rsidR="00033BAE" w:rsidRPr="00E26589">
        <w:rPr>
          <w:rFonts w:ascii="Arial" w:hAnsi="Arial" w:cs="Arial"/>
          <w:szCs w:val="22"/>
        </w:rPr>
        <w:t>ou podstatu porušení pořádku na úseku zeměměřictví podle § 17b odst. </w:t>
      </w:r>
      <w:r w:rsidRPr="00E26589">
        <w:rPr>
          <w:rFonts w:ascii="Arial" w:hAnsi="Arial" w:cs="Arial"/>
          <w:szCs w:val="22"/>
        </w:rPr>
        <w:t xml:space="preserve">1 </w:t>
      </w:r>
      <w:r w:rsidR="00033BAE" w:rsidRPr="00E26589">
        <w:rPr>
          <w:rFonts w:ascii="Arial" w:hAnsi="Arial" w:cs="Arial"/>
          <w:szCs w:val="22"/>
        </w:rPr>
        <w:t>písm</w:t>
      </w:r>
      <w:r w:rsidR="00B52943">
        <w:rPr>
          <w:rFonts w:ascii="Arial" w:hAnsi="Arial" w:cs="Arial"/>
          <w:szCs w:val="22"/>
        </w:rPr>
        <w:t>.</w:t>
      </w:r>
      <w:r w:rsidR="00033BAE" w:rsidRPr="00E26589">
        <w:rPr>
          <w:rFonts w:ascii="Arial" w:hAnsi="Arial" w:cs="Arial"/>
          <w:szCs w:val="22"/>
        </w:rPr>
        <w:t> c) bod </w:t>
      </w:r>
      <w:r w:rsidRPr="00E26589">
        <w:rPr>
          <w:rFonts w:ascii="Arial" w:hAnsi="Arial" w:cs="Arial"/>
          <w:szCs w:val="22"/>
        </w:rPr>
        <w:t>1</w:t>
      </w:r>
      <w:r w:rsidR="008008DC">
        <w:rPr>
          <w:rFonts w:ascii="Arial" w:hAnsi="Arial" w:cs="Arial"/>
          <w:szCs w:val="22"/>
        </w:rPr>
        <w:t>. a bod 4.</w:t>
      </w:r>
      <w:r w:rsidRPr="00E26589">
        <w:rPr>
          <w:rFonts w:ascii="Arial" w:hAnsi="Arial" w:cs="Arial"/>
          <w:szCs w:val="22"/>
        </w:rPr>
        <w:t xml:space="preserve"> zákona </w:t>
      </w:r>
      <w:r w:rsidR="00033BAE" w:rsidRPr="00E26589">
        <w:rPr>
          <w:rFonts w:ascii="Arial" w:hAnsi="Arial" w:cs="Arial"/>
          <w:szCs w:val="22"/>
        </w:rPr>
        <w:t>o </w:t>
      </w:r>
      <w:r w:rsidR="00DD5FF3" w:rsidRPr="00E26589">
        <w:rPr>
          <w:rFonts w:ascii="Arial" w:hAnsi="Arial" w:cs="Arial"/>
          <w:szCs w:val="22"/>
        </w:rPr>
        <w:t>zeměměřictví</w:t>
      </w:r>
      <w:r w:rsidRPr="00E26589">
        <w:rPr>
          <w:rFonts w:ascii="Arial" w:hAnsi="Arial" w:cs="Arial"/>
          <w:szCs w:val="22"/>
        </w:rPr>
        <w:t>. Ověřovatel př</w:t>
      </w:r>
      <w:r w:rsidR="00033BAE" w:rsidRPr="00E26589">
        <w:rPr>
          <w:rFonts w:ascii="Arial" w:hAnsi="Arial" w:cs="Arial"/>
          <w:szCs w:val="22"/>
        </w:rPr>
        <w:t>i </w:t>
      </w:r>
      <w:r w:rsidRPr="00E26589">
        <w:rPr>
          <w:rFonts w:ascii="Arial" w:hAnsi="Arial" w:cs="Arial"/>
          <w:szCs w:val="22"/>
        </w:rPr>
        <w:t xml:space="preserve">ověřování </w:t>
      </w:r>
      <w:r w:rsidR="00DD5FF3" w:rsidRPr="00E26589">
        <w:rPr>
          <w:rFonts w:ascii="Arial" w:hAnsi="Arial" w:cs="Arial"/>
          <w:szCs w:val="22"/>
        </w:rPr>
        <w:t>t</w:t>
      </w:r>
      <w:r w:rsidR="0020525D">
        <w:rPr>
          <w:rFonts w:ascii="Arial" w:hAnsi="Arial" w:cs="Arial"/>
          <w:szCs w:val="22"/>
        </w:rPr>
        <w:t>ěchto</w:t>
      </w:r>
      <w:r w:rsidRPr="00E26589">
        <w:rPr>
          <w:rFonts w:ascii="Arial" w:hAnsi="Arial" w:cs="Arial"/>
          <w:szCs w:val="22"/>
        </w:rPr>
        <w:t xml:space="preserve"> zeměměřick</w:t>
      </w:r>
      <w:r w:rsidR="0020525D">
        <w:rPr>
          <w:rFonts w:ascii="Arial" w:hAnsi="Arial" w:cs="Arial"/>
          <w:szCs w:val="22"/>
        </w:rPr>
        <w:t>ých</w:t>
      </w:r>
      <w:r w:rsidRPr="00E26589">
        <w:rPr>
          <w:rFonts w:ascii="Arial" w:hAnsi="Arial" w:cs="Arial"/>
          <w:szCs w:val="22"/>
        </w:rPr>
        <w:t xml:space="preserve"> činnost</w:t>
      </w:r>
      <w:r w:rsidR="0020525D">
        <w:rPr>
          <w:rFonts w:ascii="Arial" w:hAnsi="Arial" w:cs="Arial"/>
          <w:szCs w:val="22"/>
        </w:rPr>
        <w:t>í</w:t>
      </w:r>
      <w:r w:rsidRPr="00E26589">
        <w:rPr>
          <w:rFonts w:ascii="Arial" w:hAnsi="Arial" w:cs="Arial"/>
          <w:szCs w:val="22"/>
        </w:rPr>
        <w:t xml:space="preserve"> nejednal do</w:t>
      </w:r>
      <w:r w:rsidR="00033BAE" w:rsidRPr="00E26589">
        <w:rPr>
          <w:rFonts w:ascii="Arial" w:hAnsi="Arial" w:cs="Arial"/>
          <w:szCs w:val="22"/>
        </w:rPr>
        <w:t>statečně odborně, nevycházel ze </w:t>
      </w:r>
      <w:r w:rsidRPr="00E26589">
        <w:rPr>
          <w:rFonts w:ascii="Arial" w:hAnsi="Arial" w:cs="Arial"/>
          <w:szCs w:val="22"/>
        </w:rPr>
        <w:t>sp</w:t>
      </w:r>
      <w:r w:rsidR="00BA6C6C">
        <w:rPr>
          <w:rFonts w:ascii="Arial" w:hAnsi="Arial" w:cs="Arial"/>
          <w:szCs w:val="22"/>
        </w:rPr>
        <w:t>olehlivě zjištěného stavu věci,</w:t>
      </w:r>
      <w:r w:rsidRPr="00E26589">
        <w:rPr>
          <w:rFonts w:ascii="Arial" w:hAnsi="Arial" w:cs="Arial"/>
          <w:szCs w:val="22"/>
        </w:rPr>
        <w:t xml:space="preserve"> </w:t>
      </w:r>
      <w:r w:rsidR="00BA6C6C">
        <w:rPr>
          <w:rFonts w:ascii="Arial" w:hAnsi="Arial" w:cs="Arial"/>
          <w:szCs w:val="22"/>
        </w:rPr>
        <w:t xml:space="preserve">tj. </w:t>
      </w:r>
      <w:r w:rsidRPr="00E26589">
        <w:rPr>
          <w:rFonts w:ascii="Arial" w:hAnsi="Arial" w:cs="Arial"/>
          <w:szCs w:val="22"/>
        </w:rPr>
        <w:t>nedodržel povinnosti, které mu jako fyzické osobě s úředním oprávněním ukládá ustanovení §</w:t>
      </w:r>
      <w:r w:rsidR="00033BAE" w:rsidRPr="00E26589">
        <w:rPr>
          <w:rFonts w:ascii="Arial" w:hAnsi="Arial" w:cs="Arial"/>
          <w:szCs w:val="22"/>
        </w:rPr>
        <w:t> </w:t>
      </w:r>
      <w:r w:rsidRPr="00E26589">
        <w:rPr>
          <w:rFonts w:ascii="Arial" w:hAnsi="Arial" w:cs="Arial"/>
          <w:szCs w:val="22"/>
        </w:rPr>
        <w:t>16 odst.</w:t>
      </w:r>
      <w:r w:rsidR="00033BAE" w:rsidRPr="00E26589">
        <w:rPr>
          <w:rFonts w:ascii="Arial" w:hAnsi="Arial" w:cs="Arial"/>
          <w:szCs w:val="22"/>
        </w:rPr>
        <w:t> </w:t>
      </w:r>
      <w:r w:rsidRPr="00E26589">
        <w:rPr>
          <w:rFonts w:ascii="Arial" w:hAnsi="Arial" w:cs="Arial"/>
          <w:szCs w:val="22"/>
        </w:rPr>
        <w:t>1 písm.</w:t>
      </w:r>
      <w:r w:rsidR="00033BAE" w:rsidRPr="00E26589">
        <w:rPr>
          <w:rFonts w:ascii="Arial" w:hAnsi="Arial" w:cs="Arial"/>
          <w:szCs w:val="22"/>
        </w:rPr>
        <w:t> </w:t>
      </w:r>
      <w:r w:rsidRPr="00E26589">
        <w:rPr>
          <w:rFonts w:ascii="Arial" w:hAnsi="Arial" w:cs="Arial"/>
          <w:szCs w:val="22"/>
        </w:rPr>
        <w:t>a) zákona</w:t>
      </w:r>
      <w:r w:rsidR="00022FA9" w:rsidRPr="00022FA9">
        <w:rPr>
          <w:rFonts w:ascii="Arial" w:hAnsi="Arial" w:cs="Arial"/>
          <w:szCs w:val="22"/>
        </w:rPr>
        <w:t xml:space="preserve"> </w:t>
      </w:r>
      <w:r w:rsidR="00B52943">
        <w:rPr>
          <w:rFonts w:ascii="Arial" w:hAnsi="Arial" w:cs="Arial"/>
          <w:szCs w:val="22"/>
        </w:rPr>
        <w:t xml:space="preserve">o </w:t>
      </w:r>
      <w:r w:rsidR="00022FA9" w:rsidRPr="00E26589">
        <w:rPr>
          <w:rFonts w:ascii="Arial" w:hAnsi="Arial" w:cs="Arial"/>
          <w:szCs w:val="22"/>
        </w:rPr>
        <w:t>zeměměřic</w:t>
      </w:r>
      <w:r w:rsidR="00022FA9">
        <w:rPr>
          <w:rFonts w:ascii="Arial" w:hAnsi="Arial" w:cs="Arial"/>
          <w:szCs w:val="22"/>
        </w:rPr>
        <w:t>tví</w:t>
      </w:r>
      <w:r w:rsidR="00BA6C6C">
        <w:rPr>
          <w:rFonts w:ascii="Arial" w:hAnsi="Arial" w:cs="Arial"/>
          <w:szCs w:val="22"/>
        </w:rPr>
        <w:t xml:space="preserve"> a ověřil výsledek zeměměřické činnosti vykonaný osobou, která není k této činnosti způsobilá.</w:t>
      </w:r>
    </w:p>
    <w:p w:rsidR="00E954EE" w:rsidRPr="00E26589" w:rsidRDefault="00E954EE" w:rsidP="00585B0B">
      <w:pPr>
        <w:pStyle w:val="Zkladntext"/>
        <w:rPr>
          <w:rFonts w:ascii="Arial" w:hAnsi="Arial" w:cs="Arial"/>
          <w:szCs w:val="22"/>
        </w:rPr>
      </w:pPr>
    </w:p>
    <w:p w:rsidR="00E954EE" w:rsidRPr="00E26589" w:rsidRDefault="00E954EE" w:rsidP="00E954EE">
      <w:pPr>
        <w:pStyle w:val="Zkladntext"/>
        <w:rPr>
          <w:rFonts w:ascii="Arial" w:hAnsi="Arial" w:cs="Arial"/>
          <w:szCs w:val="22"/>
        </w:rPr>
      </w:pPr>
      <w:r w:rsidRPr="00E26589">
        <w:rPr>
          <w:rFonts w:ascii="Arial" w:hAnsi="Arial" w:cs="Arial"/>
          <w:szCs w:val="22"/>
        </w:rPr>
        <w:t xml:space="preserve">Za porušení pořádku na úseku zeměměřictví ve smyslu § 17b odst. 1 písm. c) /bod 1 až bod 4/ zákona </w:t>
      </w:r>
      <w:r w:rsidR="00033BAE" w:rsidRPr="00E26589">
        <w:rPr>
          <w:rFonts w:ascii="Arial" w:hAnsi="Arial" w:cs="Arial"/>
          <w:szCs w:val="22"/>
        </w:rPr>
        <w:t>o </w:t>
      </w:r>
      <w:r w:rsidR="00DD5FF3" w:rsidRPr="00E26589">
        <w:rPr>
          <w:rFonts w:ascii="Arial" w:hAnsi="Arial" w:cs="Arial"/>
          <w:szCs w:val="22"/>
        </w:rPr>
        <w:t>zeměměřictví</w:t>
      </w:r>
      <w:r w:rsidRPr="00E26589">
        <w:rPr>
          <w:rFonts w:ascii="Arial" w:hAnsi="Arial" w:cs="Arial"/>
          <w:szCs w:val="22"/>
        </w:rPr>
        <w:t>, může být správním orgánem uložena pokuta až do výše 250.000,-</w:t>
      </w:r>
      <w:r w:rsidR="000E5185">
        <w:rPr>
          <w:rFonts w:ascii="Arial" w:hAnsi="Arial" w:cs="Arial"/>
          <w:szCs w:val="22"/>
        </w:rPr>
        <w:t xml:space="preserve"> </w:t>
      </w:r>
      <w:r w:rsidRPr="00E26589">
        <w:rPr>
          <w:rFonts w:ascii="Arial" w:hAnsi="Arial" w:cs="Arial"/>
          <w:szCs w:val="22"/>
        </w:rPr>
        <w:t>Kč.</w:t>
      </w:r>
    </w:p>
    <w:p w:rsidR="00C05226" w:rsidRPr="00E26589" w:rsidRDefault="00E954EE" w:rsidP="00C05226">
      <w:pPr>
        <w:jc w:val="both"/>
        <w:rPr>
          <w:rFonts w:ascii="Arial" w:hAnsi="Arial" w:cs="Arial"/>
          <w:sz w:val="22"/>
          <w:szCs w:val="22"/>
        </w:rPr>
      </w:pPr>
      <w:r w:rsidRPr="00E26589">
        <w:rPr>
          <w:rFonts w:ascii="Arial" w:hAnsi="Arial" w:cs="Arial"/>
          <w:sz w:val="22"/>
          <w:szCs w:val="22"/>
        </w:rPr>
        <w:t xml:space="preserve">Je tedy na zvážení správního orgánu, zda vůbec bude, a v jaké výši, pokuta uložena. V tomto duchu je </w:t>
      </w:r>
      <w:r w:rsidR="009815FC">
        <w:rPr>
          <w:rFonts w:ascii="Arial" w:hAnsi="Arial" w:cs="Arial"/>
          <w:sz w:val="22"/>
          <w:szCs w:val="22"/>
        </w:rPr>
        <w:t>také</w:t>
      </w:r>
      <w:r w:rsidR="009815FC" w:rsidRPr="00E26589">
        <w:rPr>
          <w:rFonts w:ascii="Arial" w:hAnsi="Arial" w:cs="Arial"/>
          <w:sz w:val="22"/>
          <w:szCs w:val="22"/>
        </w:rPr>
        <w:t xml:space="preserve"> </w:t>
      </w:r>
      <w:r w:rsidRPr="00E26589">
        <w:rPr>
          <w:rFonts w:ascii="Arial" w:hAnsi="Arial" w:cs="Arial"/>
          <w:sz w:val="22"/>
          <w:szCs w:val="22"/>
        </w:rPr>
        <w:t>uvažován i výchovný aspekt sankce. Prioritním cílem správního trestání není represe, ale výchovný účinek.</w:t>
      </w:r>
      <w:r w:rsidR="00C05226" w:rsidRPr="00E26589">
        <w:rPr>
          <w:rFonts w:ascii="Arial" w:hAnsi="Arial" w:cs="Arial"/>
          <w:sz w:val="22"/>
          <w:szCs w:val="22"/>
        </w:rPr>
        <w:t xml:space="preserve"> Je tře</w:t>
      </w:r>
      <w:r w:rsidR="00036F36">
        <w:rPr>
          <w:rFonts w:ascii="Arial" w:hAnsi="Arial" w:cs="Arial"/>
          <w:sz w:val="22"/>
          <w:szCs w:val="22"/>
        </w:rPr>
        <w:t>ba přihlédnout také k osobním a </w:t>
      </w:r>
      <w:r w:rsidR="00C05226" w:rsidRPr="00E26589">
        <w:rPr>
          <w:rFonts w:ascii="Arial" w:hAnsi="Arial" w:cs="Arial"/>
          <w:sz w:val="22"/>
          <w:szCs w:val="22"/>
        </w:rPr>
        <w:t>majetkovým poměrům ověřovatele tak, aby uložená pok</w:t>
      </w:r>
      <w:r w:rsidR="00033BAE" w:rsidRPr="00E26589">
        <w:rPr>
          <w:rFonts w:ascii="Arial" w:hAnsi="Arial" w:cs="Arial"/>
          <w:sz w:val="22"/>
          <w:szCs w:val="22"/>
        </w:rPr>
        <w:t>uta nebyla likvidační. Trest za </w:t>
      </w:r>
      <w:r w:rsidR="00C05226" w:rsidRPr="00E26589">
        <w:rPr>
          <w:rFonts w:ascii="Arial" w:hAnsi="Arial" w:cs="Arial"/>
          <w:sz w:val="22"/>
          <w:szCs w:val="22"/>
        </w:rPr>
        <w:t>protiprávní čin nesmí být příliš přísný, ale ani příliš mírný.</w:t>
      </w:r>
    </w:p>
    <w:p w:rsidR="00E954EE" w:rsidRPr="00E26589" w:rsidRDefault="00E954EE" w:rsidP="00E954EE">
      <w:pPr>
        <w:pStyle w:val="Zkladntext"/>
        <w:rPr>
          <w:rFonts w:ascii="Arial" w:hAnsi="Arial" w:cs="Arial"/>
          <w:szCs w:val="22"/>
        </w:rPr>
      </w:pPr>
    </w:p>
    <w:p w:rsidR="00D62510" w:rsidRPr="00E80AF6" w:rsidRDefault="00C05226" w:rsidP="00E954EE">
      <w:pPr>
        <w:pStyle w:val="Zkladntext"/>
        <w:rPr>
          <w:rFonts w:ascii="Arial" w:hAnsi="Arial" w:cs="Arial"/>
          <w:szCs w:val="22"/>
        </w:rPr>
      </w:pPr>
      <w:r w:rsidRPr="00E26589">
        <w:rPr>
          <w:rFonts w:ascii="Arial" w:hAnsi="Arial" w:cs="Arial"/>
          <w:szCs w:val="22"/>
        </w:rPr>
        <w:t>ZKI výše popsané je</w:t>
      </w:r>
      <w:r w:rsidR="00033BAE" w:rsidRPr="00E26589">
        <w:rPr>
          <w:rFonts w:ascii="Arial" w:hAnsi="Arial" w:cs="Arial"/>
          <w:szCs w:val="22"/>
        </w:rPr>
        <w:t xml:space="preserve">dnání Ing. </w:t>
      </w:r>
      <w:r w:rsidR="00677C03">
        <w:rPr>
          <w:rFonts w:ascii="Arial" w:hAnsi="Arial" w:cs="Arial"/>
          <w:szCs w:val="22"/>
        </w:rPr>
        <w:t>XY</w:t>
      </w:r>
      <w:r w:rsidR="008008DC">
        <w:rPr>
          <w:rFonts w:ascii="Arial" w:hAnsi="Arial" w:cs="Arial"/>
          <w:szCs w:val="22"/>
        </w:rPr>
        <w:t xml:space="preserve"> </w:t>
      </w:r>
      <w:r w:rsidR="00033BAE" w:rsidRPr="00E26589">
        <w:rPr>
          <w:rFonts w:ascii="Arial" w:hAnsi="Arial" w:cs="Arial"/>
          <w:szCs w:val="22"/>
        </w:rPr>
        <w:t xml:space="preserve">při ověřování </w:t>
      </w:r>
      <w:r w:rsidR="0020525D">
        <w:rPr>
          <w:rFonts w:ascii="Arial" w:hAnsi="Arial" w:cs="Arial"/>
          <w:szCs w:val="22"/>
        </w:rPr>
        <w:t xml:space="preserve">výše uvedených dokumentací </w:t>
      </w:r>
      <w:r w:rsidRPr="00E26589">
        <w:rPr>
          <w:rFonts w:ascii="Arial" w:hAnsi="Arial" w:cs="Arial"/>
          <w:szCs w:val="22"/>
        </w:rPr>
        <w:t>považuje za</w:t>
      </w:r>
      <w:r w:rsidR="00033BAE" w:rsidRPr="00E26589">
        <w:rPr>
          <w:rFonts w:ascii="Arial" w:hAnsi="Arial" w:cs="Arial"/>
          <w:szCs w:val="22"/>
        </w:rPr>
        <w:t> </w:t>
      </w:r>
      <w:r w:rsidRPr="00E26589">
        <w:rPr>
          <w:rFonts w:ascii="Arial" w:hAnsi="Arial" w:cs="Arial"/>
          <w:szCs w:val="22"/>
        </w:rPr>
        <w:t>vážné.</w:t>
      </w:r>
      <w:r w:rsidR="00D62510" w:rsidRPr="00E26589">
        <w:rPr>
          <w:rFonts w:ascii="Arial" w:hAnsi="Arial" w:cs="Arial"/>
          <w:szCs w:val="22"/>
        </w:rPr>
        <w:t xml:space="preserve"> V tomto konkrétním případě je závažnost pochybení mírněna skutečností, </w:t>
      </w:r>
      <w:r w:rsidR="00DA29EC" w:rsidRPr="00E26589">
        <w:rPr>
          <w:rFonts w:ascii="Arial" w:hAnsi="Arial" w:cs="Arial"/>
          <w:szCs w:val="22"/>
        </w:rPr>
        <w:t xml:space="preserve">že </w:t>
      </w:r>
      <w:r w:rsidR="006A6FD1">
        <w:rPr>
          <w:rFonts w:ascii="Arial" w:hAnsi="Arial" w:cs="Arial"/>
          <w:szCs w:val="22"/>
        </w:rPr>
        <w:t>t</w:t>
      </w:r>
      <w:r w:rsidR="008008DC">
        <w:rPr>
          <w:rFonts w:ascii="Arial" w:hAnsi="Arial" w:cs="Arial"/>
          <w:szCs w:val="22"/>
        </w:rPr>
        <w:t>yto</w:t>
      </w:r>
      <w:r w:rsidR="006A6FD1">
        <w:rPr>
          <w:rFonts w:ascii="Arial" w:hAnsi="Arial" w:cs="Arial"/>
          <w:szCs w:val="22"/>
        </w:rPr>
        <w:t xml:space="preserve"> </w:t>
      </w:r>
      <w:r w:rsidR="002307E3">
        <w:rPr>
          <w:rFonts w:ascii="Arial" w:hAnsi="Arial" w:cs="Arial"/>
          <w:szCs w:val="22"/>
        </w:rPr>
        <w:t>jin</w:t>
      </w:r>
      <w:r w:rsidR="008008DC">
        <w:rPr>
          <w:rFonts w:ascii="Arial" w:hAnsi="Arial" w:cs="Arial"/>
          <w:szCs w:val="22"/>
        </w:rPr>
        <w:t>é</w:t>
      </w:r>
      <w:r w:rsidR="002307E3">
        <w:rPr>
          <w:rFonts w:ascii="Arial" w:hAnsi="Arial" w:cs="Arial"/>
          <w:szCs w:val="22"/>
        </w:rPr>
        <w:t xml:space="preserve"> správní delikt</w:t>
      </w:r>
      <w:r w:rsidR="008008DC">
        <w:rPr>
          <w:rFonts w:ascii="Arial" w:hAnsi="Arial" w:cs="Arial"/>
          <w:szCs w:val="22"/>
        </w:rPr>
        <w:t>y</w:t>
      </w:r>
      <w:r w:rsidR="00DA29EC" w:rsidRPr="00E26589">
        <w:rPr>
          <w:rFonts w:ascii="Arial" w:hAnsi="Arial" w:cs="Arial"/>
          <w:szCs w:val="22"/>
        </w:rPr>
        <w:t xml:space="preserve"> byl</w:t>
      </w:r>
      <w:r w:rsidR="008008DC">
        <w:rPr>
          <w:rFonts w:ascii="Arial" w:hAnsi="Arial" w:cs="Arial"/>
          <w:szCs w:val="22"/>
        </w:rPr>
        <w:t>y</w:t>
      </w:r>
      <w:r w:rsidR="00DA29EC" w:rsidRPr="00E26589">
        <w:rPr>
          <w:rFonts w:ascii="Arial" w:hAnsi="Arial" w:cs="Arial"/>
          <w:szCs w:val="22"/>
        </w:rPr>
        <w:t xml:space="preserve"> spáchán</w:t>
      </w:r>
      <w:r w:rsidR="008008DC">
        <w:rPr>
          <w:rFonts w:ascii="Arial" w:hAnsi="Arial" w:cs="Arial"/>
          <w:szCs w:val="22"/>
        </w:rPr>
        <w:t>y</w:t>
      </w:r>
      <w:r w:rsidR="00DA29EC" w:rsidRPr="00E26589">
        <w:rPr>
          <w:rFonts w:ascii="Arial" w:hAnsi="Arial" w:cs="Arial"/>
          <w:szCs w:val="22"/>
        </w:rPr>
        <w:t xml:space="preserve"> z nedbalosti, kdy</w:t>
      </w:r>
      <w:r w:rsidR="006641E8" w:rsidRPr="00E26589">
        <w:rPr>
          <w:rFonts w:ascii="Arial" w:hAnsi="Arial" w:cs="Arial"/>
          <w:szCs w:val="22"/>
        </w:rPr>
        <w:t> </w:t>
      </w:r>
      <w:r w:rsidR="00DA29EC" w:rsidRPr="00E26589">
        <w:rPr>
          <w:rFonts w:ascii="Arial" w:hAnsi="Arial" w:cs="Arial"/>
          <w:szCs w:val="22"/>
        </w:rPr>
        <w:t>Ing.</w:t>
      </w:r>
      <w:r w:rsidR="006641E8" w:rsidRPr="00E26589">
        <w:rPr>
          <w:rFonts w:ascii="Arial" w:hAnsi="Arial" w:cs="Arial"/>
          <w:szCs w:val="22"/>
        </w:rPr>
        <w:t> </w:t>
      </w:r>
      <w:r w:rsidR="00677C03">
        <w:rPr>
          <w:rFonts w:ascii="Arial" w:hAnsi="Arial" w:cs="Arial"/>
          <w:szCs w:val="22"/>
        </w:rPr>
        <w:t>XY</w:t>
      </w:r>
      <w:r w:rsidR="00DA29EC" w:rsidRPr="00E26589">
        <w:rPr>
          <w:rFonts w:ascii="Arial" w:hAnsi="Arial" w:cs="Arial"/>
          <w:szCs w:val="22"/>
        </w:rPr>
        <w:t xml:space="preserve"> nevěděl, že svým jednáním může porušit nebo ohrozit zájem chráněný zákonem, ač</w:t>
      </w:r>
      <w:r w:rsidR="006641E8" w:rsidRPr="00E26589">
        <w:rPr>
          <w:rFonts w:ascii="Arial" w:hAnsi="Arial" w:cs="Arial"/>
          <w:szCs w:val="22"/>
        </w:rPr>
        <w:t>koliv</w:t>
      </w:r>
      <w:r w:rsidR="00DA29EC" w:rsidRPr="00E26589">
        <w:rPr>
          <w:rFonts w:ascii="Arial" w:hAnsi="Arial" w:cs="Arial"/>
          <w:szCs w:val="22"/>
        </w:rPr>
        <w:t xml:space="preserve"> to</w:t>
      </w:r>
      <w:r w:rsidR="006641E8" w:rsidRPr="00E26589">
        <w:rPr>
          <w:rFonts w:ascii="Arial" w:hAnsi="Arial" w:cs="Arial"/>
          <w:szCs w:val="22"/>
        </w:rPr>
        <w:t> </w:t>
      </w:r>
      <w:r w:rsidR="00DA29EC" w:rsidRPr="00E26589">
        <w:rPr>
          <w:rFonts w:ascii="Arial" w:hAnsi="Arial" w:cs="Arial"/>
          <w:szCs w:val="22"/>
        </w:rPr>
        <w:t>vzhledem k okolnos</w:t>
      </w:r>
      <w:r w:rsidR="004226BF">
        <w:rPr>
          <w:rFonts w:ascii="Arial" w:hAnsi="Arial" w:cs="Arial"/>
          <w:szCs w:val="22"/>
        </w:rPr>
        <w:t>tem a </w:t>
      </w:r>
      <w:r w:rsidR="00DA29EC" w:rsidRPr="00E26589">
        <w:rPr>
          <w:rFonts w:ascii="Arial" w:hAnsi="Arial" w:cs="Arial"/>
          <w:szCs w:val="22"/>
        </w:rPr>
        <w:t>svým osobním poměrům vědět měl a mohl.</w:t>
      </w:r>
      <w:r w:rsidR="00E80AF6">
        <w:rPr>
          <w:rFonts w:ascii="Arial" w:hAnsi="Arial" w:cs="Arial"/>
          <w:szCs w:val="22"/>
        </w:rPr>
        <w:t xml:space="preserve"> Zde je na místě upozornit, že obviněný byl již upozorňován v rámci dohlédací činnosti ZKI (č.j. ZKI CB-D-64/396/2015) na jedno z uvedených pochybení související s nedostatečnou úrovní grafického znázornění. Vzhledem ke skutečnosti, že samotná dohlédací činnost nevedla k</w:t>
      </w:r>
      <w:r w:rsidR="00D86FF7">
        <w:rPr>
          <w:rFonts w:ascii="Arial" w:hAnsi="Arial" w:cs="Arial"/>
          <w:szCs w:val="22"/>
        </w:rPr>
        <w:t> </w:t>
      </w:r>
      <w:r w:rsidR="00E80AF6">
        <w:rPr>
          <w:rFonts w:ascii="Arial" w:hAnsi="Arial" w:cs="Arial"/>
          <w:szCs w:val="22"/>
        </w:rPr>
        <w:t>nápravě</w:t>
      </w:r>
      <w:r w:rsidR="00D86FF7">
        <w:rPr>
          <w:rFonts w:ascii="Arial" w:hAnsi="Arial" w:cs="Arial"/>
          <w:szCs w:val="22"/>
        </w:rPr>
        <w:t>, resp.</w:t>
      </w:r>
      <w:r w:rsidR="003020DA">
        <w:rPr>
          <w:rFonts w:ascii="Arial" w:hAnsi="Arial" w:cs="Arial"/>
          <w:szCs w:val="22"/>
        </w:rPr>
        <w:t> </w:t>
      </w:r>
      <w:r w:rsidR="00D86FF7">
        <w:rPr>
          <w:rFonts w:ascii="Arial" w:hAnsi="Arial" w:cs="Arial"/>
          <w:szCs w:val="22"/>
        </w:rPr>
        <w:t>ke zlepšení kvality</w:t>
      </w:r>
      <w:r w:rsidR="00E80AF6">
        <w:rPr>
          <w:rFonts w:ascii="Arial" w:hAnsi="Arial" w:cs="Arial"/>
          <w:szCs w:val="22"/>
        </w:rPr>
        <w:t xml:space="preserve"> ověřovaných výsledků zeměměřických činností tak, aby byly vyhotoveny v rámci legislativních požadavků, potom nezbývá správnímu orgánu než přikročit k negativní motivaci.</w:t>
      </w:r>
    </w:p>
    <w:p w:rsidR="008D097C" w:rsidRDefault="008D097C" w:rsidP="00E954EE">
      <w:pPr>
        <w:pStyle w:val="Zkladntext"/>
        <w:rPr>
          <w:rFonts w:ascii="Arial" w:hAnsi="Arial" w:cs="Arial"/>
          <w:szCs w:val="22"/>
        </w:rPr>
      </w:pPr>
    </w:p>
    <w:p w:rsidR="008D097C" w:rsidRPr="00E26589" w:rsidRDefault="008D097C" w:rsidP="008D097C">
      <w:pPr>
        <w:pStyle w:val="Zkladntext"/>
        <w:rPr>
          <w:rFonts w:ascii="Arial" w:hAnsi="Arial" w:cs="Arial"/>
          <w:szCs w:val="22"/>
        </w:rPr>
      </w:pPr>
      <w:r w:rsidRPr="00E26589">
        <w:rPr>
          <w:rFonts w:ascii="Arial" w:hAnsi="Arial" w:cs="Arial"/>
          <w:szCs w:val="22"/>
        </w:rPr>
        <w:t xml:space="preserve">Na základě požadavku ZKI předložil Ing. </w:t>
      </w:r>
      <w:r w:rsidR="00677C03">
        <w:rPr>
          <w:rFonts w:ascii="Arial" w:hAnsi="Arial" w:cs="Arial"/>
          <w:szCs w:val="22"/>
        </w:rPr>
        <w:t>XY</w:t>
      </w:r>
      <w:r w:rsidRPr="00E26589">
        <w:rPr>
          <w:rFonts w:ascii="Arial" w:hAnsi="Arial" w:cs="Arial"/>
          <w:szCs w:val="22"/>
        </w:rPr>
        <w:t xml:space="preserve"> na jednání evidenci výsledků zeměměřických činností, které jako úředně oprávněný zeměměřický inženýr ověřil a kterou vede dle § 16 odst. 1 písm. e) zákona</w:t>
      </w:r>
      <w:r w:rsidR="00022FA9" w:rsidRPr="00022FA9">
        <w:rPr>
          <w:rFonts w:ascii="Arial" w:hAnsi="Arial" w:cs="Arial"/>
          <w:szCs w:val="22"/>
        </w:rPr>
        <w:t xml:space="preserve"> </w:t>
      </w:r>
      <w:r w:rsidR="00B52943">
        <w:rPr>
          <w:rFonts w:ascii="Arial" w:hAnsi="Arial" w:cs="Arial"/>
          <w:szCs w:val="22"/>
        </w:rPr>
        <w:t xml:space="preserve">o </w:t>
      </w:r>
      <w:r w:rsidR="00022FA9" w:rsidRPr="00E26589">
        <w:rPr>
          <w:rFonts w:ascii="Arial" w:hAnsi="Arial" w:cs="Arial"/>
          <w:szCs w:val="22"/>
        </w:rPr>
        <w:t>zeměměřic</w:t>
      </w:r>
      <w:r w:rsidR="00022FA9">
        <w:rPr>
          <w:rFonts w:ascii="Arial" w:hAnsi="Arial" w:cs="Arial"/>
          <w:szCs w:val="22"/>
        </w:rPr>
        <w:t>tví</w:t>
      </w:r>
      <w:r w:rsidRPr="00E26589">
        <w:rPr>
          <w:rFonts w:ascii="Arial" w:hAnsi="Arial" w:cs="Arial"/>
          <w:szCs w:val="22"/>
        </w:rPr>
        <w:t>.</w:t>
      </w:r>
    </w:p>
    <w:p w:rsidR="008D097C" w:rsidRDefault="008D097C" w:rsidP="008D097C">
      <w:pPr>
        <w:pStyle w:val="Zkladntext"/>
        <w:rPr>
          <w:rFonts w:ascii="Arial" w:hAnsi="Arial" w:cs="Arial"/>
          <w:szCs w:val="22"/>
        </w:rPr>
      </w:pPr>
      <w:r w:rsidRPr="00E26589">
        <w:rPr>
          <w:rFonts w:ascii="Arial" w:hAnsi="Arial" w:cs="Arial"/>
          <w:szCs w:val="22"/>
        </w:rPr>
        <w:t xml:space="preserve">Podle této evidence bylo správním orgánem zjištěno, že ke dni </w:t>
      </w:r>
      <w:r>
        <w:rPr>
          <w:rFonts w:ascii="Arial" w:hAnsi="Arial" w:cs="Arial"/>
          <w:szCs w:val="22"/>
        </w:rPr>
        <w:t>2</w:t>
      </w:r>
      <w:r w:rsidR="000B4C64">
        <w:rPr>
          <w:rFonts w:ascii="Arial" w:hAnsi="Arial" w:cs="Arial"/>
          <w:szCs w:val="22"/>
        </w:rPr>
        <w:t>9</w:t>
      </w:r>
      <w:r w:rsidRPr="00E26589">
        <w:rPr>
          <w:rFonts w:ascii="Arial" w:hAnsi="Arial" w:cs="Arial"/>
          <w:szCs w:val="22"/>
        </w:rPr>
        <w:t>.</w:t>
      </w:r>
      <w:r w:rsidR="003020DA">
        <w:rPr>
          <w:rFonts w:ascii="Arial" w:hAnsi="Arial" w:cs="Arial"/>
          <w:szCs w:val="22"/>
        </w:rPr>
        <w:t xml:space="preserve"> </w:t>
      </w:r>
      <w:r w:rsidR="000B4C64">
        <w:rPr>
          <w:rFonts w:ascii="Arial" w:hAnsi="Arial" w:cs="Arial"/>
          <w:szCs w:val="22"/>
        </w:rPr>
        <w:t>10</w:t>
      </w:r>
      <w:r w:rsidRPr="00E26589">
        <w:rPr>
          <w:rFonts w:ascii="Arial" w:hAnsi="Arial" w:cs="Arial"/>
          <w:szCs w:val="22"/>
        </w:rPr>
        <w:t>.</w:t>
      </w:r>
      <w:r w:rsidR="003020DA">
        <w:rPr>
          <w:rFonts w:ascii="Arial" w:hAnsi="Arial" w:cs="Arial"/>
          <w:szCs w:val="22"/>
        </w:rPr>
        <w:t xml:space="preserve"> </w:t>
      </w:r>
      <w:r w:rsidRPr="00E26589">
        <w:rPr>
          <w:rFonts w:ascii="Arial" w:hAnsi="Arial" w:cs="Arial"/>
          <w:szCs w:val="22"/>
        </w:rPr>
        <w:t>201</w:t>
      </w:r>
      <w:r>
        <w:rPr>
          <w:rFonts w:ascii="Arial" w:hAnsi="Arial" w:cs="Arial"/>
          <w:szCs w:val="22"/>
        </w:rPr>
        <w:t>5</w:t>
      </w:r>
      <w:r w:rsidRPr="00E26589">
        <w:rPr>
          <w:rFonts w:ascii="Arial" w:hAnsi="Arial" w:cs="Arial"/>
          <w:szCs w:val="22"/>
        </w:rPr>
        <w:t xml:space="preserve"> za příslušný rok ověřil </w:t>
      </w:r>
      <w:r w:rsidR="000B4C64">
        <w:rPr>
          <w:rFonts w:ascii="Arial" w:hAnsi="Arial" w:cs="Arial"/>
          <w:szCs w:val="22"/>
        </w:rPr>
        <w:t>176</w:t>
      </w:r>
      <w:r w:rsidRPr="00E26589">
        <w:rPr>
          <w:rFonts w:ascii="Arial" w:hAnsi="Arial" w:cs="Arial"/>
          <w:szCs w:val="22"/>
        </w:rPr>
        <w:t> výsledků, v roce 201</w:t>
      </w:r>
      <w:r>
        <w:rPr>
          <w:rFonts w:ascii="Arial" w:hAnsi="Arial" w:cs="Arial"/>
          <w:szCs w:val="22"/>
        </w:rPr>
        <w:t>4</w:t>
      </w:r>
      <w:r w:rsidRPr="00E26589">
        <w:rPr>
          <w:rFonts w:ascii="Arial" w:hAnsi="Arial" w:cs="Arial"/>
          <w:szCs w:val="22"/>
        </w:rPr>
        <w:t xml:space="preserve"> ověřil celkem </w:t>
      </w:r>
      <w:r w:rsidR="000B4C64">
        <w:rPr>
          <w:rFonts w:ascii="Arial" w:hAnsi="Arial" w:cs="Arial"/>
          <w:szCs w:val="22"/>
        </w:rPr>
        <w:t>231</w:t>
      </w:r>
      <w:r w:rsidRPr="00E26589">
        <w:rPr>
          <w:rFonts w:ascii="Arial" w:hAnsi="Arial" w:cs="Arial"/>
          <w:szCs w:val="22"/>
        </w:rPr>
        <w:t xml:space="preserve"> výsledků, v roce 201</w:t>
      </w:r>
      <w:r>
        <w:rPr>
          <w:rFonts w:ascii="Arial" w:hAnsi="Arial" w:cs="Arial"/>
          <w:szCs w:val="22"/>
        </w:rPr>
        <w:t>3</w:t>
      </w:r>
      <w:r w:rsidRPr="00E26589">
        <w:rPr>
          <w:rFonts w:ascii="Arial" w:hAnsi="Arial" w:cs="Arial"/>
          <w:szCs w:val="22"/>
        </w:rPr>
        <w:t xml:space="preserve"> ověřil celkem </w:t>
      </w:r>
      <w:r w:rsidR="000B4C64">
        <w:rPr>
          <w:rFonts w:ascii="Arial" w:hAnsi="Arial" w:cs="Arial"/>
          <w:szCs w:val="22"/>
        </w:rPr>
        <w:t>215</w:t>
      </w:r>
      <w:r w:rsidR="003020DA">
        <w:rPr>
          <w:rFonts w:ascii="Arial" w:hAnsi="Arial" w:cs="Arial"/>
          <w:szCs w:val="22"/>
        </w:rPr>
        <w:t> </w:t>
      </w:r>
      <w:r w:rsidRPr="00E26589">
        <w:rPr>
          <w:rFonts w:ascii="Arial" w:hAnsi="Arial" w:cs="Arial"/>
          <w:szCs w:val="22"/>
        </w:rPr>
        <w:t xml:space="preserve">výsledků. Obviněný je také evidován v Živnostenském rejstříku jako fyzická osoba s předmětem podnikání </w:t>
      </w:r>
      <w:r w:rsidR="0042047F">
        <w:rPr>
          <w:rFonts w:ascii="Arial" w:hAnsi="Arial" w:cs="Arial"/>
          <w:szCs w:val="22"/>
        </w:rPr>
        <w:t xml:space="preserve">mimo jiné </w:t>
      </w:r>
      <w:r w:rsidRPr="00E26589">
        <w:rPr>
          <w:rFonts w:ascii="Arial" w:hAnsi="Arial" w:cs="Arial"/>
          <w:szCs w:val="22"/>
        </w:rPr>
        <w:t xml:space="preserve">„výkon zeměměřických činností“ </w:t>
      </w:r>
      <w:r>
        <w:rPr>
          <w:rFonts w:ascii="Arial" w:hAnsi="Arial" w:cs="Arial"/>
          <w:szCs w:val="22"/>
        </w:rPr>
        <w:t>a d</w:t>
      </w:r>
      <w:r w:rsidR="004226BF">
        <w:rPr>
          <w:rFonts w:ascii="Arial" w:hAnsi="Arial" w:cs="Arial"/>
          <w:szCs w:val="22"/>
        </w:rPr>
        <w:t>ále je evidován jako </w:t>
      </w:r>
      <w:r w:rsidR="00E8783F">
        <w:rPr>
          <w:rFonts w:ascii="Arial" w:hAnsi="Arial" w:cs="Arial"/>
          <w:szCs w:val="22"/>
        </w:rPr>
        <w:t>jednatel u </w:t>
      </w:r>
      <w:r w:rsidR="009B056C">
        <w:rPr>
          <w:rFonts w:ascii="Arial" w:hAnsi="Arial" w:cs="Arial"/>
          <w:szCs w:val="22"/>
        </w:rPr>
        <w:t>firmy</w:t>
      </w:r>
      <w:r>
        <w:rPr>
          <w:rFonts w:ascii="Arial" w:hAnsi="Arial" w:cs="Arial"/>
          <w:szCs w:val="22"/>
        </w:rPr>
        <w:t xml:space="preserve"> </w:t>
      </w:r>
      <w:proofErr w:type="spellStart"/>
      <w:r w:rsidR="00677C03">
        <w:rPr>
          <w:rFonts w:ascii="Arial" w:hAnsi="Arial" w:cs="Arial"/>
          <w:szCs w:val="22"/>
        </w:rPr>
        <w:t>Aaa</w:t>
      </w:r>
      <w:proofErr w:type="spellEnd"/>
      <w:r>
        <w:rPr>
          <w:rFonts w:ascii="Arial" w:hAnsi="Arial" w:cs="Arial"/>
          <w:szCs w:val="22"/>
        </w:rPr>
        <w:t xml:space="preserve"> </w:t>
      </w:r>
      <w:r w:rsidR="009B6355">
        <w:rPr>
          <w:rFonts w:ascii="Arial" w:hAnsi="Arial" w:cs="Arial"/>
          <w:szCs w:val="22"/>
        </w:rPr>
        <w:t>s.r.o. Další příj</w:t>
      </w:r>
      <w:r w:rsidR="0042047F">
        <w:rPr>
          <w:rFonts w:ascii="Arial" w:hAnsi="Arial" w:cs="Arial"/>
          <w:szCs w:val="22"/>
        </w:rPr>
        <w:t>e</w:t>
      </w:r>
      <w:r w:rsidR="009B6355">
        <w:rPr>
          <w:rFonts w:ascii="Arial" w:hAnsi="Arial" w:cs="Arial"/>
          <w:szCs w:val="22"/>
        </w:rPr>
        <w:t>m</w:t>
      </w:r>
      <w:r w:rsidR="0042047F">
        <w:rPr>
          <w:rFonts w:ascii="Arial" w:hAnsi="Arial" w:cs="Arial"/>
          <w:szCs w:val="22"/>
        </w:rPr>
        <w:t xml:space="preserve"> nebyl doložen</w:t>
      </w:r>
      <w:r w:rsidR="009B6355">
        <w:rPr>
          <w:rFonts w:ascii="Arial" w:hAnsi="Arial" w:cs="Arial"/>
          <w:szCs w:val="22"/>
        </w:rPr>
        <w:t>.</w:t>
      </w:r>
      <w:r w:rsidR="000A488D">
        <w:rPr>
          <w:rFonts w:ascii="Arial" w:hAnsi="Arial" w:cs="Arial"/>
          <w:szCs w:val="22"/>
        </w:rPr>
        <w:t xml:space="preserve"> Dle předloženého přiznání k dani </w:t>
      </w:r>
      <w:r w:rsidR="000A488D">
        <w:rPr>
          <w:rFonts w:ascii="Arial" w:hAnsi="Arial" w:cs="Arial"/>
          <w:szCs w:val="22"/>
        </w:rPr>
        <w:lastRenderedPageBreak/>
        <w:t>z příjmů fyzických osob za rok 2014 měl obviněný po odečtení daňových odvodů příjem 188</w:t>
      </w:r>
      <w:r w:rsidR="004226BF">
        <w:rPr>
          <w:rFonts w:ascii="Arial" w:hAnsi="Arial" w:cs="Arial"/>
          <w:szCs w:val="22"/>
        </w:rPr>
        <w:t> </w:t>
      </w:r>
      <w:r w:rsidR="000A488D">
        <w:rPr>
          <w:rFonts w:ascii="Arial" w:hAnsi="Arial" w:cs="Arial"/>
          <w:szCs w:val="22"/>
        </w:rPr>
        <w:t>728</w:t>
      </w:r>
      <w:r w:rsidR="004226BF">
        <w:rPr>
          <w:rFonts w:ascii="Arial" w:hAnsi="Arial" w:cs="Arial"/>
          <w:szCs w:val="22"/>
        </w:rPr>
        <w:t>,-</w:t>
      </w:r>
      <w:r w:rsidR="000E5185">
        <w:rPr>
          <w:rFonts w:ascii="Arial" w:hAnsi="Arial" w:cs="Arial"/>
          <w:szCs w:val="22"/>
        </w:rPr>
        <w:t xml:space="preserve"> </w:t>
      </w:r>
      <w:r w:rsidR="000A488D">
        <w:rPr>
          <w:rFonts w:ascii="Arial" w:hAnsi="Arial" w:cs="Arial"/>
          <w:szCs w:val="22"/>
        </w:rPr>
        <w:t>Kč.</w:t>
      </w:r>
    </w:p>
    <w:p w:rsidR="00750513" w:rsidRDefault="00DA29EC" w:rsidP="00750513">
      <w:pPr>
        <w:pStyle w:val="Zkladntext"/>
        <w:rPr>
          <w:rFonts w:ascii="Arial" w:hAnsi="Arial" w:cs="Arial"/>
          <w:szCs w:val="22"/>
        </w:rPr>
      </w:pPr>
      <w:r w:rsidRPr="008D097C">
        <w:rPr>
          <w:rFonts w:ascii="Arial" w:hAnsi="Arial" w:cs="Arial"/>
          <w:szCs w:val="22"/>
        </w:rPr>
        <w:t>Správní orgán přihlédl k majetkovým poměrům</w:t>
      </w:r>
      <w:r w:rsidR="00D02EB4" w:rsidRPr="008D097C">
        <w:rPr>
          <w:rFonts w:ascii="Arial" w:hAnsi="Arial" w:cs="Arial"/>
          <w:szCs w:val="22"/>
        </w:rPr>
        <w:t xml:space="preserve">, kdy Ing. </w:t>
      </w:r>
      <w:r w:rsidR="00677C03">
        <w:rPr>
          <w:rFonts w:ascii="Arial" w:hAnsi="Arial" w:cs="Arial"/>
          <w:szCs w:val="22"/>
        </w:rPr>
        <w:t>XY</w:t>
      </w:r>
      <w:r w:rsidR="00D02EB4" w:rsidRPr="008D097C">
        <w:rPr>
          <w:rFonts w:ascii="Arial" w:hAnsi="Arial" w:cs="Arial"/>
          <w:szCs w:val="22"/>
        </w:rPr>
        <w:t xml:space="preserve"> vlastní </w:t>
      </w:r>
      <w:r w:rsidR="00DD5FF3" w:rsidRPr="008D097C">
        <w:rPr>
          <w:rFonts w:ascii="Arial" w:hAnsi="Arial" w:cs="Arial"/>
          <w:szCs w:val="22"/>
        </w:rPr>
        <w:t>(</w:t>
      </w:r>
      <w:r w:rsidR="00D02EB4" w:rsidRPr="008D097C">
        <w:rPr>
          <w:rFonts w:ascii="Arial" w:hAnsi="Arial" w:cs="Arial"/>
          <w:szCs w:val="22"/>
        </w:rPr>
        <w:t>ve</w:t>
      </w:r>
      <w:r w:rsidR="00033BAE" w:rsidRPr="008D097C">
        <w:rPr>
          <w:rFonts w:ascii="Arial" w:hAnsi="Arial" w:cs="Arial"/>
          <w:szCs w:val="22"/>
        </w:rPr>
        <w:t> </w:t>
      </w:r>
      <w:r w:rsidR="00D02EB4" w:rsidRPr="008D097C">
        <w:rPr>
          <w:rFonts w:ascii="Arial" w:hAnsi="Arial" w:cs="Arial"/>
          <w:szCs w:val="22"/>
        </w:rPr>
        <w:t>společném jmění manželů</w:t>
      </w:r>
      <w:r w:rsidR="00DD5FF3" w:rsidRPr="008D097C">
        <w:rPr>
          <w:rFonts w:ascii="Arial" w:hAnsi="Arial" w:cs="Arial"/>
          <w:szCs w:val="22"/>
        </w:rPr>
        <w:t>)</w:t>
      </w:r>
      <w:r w:rsidR="00033BAE" w:rsidRPr="008D097C">
        <w:rPr>
          <w:rFonts w:ascii="Arial" w:hAnsi="Arial" w:cs="Arial"/>
          <w:szCs w:val="22"/>
        </w:rPr>
        <w:t xml:space="preserve"> nemovitost</w:t>
      </w:r>
      <w:r w:rsidR="006C2D04" w:rsidRPr="008D097C">
        <w:rPr>
          <w:rFonts w:ascii="Arial" w:hAnsi="Arial" w:cs="Arial"/>
          <w:szCs w:val="22"/>
        </w:rPr>
        <w:t>i</w:t>
      </w:r>
      <w:r w:rsidR="00033BAE" w:rsidRPr="008D097C">
        <w:rPr>
          <w:rFonts w:ascii="Arial" w:hAnsi="Arial" w:cs="Arial"/>
          <w:szCs w:val="22"/>
        </w:rPr>
        <w:t xml:space="preserve"> na LV č. </w:t>
      </w:r>
      <w:r w:rsidR="0042047F">
        <w:rPr>
          <w:rFonts w:ascii="Arial" w:hAnsi="Arial" w:cs="Arial"/>
          <w:szCs w:val="22"/>
        </w:rPr>
        <w:t>650</w:t>
      </w:r>
      <w:r w:rsidR="006C2D04" w:rsidRPr="008D097C">
        <w:rPr>
          <w:rFonts w:ascii="Arial" w:hAnsi="Arial" w:cs="Arial"/>
          <w:szCs w:val="22"/>
        </w:rPr>
        <w:t xml:space="preserve"> pro</w:t>
      </w:r>
      <w:r w:rsidR="00D02EB4" w:rsidRPr="008D097C">
        <w:rPr>
          <w:rFonts w:ascii="Arial" w:hAnsi="Arial" w:cs="Arial"/>
          <w:szCs w:val="22"/>
        </w:rPr>
        <w:t xml:space="preserve"> k.ú. </w:t>
      </w:r>
      <w:proofErr w:type="spellStart"/>
      <w:r w:rsidR="00677C03">
        <w:rPr>
          <w:rFonts w:ascii="Arial" w:hAnsi="Arial" w:cs="Arial"/>
          <w:szCs w:val="22"/>
        </w:rPr>
        <w:t>Ddd</w:t>
      </w:r>
      <w:proofErr w:type="spellEnd"/>
      <w:r w:rsidR="0042047F">
        <w:rPr>
          <w:rFonts w:ascii="Arial" w:hAnsi="Arial" w:cs="Arial"/>
          <w:szCs w:val="22"/>
        </w:rPr>
        <w:t xml:space="preserve"> a nemovitosti na LV č. 2219 v k.ú. </w:t>
      </w:r>
      <w:proofErr w:type="spellStart"/>
      <w:r w:rsidR="00677C03">
        <w:rPr>
          <w:rFonts w:ascii="Arial" w:hAnsi="Arial" w:cs="Arial"/>
          <w:szCs w:val="22"/>
        </w:rPr>
        <w:t>Sss</w:t>
      </w:r>
      <w:proofErr w:type="spellEnd"/>
      <w:r w:rsidR="0042047F">
        <w:rPr>
          <w:rFonts w:ascii="Arial" w:hAnsi="Arial" w:cs="Arial"/>
          <w:szCs w:val="22"/>
        </w:rPr>
        <w:t xml:space="preserve"> 6 a dále pak ve výlučném vlastnictví nemovitosti na LV č. 86 v k.ú. </w:t>
      </w:r>
      <w:proofErr w:type="spellStart"/>
      <w:r w:rsidR="00677C03">
        <w:rPr>
          <w:rFonts w:ascii="Arial" w:hAnsi="Arial" w:cs="Arial"/>
          <w:szCs w:val="22"/>
        </w:rPr>
        <w:t>Sss</w:t>
      </w:r>
      <w:proofErr w:type="spellEnd"/>
      <w:r w:rsidR="0042047F">
        <w:rPr>
          <w:rFonts w:ascii="Arial" w:hAnsi="Arial" w:cs="Arial"/>
          <w:szCs w:val="22"/>
        </w:rPr>
        <w:t xml:space="preserve"> 4</w:t>
      </w:r>
      <w:r w:rsidR="000751B3" w:rsidRPr="008D097C">
        <w:rPr>
          <w:rFonts w:ascii="Arial" w:hAnsi="Arial" w:cs="Arial"/>
          <w:szCs w:val="22"/>
        </w:rPr>
        <w:t>.</w:t>
      </w:r>
      <w:r w:rsidR="008D097C">
        <w:rPr>
          <w:rFonts w:ascii="Arial" w:hAnsi="Arial" w:cs="Arial"/>
          <w:szCs w:val="22"/>
        </w:rPr>
        <w:t xml:space="preserve"> </w:t>
      </w:r>
      <w:r w:rsidR="00750513" w:rsidRPr="00E26589">
        <w:rPr>
          <w:rFonts w:ascii="Arial" w:hAnsi="Arial" w:cs="Arial"/>
          <w:szCs w:val="22"/>
        </w:rPr>
        <w:t>Při rozhodování o výši pokuty přihlédl spr</w:t>
      </w:r>
      <w:r w:rsidR="00036F36">
        <w:rPr>
          <w:rFonts w:ascii="Arial" w:hAnsi="Arial" w:cs="Arial"/>
          <w:szCs w:val="22"/>
        </w:rPr>
        <w:t>ávní orgán i ke skutečnosti, že </w:t>
      </w:r>
      <w:r w:rsidR="00750513" w:rsidRPr="00E26589">
        <w:rPr>
          <w:rFonts w:ascii="Arial" w:hAnsi="Arial" w:cs="Arial"/>
          <w:szCs w:val="22"/>
        </w:rPr>
        <w:t>Ing.</w:t>
      </w:r>
      <w:r w:rsidR="002A532A">
        <w:rPr>
          <w:rFonts w:ascii="Arial" w:hAnsi="Arial" w:cs="Arial"/>
          <w:szCs w:val="22"/>
        </w:rPr>
        <w:t> </w:t>
      </w:r>
      <w:r w:rsidR="00677C03">
        <w:rPr>
          <w:rFonts w:ascii="Arial" w:hAnsi="Arial" w:cs="Arial"/>
          <w:szCs w:val="22"/>
        </w:rPr>
        <w:t>XY</w:t>
      </w:r>
      <w:r w:rsidR="00750513" w:rsidRPr="00E26589">
        <w:rPr>
          <w:rFonts w:ascii="Arial" w:hAnsi="Arial" w:cs="Arial"/>
          <w:szCs w:val="22"/>
        </w:rPr>
        <w:t xml:space="preserve"> přistupoval k řízení velmi korektně</w:t>
      </w:r>
      <w:r w:rsidR="00750513" w:rsidRPr="009E0E93">
        <w:rPr>
          <w:rFonts w:ascii="Arial" w:hAnsi="Arial" w:cs="Arial"/>
          <w:szCs w:val="22"/>
        </w:rPr>
        <w:t xml:space="preserve">. </w:t>
      </w:r>
      <w:r w:rsidR="00D86FF7">
        <w:rPr>
          <w:rFonts w:ascii="Arial" w:hAnsi="Arial" w:cs="Arial"/>
          <w:szCs w:val="22"/>
        </w:rPr>
        <w:t xml:space="preserve">Dále </w:t>
      </w:r>
      <w:r w:rsidR="00750513" w:rsidRPr="009E0E93">
        <w:rPr>
          <w:rFonts w:ascii="Arial" w:hAnsi="Arial" w:cs="Arial"/>
          <w:szCs w:val="22"/>
        </w:rPr>
        <w:t>ZKI při</w:t>
      </w:r>
      <w:r w:rsidR="00750513" w:rsidRPr="00E26589">
        <w:rPr>
          <w:rFonts w:ascii="Arial" w:hAnsi="Arial" w:cs="Arial"/>
          <w:szCs w:val="22"/>
        </w:rPr>
        <w:t>hlédl při stanovení</w:t>
      </w:r>
      <w:r w:rsidR="00036F36">
        <w:rPr>
          <w:rFonts w:ascii="Arial" w:hAnsi="Arial" w:cs="Arial"/>
          <w:szCs w:val="22"/>
        </w:rPr>
        <w:t xml:space="preserve"> výše pokuty </w:t>
      </w:r>
      <w:r w:rsidR="003C1ABD">
        <w:rPr>
          <w:rFonts w:ascii="Arial" w:hAnsi="Arial" w:cs="Arial"/>
          <w:szCs w:val="22"/>
        </w:rPr>
        <w:t>i </w:t>
      </w:r>
      <w:r w:rsidR="00036F36">
        <w:rPr>
          <w:rFonts w:ascii="Arial" w:hAnsi="Arial" w:cs="Arial"/>
          <w:szCs w:val="22"/>
        </w:rPr>
        <w:t>ke skutečnosti, že </w:t>
      </w:r>
      <w:r w:rsidR="00750513" w:rsidRPr="00E26589">
        <w:rPr>
          <w:rFonts w:ascii="Arial" w:hAnsi="Arial" w:cs="Arial"/>
          <w:szCs w:val="22"/>
        </w:rPr>
        <w:t>obviněný</w:t>
      </w:r>
      <w:r w:rsidR="002F3097">
        <w:rPr>
          <w:rFonts w:ascii="Arial" w:hAnsi="Arial" w:cs="Arial"/>
          <w:szCs w:val="22"/>
        </w:rPr>
        <w:t xml:space="preserve"> </w:t>
      </w:r>
      <w:r w:rsidR="00750513" w:rsidRPr="00E26589">
        <w:rPr>
          <w:rFonts w:ascii="Arial" w:hAnsi="Arial" w:cs="Arial"/>
          <w:szCs w:val="22"/>
        </w:rPr>
        <w:t>s kontrolním orgánem při objasňov</w:t>
      </w:r>
      <w:r w:rsidR="00DD2076" w:rsidRPr="00E26589">
        <w:rPr>
          <w:rFonts w:ascii="Arial" w:hAnsi="Arial" w:cs="Arial"/>
          <w:szCs w:val="22"/>
        </w:rPr>
        <w:t>ání zjištěných pochybení</w:t>
      </w:r>
      <w:r w:rsidR="00317F57" w:rsidRPr="00317F57">
        <w:rPr>
          <w:rFonts w:ascii="Arial" w:hAnsi="Arial" w:cs="Arial"/>
          <w:szCs w:val="22"/>
        </w:rPr>
        <w:t xml:space="preserve"> </w:t>
      </w:r>
      <w:r w:rsidR="00317F57" w:rsidRPr="00E26589">
        <w:rPr>
          <w:rFonts w:ascii="Arial" w:hAnsi="Arial" w:cs="Arial"/>
          <w:szCs w:val="22"/>
        </w:rPr>
        <w:t>spolupracoval</w:t>
      </w:r>
      <w:r w:rsidR="00DD2076" w:rsidRPr="00E26589">
        <w:rPr>
          <w:rFonts w:ascii="Arial" w:hAnsi="Arial" w:cs="Arial"/>
          <w:szCs w:val="22"/>
        </w:rPr>
        <w:t>.</w:t>
      </w:r>
    </w:p>
    <w:p w:rsidR="00BA6F56" w:rsidRDefault="00BA6F56" w:rsidP="009E0E93">
      <w:pPr>
        <w:pStyle w:val="Odstavecseseznamem"/>
        <w:ind w:left="0"/>
        <w:jc w:val="both"/>
        <w:rPr>
          <w:rFonts w:ascii="Arial" w:hAnsi="Arial" w:cs="Arial"/>
          <w:iCs/>
          <w:sz w:val="22"/>
          <w:szCs w:val="22"/>
        </w:rPr>
      </w:pPr>
    </w:p>
    <w:p w:rsidR="0042047F" w:rsidRDefault="009E0E93" w:rsidP="009E0E93">
      <w:pPr>
        <w:pStyle w:val="Odstavecseseznamem"/>
        <w:ind w:left="0"/>
        <w:jc w:val="both"/>
        <w:rPr>
          <w:rFonts w:ascii="Arial" w:hAnsi="Arial" w:cs="Arial"/>
          <w:iCs/>
          <w:sz w:val="22"/>
          <w:szCs w:val="22"/>
        </w:rPr>
      </w:pPr>
      <w:r>
        <w:rPr>
          <w:rFonts w:ascii="Arial" w:hAnsi="Arial" w:cs="Arial"/>
          <w:iCs/>
          <w:sz w:val="22"/>
          <w:szCs w:val="22"/>
        </w:rPr>
        <w:t>Při stanovení sankce ZKI dále zohlednil,</w:t>
      </w:r>
      <w:r w:rsidRPr="009E0E93">
        <w:rPr>
          <w:rFonts w:ascii="Arial" w:hAnsi="Arial" w:cs="Arial"/>
          <w:iCs/>
          <w:sz w:val="22"/>
          <w:szCs w:val="22"/>
        </w:rPr>
        <w:t xml:space="preserve"> že dle § 4 odst. 1 písm. c) zákona o zeměměřictví je vyhotovení geometrického plánu a dokumentace o vytyčení hranice pozemků zeměměřickou činností ve veřejném zájmu. Na základě takového odborného díla dochází k převodům nemovitostí nebo i rozhodování správních orgánů a soudů, a je tedy nutné, aby tyto výsledky svými náležitostmi a přesností odpovídaly právním předpisům a byly vyhotoveny náležitě odborně.</w:t>
      </w:r>
      <w:r>
        <w:rPr>
          <w:rFonts w:ascii="Arial" w:hAnsi="Arial" w:cs="Arial"/>
          <w:iCs/>
          <w:sz w:val="22"/>
          <w:szCs w:val="22"/>
        </w:rPr>
        <w:t xml:space="preserve"> </w:t>
      </w:r>
      <w:r w:rsidR="0042047F">
        <w:rPr>
          <w:rFonts w:ascii="Arial" w:hAnsi="Arial" w:cs="Arial"/>
          <w:iCs/>
          <w:sz w:val="22"/>
          <w:szCs w:val="22"/>
        </w:rPr>
        <w:t xml:space="preserve">V tomto konkrétním případě </w:t>
      </w:r>
      <w:r w:rsidR="00E80AF6">
        <w:rPr>
          <w:rFonts w:ascii="Arial" w:hAnsi="Arial" w:cs="Arial"/>
          <w:iCs/>
          <w:sz w:val="22"/>
          <w:szCs w:val="22"/>
        </w:rPr>
        <w:t>nedošlo k zápisu řešených výsledků zeměměřických činností do KN, což považuje</w:t>
      </w:r>
      <w:r w:rsidR="002A532A">
        <w:rPr>
          <w:rFonts w:ascii="Arial" w:hAnsi="Arial" w:cs="Arial"/>
          <w:iCs/>
          <w:sz w:val="22"/>
          <w:szCs w:val="22"/>
        </w:rPr>
        <w:t xml:space="preserve"> správní orgán</w:t>
      </w:r>
      <w:r w:rsidR="00E80AF6">
        <w:rPr>
          <w:rFonts w:ascii="Arial" w:hAnsi="Arial" w:cs="Arial"/>
          <w:iCs/>
          <w:sz w:val="22"/>
          <w:szCs w:val="22"/>
        </w:rPr>
        <w:t xml:space="preserve"> za polehčující okolnost. Dále pak správní orgán přihlíží k tomu, že obviněný vyvinul snahu o nápravu svých pochybení vyhotovením nové dokumentace (č. </w:t>
      </w:r>
      <w:proofErr w:type="spellStart"/>
      <w:r w:rsidR="00E80AF6">
        <w:rPr>
          <w:rFonts w:ascii="Arial" w:hAnsi="Arial" w:cs="Arial"/>
          <w:iCs/>
          <w:sz w:val="22"/>
          <w:szCs w:val="22"/>
        </w:rPr>
        <w:t>zak</w:t>
      </w:r>
      <w:proofErr w:type="spellEnd"/>
      <w:r w:rsidR="00E80AF6">
        <w:rPr>
          <w:rFonts w:ascii="Arial" w:hAnsi="Arial" w:cs="Arial"/>
          <w:iCs/>
          <w:sz w:val="22"/>
          <w:szCs w:val="22"/>
        </w:rPr>
        <w:t xml:space="preserve">. </w:t>
      </w:r>
      <w:r w:rsidR="00677C03">
        <w:rPr>
          <w:rFonts w:ascii="Arial" w:hAnsi="Arial" w:cs="Arial"/>
          <w:iCs/>
          <w:sz w:val="22"/>
          <w:szCs w:val="22"/>
        </w:rPr>
        <w:t>CCC</w:t>
      </w:r>
      <w:r w:rsidR="00E80AF6">
        <w:rPr>
          <w:rFonts w:ascii="Arial" w:hAnsi="Arial" w:cs="Arial"/>
          <w:iCs/>
          <w:sz w:val="22"/>
          <w:szCs w:val="22"/>
        </w:rPr>
        <w:t>-</w:t>
      </w:r>
      <w:r w:rsidR="00677C03">
        <w:rPr>
          <w:rFonts w:ascii="Arial" w:hAnsi="Arial" w:cs="Arial"/>
          <w:iCs/>
          <w:sz w:val="22"/>
          <w:szCs w:val="22"/>
        </w:rPr>
        <w:t>ZZ</w:t>
      </w:r>
      <w:r w:rsidR="00E80AF6">
        <w:rPr>
          <w:rFonts w:ascii="Arial" w:hAnsi="Arial" w:cs="Arial"/>
          <w:iCs/>
          <w:sz w:val="22"/>
          <w:szCs w:val="22"/>
        </w:rPr>
        <w:t>/2015)</w:t>
      </w:r>
      <w:r w:rsidR="000A488D">
        <w:rPr>
          <w:rFonts w:ascii="Arial" w:hAnsi="Arial" w:cs="Arial"/>
          <w:iCs/>
          <w:sz w:val="22"/>
          <w:szCs w:val="22"/>
        </w:rPr>
        <w:t xml:space="preserve"> a že se skutků dopustil z nedbalosti</w:t>
      </w:r>
      <w:r w:rsidR="00E80AF6">
        <w:rPr>
          <w:rFonts w:ascii="Arial" w:hAnsi="Arial" w:cs="Arial"/>
          <w:iCs/>
          <w:sz w:val="22"/>
          <w:szCs w:val="22"/>
        </w:rPr>
        <w:t>.</w:t>
      </w:r>
    </w:p>
    <w:p w:rsidR="000A488D" w:rsidRDefault="00E80AF6" w:rsidP="009E0E93">
      <w:pPr>
        <w:pStyle w:val="Odstavecseseznamem"/>
        <w:ind w:left="0"/>
        <w:jc w:val="both"/>
        <w:rPr>
          <w:rFonts w:ascii="Arial" w:hAnsi="Arial" w:cs="Arial"/>
          <w:sz w:val="22"/>
          <w:szCs w:val="22"/>
        </w:rPr>
      </w:pPr>
      <w:r w:rsidRPr="00E80AF6">
        <w:rPr>
          <w:rFonts w:ascii="Arial" w:hAnsi="Arial" w:cs="Arial"/>
          <w:iCs/>
          <w:sz w:val="22"/>
          <w:szCs w:val="22"/>
        </w:rPr>
        <w:t>Samotná pochybení, za kter</w:t>
      </w:r>
      <w:r w:rsidR="004226BF">
        <w:rPr>
          <w:rFonts w:ascii="Arial" w:hAnsi="Arial" w:cs="Arial"/>
          <w:iCs/>
          <w:sz w:val="22"/>
          <w:szCs w:val="22"/>
        </w:rPr>
        <w:t>á</w:t>
      </w:r>
      <w:r w:rsidRPr="00E80AF6">
        <w:rPr>
          <w:rFonts w:ascii="Arial" w:hAnsi="Arial" w:cs="Arial"/>
          <w:iCs/>
          <w:sz w:val="22"/>
          <w:szCs w:val="22"/>
        </w:rPr>
        <w:t xml:space="preserve"> byl </w:t>
      </w:r>
      <w:r w:rsidR="000A488D">
        <w:rPr>
          <w:rFonts w:ascii="Arial" w:hAnsi="Arial" w:cs="Arial"/>
          <w:iCs/>
          <w:sz w:val="22"/>
          <w:szCs w:val="22"/>
        </w:rPr>
        <w:t>obviněný shledá</w:t>
      </w:r>
      <w:r w:rsidR="004226BF">
        <w:rPr>
          <w:rFonts w:ascii="Arial" w:hAnsi="Arial" w:cs="Arial"/>
          <w:iCs/>
          <w:sz w:val="22"/>
          <w:szCs w:val="22"/>
        </w:rPr>
        <w:t>n</w:t>
      </w:r>
      <w:r w:rsidR="000A488D">
        <w:rPr>
          <w:rFonts w:ascii="Arial" w:hAnsi="Arial" w:cs="Arial"/>
          <w:iCs/>
          <w:sz w:val="22"/>
          <w:szCs w:val="22"/>
        </w:rPr>
        <w:t xml:space="preserve"> vinným </w:t>
      </w:r>
      <w:r w:rsidR="000A488D" w:rsidRPr="00BF2A27">
        <w:rPr>
          <w:rFonts w:ascii="Arial" w:hAnsi="Arial" w:cs="Arial"/>
          <w:bCs/>
          <w:sz w:val="22"/>
          <w:szCs w:val="22"/>
        </w:rPr>
        <w:t>podle § 17b</w:t>
      </w:r>
      <w:r w:rsidR="000A488D" w:rsidRPr="00BF2A27">
        <w:rPr>
          <w:rFonts w:ascii="Arial" w:hAnsi="Arial" w:cs="Arial"/>
          <w:sz w:val="22"/>
          <w:szCs w:val="22"/>
        </w:rPr>
        <w:t xml:space="preserve"> odst. 1 písm. c) bod 1. zákona</w:t>
      </w:r>
      <w:r w:rsidR="000A488D">
        <w:rPr>
          <w:rFonts w:ascii="Arial" w:hAnsi="Arial" w:cs="Arial"/>
          <w:sz w:val="22"/>
          <w:szCs w:val="22"/>
        </w:rPr>
        <w:t xml:space="preserve"> o zeměměřictví by </w:t>
      </w:r>
      <w:r w:rsidR="00D86FF7">
        <w:rPr>
          <w:rFonts w:ascii="Arial" w:hAnsi="Arial" w:cs="Arial"/>
          <w:sz w:val="22"/>
          <w:szCs w:val="22"/>
        </w:rPr>
        <w:t xml:space="preserve">se </w:t>
      </w:r>
      <w:r w:rsidR="000A488D">
        <w:rPr>
          <w:rFonts w:ascii="Arial" w:hAnsi="Arial" w:cs="Arial"/>
          <w:sz w:val="22"/>
          <w:szCs w:val="22"/>
        </w:rPr>
        <w:t>ve svém důsledku a po přihlédnutí k výše uvedenému</w:t>
      </w:r>
      <w:r w:rsidR="0077770C">
        <w:rPr>
          <w:rFonts w:ascii="Arial" w:hAnsi="Arial" w:cs="Arial"/>
          <w:sz w:val="22"/>
          <w:szCs w:val="22"/>
        </w:rPr>
        <w:t xml:space="preserve"> (zejména k </w:t>
      </w:r>
      <w:r w:rsidR="000F705C">
        <w:rPr>
          <w:rFonts w:ascii="Arial" w:hAnsi="Arial" w:cs="Arial"/>
          <w:sz w:val="22"/>
          <w:szCs w:val="22"/>
        </w:rPr>
        <w:t>doložen</w:t>
      </w:r>
      <w:r w:rsidR="0077770C">
        <w:rPr>
          <w:rFonts w:ascii="Arial" w:hAnsi="Arial" w:cs="Arial"/>
          <w:sz w:val="22"/>
          <w:szCs w:val="22"/>
        </w:rPr>
        <w:t xml:space="preserve">ému </w:t>
      </w:r>
      <w:r w:rsidR="000F705C">
        <w:rPr>
          <w:rFonts w:ascii="Arial" w:hAnsi="Arial" w:cs="Arial"/>
          <w:sz w:val="22"/>
          <w:szCs w:val="22"/>
        </w:rPr>
        <w:t xml:space="preserve">nízkému </w:t>
      </w:r>
      <w:r w:rsidR="0077770C">
        <w:rPr>
          <w:rFonts w:ascii="Arial" w:hAnsi="Arial" w:cs="Arial"/>
          <w:sz w:val="22"/>
          <w:szCs w:val="22"/>
        </w:rPr>
        <w:t>příjmu)</w:t>
      </w:r>
      <w:r w:rsidR="000A488D">
        <w:rPr>
          <w:rFonts w:ascii="Arial" w:hAnsi="Arial" w:cs="Arial"/>
          <w:sz w:val="22"/>
          <w:szCs w:val="22"/>
        </w:rPr>
        <w:t xml:space="preserve"> </w:t>
      </w:r>
      <w:r w:rsidR="00D86FF7">
        <w:rPr>
          <w:rFonts w:ascii="Arial" w:hAnsi="Arial" w:cs="Arial"/>
          <w:sz w:val="22"/>
          <w:szCs w:val="22"/>
        </w:rPr>
        <w:t>podílela</w:t>
      </w:r>
      <w:r w:rsidR="004226BF">
        <w:rPr>
          <w:rFonts w:ascii="Arial" w:hAnsi="Arial" w:cs="Arial"/>
          <w:sz w:val="22"/>
          <w:szCs w:val="22"/>
        </w:rPr>
        <w:t xml:space="preserve"> na výsledné sankci z</w:t>
      </w:r>
      <w:r w:rsidR="002A532A">
        <w:rPr>
          <w:rFonts w:ascii="Arial" w:hAnsi="Arial" w:cs="Arial"/>
          <w:sz w:val="22"/>
          <w:szCs w:val="22"/>
        </w:rPr>
        <w:t> jedné čtvrtiny.</w:t>
      </w:r>
    </w:p>
    <w:p w:rsidR="0042047F" w:rsidRPr="00E80AF6" w:rsidRDefault="000A488D" w:rsidP="009E0E93">
      <w:pPr>
        <w:pStyle w:val="Odstavecseseznamem"/>
        <w:ind w:left="0"/>
        <w:jc w:val="both"/>
        <w:rPr>
          <w:rFonts w:ascii="Arial" w:hAnsi="Arial" w:cs="Arial"/>
          <w:iCs/>
          <w:sz w:val="22"/>
          <w:szCs w:val="22"/>
        </w:rPr>
      </w:pPr>
      <w:r>
        <w:rPr>
          <w:rFonts w:ascii="Arial" w:hAnsi="Arial" w:cs="Arial"/>
          <w:sz w:val="22"/>
          <w:szCs w:val="22"/>
        </w:rPr>
        <w:t xml:space="preserve">Nicméně v konkrétním případě jako nejzávažnější je považován delikt </w:t>
      </w:r>
      <w:r w:rsidRPr="00BF2A27">
        <w:rPr>
          <w:rFonts w:ascii="Arial" w:hAnsi="Arial" w:cs="Arial"/>
          <w:bCs/>
          <w:sz w:val="22"/>
          <w:szCs w:val="22"/>
        </w:rPr>
        <w:t>podle § 17b</w:t>
      </w:r>
      <w:r w:rsidRPr="00BF2A27">
        <w:rPr>
          <w:rFonts w:ascii="Arial" w:hAnsi="Arial" w:cs="Arial"/>
          <w:sz w:val="22"/>
          <w:szCs w:val="22"/>
        </w:rPr>
        <w:t xml:space="preserve"> odst. 1 písm. c) bod </w:t>
      </w:r>
      <w:r>
        <w:rPr>
          <w:rFonts w:ascii="Arial" w:hAnsi="Arial" w:cs="Arial"/>
          <w:sz w:val="22"/>
          <w:szCs w:val="22"/>
        </w:rPr>
        <w:t>4</w:t>
      </w:r>
      <w:r w:rsidRPr="00BF2A27">
        <w:rPr>
          <w:rFonts w:ascii="Arial" w:hAnsi="Arial" w:cs="Arial"/>
          <w:sz w:val="22"/>
          <w:szCs w:val="22"/>
        </w:rPr>
        <w:t>. zákona</w:t>
      </w:r>
      <w:r w:rsidR="00F870F8">
        <w:rPr>
          <w:rFonts w:ascii="Arial" w:hAnsi="Arial" w:cs="Arial"/>
          <w:sz w:val="22"/>
          <w:szCs w:val="22"/>
        </w:rPr>
        <w:t xml:space="preserve"> o zeměměřictví, ověření výsledků zeměměřických činností vykonané osobou, která není k této činnosti odborně způsobilá. Takové pochybení významně ohrožuje veřejný zájem, objednatel</w:t>
      </w:r>
      <w:r w:rsidR="00D86FF7">
        <w:rPr>
          <w:rFonts w:ascii="Arial" w:hAnsi="Arial" w:cs="Arial"/>
          <w:sz w:val="22"/>
          <w:szCs w:val="22"/>
        </w:rPr>
        <w:t>,</w:t>
      </w:r>
      <w:r w:rsidR="00F870F8">
        <w:rPr>
          <w:rFonts w:ascii="Arial" w:hAnsi="Arial" w:cs="Arial"/>
          <w:sz w:val="22"/>
          <w:szCs w:val="22"/>
        </w:rPr>
        <w:t xml:space="preserve"> resp. vlastník nemovitosti</w:t>
      </w:r>
      <w:r w:rsidR="002A532A">
        <w:rPr>
          <w:rFonts w:ascii="Arial" w:hAnsi="Arial" w:cs="Arial"/>
          <w:sz w:val="22"/>
          <w:szCs w:val="22"/>
        </w:rPr>
        <w:t>,</w:t>
      </w:r>
      <w:r w:rsidR="00F870F8">
        <w:rPr>
          <w:rFonts w:ascii="Arial" w:hAnsi="Arial" w:cs="Arial"/>
          <w:sz w:val="22"/>
          <w:szCs w:val="22"/>
        </w:rPr>
        <w:t xml:space="preserve"> není </w:t>
      </w:r>
      <w:r w:rsidR="004226BF">
        <w:rPr>
          <w:rFonts w:ascii="Arial" w:hAnsi="Arial" w:cs="Arial"/>
          <w:sz w:val="22"/>
          <w:szCs w:val="22"/>
        </w:rPr>
        <w:t xml:space="preserve">schopen takové jednání </w:t>
      </w:r>
      <w:r w:rsidR="002A532A">
        <w:rPr>
          <w:rFonts w:ascii="Arial" w:hAnsi="Arial" w:cs="Arial"/>
          <w:sz w:val="22"/>
          <w:szCs w:val="22"/>
        </w:rPr>
        <w:t>roz</w:t>
      </w:r>
      <w:r w:rsidR="004226BF">
        <w:rPr>
          <w:rFonts w:ascii="Arial" w:hAnsi="Arial" w:cs="Arial"/>
          <w:sz w:val="22"/>
          <w:szCs w:val="22"/>
        </w:rPr>
        <w:t>poznat a přitom může vést k významnému poškození jeho vlastnictví</w:t>
      </w:r>
      <w:r w:rsidR="00F870F8">
        <w:rPr>
          <w:rFonts w:ascii="Arial" w:hAnsi="Arial" w:cs="Arial"/>
          <w:sz w:val="22"/>
          <w:szCs w:val="22"/>
        </w:rPr>
        <w:t>. Takový</w:t>
      </w:r>
      <w:r w:rsidR="004226BF">
        <w:rPr>
          <w:rFonts w:ascii="Arial" w:hAnsi="Arial" w:cs="Arial"/>
          <w:sz w:val="22"/>
          <w:szCs w:val="22"/>
        </w:rPr>
        <w:t>m pochybením, resp. </w:t>
      </w:r>
      <w:r w:rsidR="00F870F8">
        <w:rPr>
          <w:rFonts w:ascii="Arial" w:hAnsi="Arial" w:cs="Arial"/>
          <w:sz w:val="22"/>
          <w:szCs w:val="22"/>
        </w:rPr>
        <w:t>za</w:t>
      </w:r>
      <w:r w:rsidR="004226BF">
        <w:rPr>
          <w:rFonts w:ascii="Arial" w:hAnsi="Arial" w:cs="Arial"/>
          <w:sz w:val="22"/>
          <w:szCs w:val="22"/>
        </w:rPr>
        <w:t>městnáváním nekvalifikované síly</w:t>
      </w:r>
      <w:r w:rsidR="00F870F8">
        <w:rPr>
          <w:rFonts w:ascii="Arial" w:hAnsi="Arial" w:cs="Arial"/>
          <w:sz w:val="22"/>
          <w:szCs w:val="22"/>
        </w:rPr>
        <w:t xml:space="preserve"> vzniká i významná konkurenční výhoda. U tohoto pochybení správní orgán v souvislosti se stanovením sankce přihlédl </w:t>
      </w:r>
      <w:r w:rsidR="004226BF">
        <w:rPr>
          <w:rFonts w:ascii="Arial" w:hAnsi="Arial" w:cs="Arial"/>
          <w:sz w:val="22"/>
          <w:szCs w:val="22"/>
        </w:rPr>
        <w:t>také</w:t>
      </w:r>
      <w:r w:rsidR="00F870F8">
        <w:rPr>
          <w:rFonts w:ascii="Arial" w:hAnsi="Arial" w:cs="Arial"/>
          <w:sz w:val="22"/>
          <w:szCs w:val="22"/>
        </w:rPr>
        <w:t xml:space="preserve"> k tomu, že</w:t>
      </w:r>
      <w:r w:rsidR="002A532A">
        <w:rPr>
          <w:rFonts w:ascii="Arial" w:hAnsi="Arial" w:cs="Arial"/>
          <w:sz w:val="22"/>
          <w:szCs w:val="22"/>
        </w:rPr>
        <w:t> </w:t>
      </w:r>
      <w:r w:rsidR="00F870F8">
        <w:rPr>
          <w:rFonts w:ascii="Arial" w:hAnsi="Arial" w:cs="Arial"/>
          <w:sz w:val="22"/>
          <w:szCs w:val="22"/>
        </w:rPr>
        <w:t>výsledků zeměměřických činností vykonaných osobou bez odborného vzdělání bylo od</w:t>
      </w:r>
      <w:r w:rsidR="009B056C">
        <w:rPr>
          <w:rFonts w:ascii="Arial" w:hAnsi="Arial" w:cs="Arial"/>
          <w:sz w:val="22"/>
          <w:szCs w:val="22"/>
        </w:rPr>
        <w:t> </w:t>
      </w:r>
      <w:r w:rsidR="00F870F8">
        <w:rPr>
          <w:rFonts w:ascii="Arial" w:hAnsi="Arial" w:cs="Arial"/>
          <w:sz w:val="22"/>
          <w:szCs w:val="22"/>
        </w:rPr>
        <w:t xml:space="preserve">roku 2010 nalezeno </w:t>
      </w:r>
      <w:r w:rsidR="002A532A">
        <w:rPr>
          <w:rFonts w:ascii="Arial" w:hAnsi="Arial" w:cs="Arial"/>
          <w:sz w:val="22"/>
          <w:szCs w:val="22"/>
        </w:rPr>
        <w:t xml:space="preserve">pouze </w:t>
      </w:r>
      <w:r w:rsidR="00F870F8">
        <w:rPr>
          <w:rFonts w:ascii="Arial" w:hAnsi="Arial" w:cs="Arial"/>
          <w:sz w:val="22"/>
          <w:szCs w:val="22"/>
        </w:rPr>
        <w:t>pět, tedy se jednalo o činnost pouze sporadickou. Toto pochybení se</w:t>
      </w:r>
      <w:r w:rsidR="004226BF">
        <w:rPr>
          <w:rFonts w:ascii="Arial" w:hAnsi="Arial" w:cs="Arial"/>
          <w:sz w:val="22"/>
          <w:szCs w:val="22"/>
        </w:rPr>
        <w:t xml:space="preserve"> však</w:t>
      </w:r>
      <w:r w:rsidR="00F870F8">
        <w:rPr>
          <w:rFonts w:ascii="Arial" w:hAnsi="Arial" w:cs="Arial"/>
          <w:sz w:val="22"/>
          <w:szCs w:val="22"/>
        </w:rPr>
        <w:t xml:space="preserve"> na výsledné výši sankce podílí zásadním způsobem.</w:t>
      </w:r>
    </w:p>
    <w:p w:rsidR="00E80AF6" w:rsidRDefault="00E80AF6" w:rsidP="000D0489">
      <w:pPr>
        <w:jc w:val="both"/>
        <w:rPr>
          <w:rFonts w:ascii="Arial" w:hAnsi="Arial" w:cs="Arial"/>
          <w:sz w:val="22"/>
          <w:szCs w:val="22"/>
        </w:rPr>
      </w:pPr>
    </w:p>
    <w:p w:rsidR="00750513" w:rsidRPr="000D0489" w:rsidRDefault="00DD5FF3" w:rsidP="000D0489">
      <w:pPr>
        <w:jc w:val="both"/>
        <w:rPr>
          <w:rFonts w:ascii="Arial" w:hAnsi="Arial" w:cs="Arial"/>
          <w:sz w:val="22"/>
          <w:szCs w:val="22"/>
        </w:rPr>
      </w:pPr>
      <w:r w:rsidRPr="000D0489">
        <w:rPr>
          <w:rFonts w:ascii="Arial" w:hAnsi="Arial" w:cs="Arial"/>
          <w:sz w:val="22"/>
          <w:szCs w:val="22"/>
        </w:rPr>
        <w:t>ZKI</w:t>
      </w:r>
      <w:r w:rsidR="00750513" w:rsidRPr="000D0489">
        <w:rPr>
          <w:rFonts w:ascii="Arial" w:hAnsi="Arial" w:cs="Arial"/>
          <w:sz w:val="22"/>
          <w:szCs w:val="22"/>
        </w:rPr>
        <w:t xml:space="preserve"> se </w:t>
      </w:r>
      <w:r w:rsidRPr="000D0489">
        <w:rPr>
          <w:rFonts w:ascii="Arial" w:hAnsi="Arial" w:cs="Arial"/>
          <w:sz w:val="22"/>
          <w:szCs w:val="22"/>
        </w:rPr>
        <w:t xml:space="preserve">tak </w:t>
      </w:r>
      <w:r w:rsidR="00750513" w:rsidRPr="000D0489">
        <w:rPr>
          <w:rFonts w:ascii="Arial" w:hAnsi="Arial" w:cs="Arial"/>
          <w:sz w:val="22"/>
          <w:szCs w:val="22"/>
        </w:rPr>
        <w:t>ve svém rozhodování vypořádal se všemi námitkami ze strany obviněného.</w:t>
      </w:r>
      <w:r w:rsidR="000D0489" w:rsidRPr="000D0489">
        <w:rPr>
          <w:rFonts w:ascii="Arial" w:hAnsi="Arial" w:cs="Arial"/>
          <w:sz w:val="22"/>
          <w:szCs w:val="22"/>
        </w:rPr>
        <w:t xml:space="preserve"> </w:t>
      </w:r>
      <w:r w:rsidR="00750513" w:rsidRPr="000D0489">
        <w:rPr>
          <w:rFonts w:ascii="Arial" w:hAnsi="Arial" w:cs="Arial"/>
          <w:sz w:val="22"/>
          <w:szCs w:val="22"/>
        </w:rPr>
        <w:t>ZKI dosp</w:t>
      </w:r>
      <w:r w:rsidR="00DD2076" w:rsidRPr="000D0489">
        <w:rPr>
          <w:rFonts w:ascii="Arial" w:hAnsi="Arial" w:cs="Arial"/>
          <w:sz w:val="22"/>
          <w:szCs w:val="22"/>
        </w:rPr>
        <w:t xml:space="preserve">ěl k názoru, že výše pokuty </w:t>
      </w:r>
      <w:r w:rsidR="00750513" w:rsidRPr="000D0489">
        <w:rPr>
          <w:rFonts w:ascii="Arial" w:hAnsi="Arial" w:cs="Arial"/>
          <w:sz w:val="22"/>
          <w:szCs w:val="22"/>
        </w:rPr>
        <w:t>nemůže mít pro ověřovatele likvidační charakter, avšak je dle názoru ZKI dostatečně citelná. Udělená výše má především preventivně výchovný charakter.</w:t>
      </w:r>
    </w:p>
    <w:p w:rsidR="00750513" w:rsidRPr="00417F1F" w:rsidRDefault="00750513" w:rsidP="00750513">
      <w:pPr>
        <w:pStyle w:val="Zkladntext"/>
        <w:rPr>
          <w:rFonts w:ascii="Arial" w:hAnsi="Arial" w:cs="Arial"/>
          <w:szCs w:val="22"/>
        </w:rPr>
      </w:pPr>
      <w:r w:rsidRPr="00417F1F">
        <w:rPr>
          <w:rFonts w:ascii="Arial" w:hAnsi="Arial" w:cs="Arial"/>
          <w:szCs w:val="22"/>
        </w:rPr>
        <w:t>Posouzení závažnosti a nebezpečnosti zjištěných nedostatků a následné určení sankce vychází rovněž z porovnání s předcházejícími případy porušení pořádku na úseku zeměměřictví jiných přestupců.</w:t>
      </w:r>
    </w:p>
    <w:p w:rsidR="00750513" w:rsidRPr="00417F1F" w:rsidRDefault="00750513" w:rsidP="00750513">
      <w:pPr>
        <w:pStyle w:val="Zkladntext"/>
        <w:rPr>
          <w:rFonts w:ascii="Arial" w:hAnsi="Arial" w:cs="Arial"/>
          <w:szCs w:val="22"/>
        </w:rPr>
      </w:pPr>
      <w:r w:rsidRPr="00417F1F">
        <w:rPr>
          <w:rFonts w:ascii="Arial" w:hAnsi="Arial" w:cs="Arial"/>
          <w:szCs w:val="22"/>
        </w:rPr>
        <w:t>S uvážením těchto skutečností byl</w:t>
      </w:r>
      <w:r w:rsidR="00DD2076" w:rsidRPr="00417F1F">
        <w:rPr>
          <w:rFonts w:ascii="Arial" w:hAnsi="Arial" w:cs="Arial"/>
          <w:szCs w:val="22"/>
        </w:rPr>
        <w:t>a uložena obviněnému pokuta při </w:t>
      </w:r>
      <w:r w:rsidRPr="00417F1F">
        <w:rPr>
          <w:rFonts w:ascii="Arial" w:hAnsi="Arial" w:cs="Arial"/>
          <w:szCs w:val="22"/>
        </w:rPr>
        <w:t xml:space="preserve">samé spodní hranici možného rozpětí výše pokuty, a sice </w:t>
      </w:r>
      <w:r w:rsidR="00F870F8">
        <w:rPr>
          <w:rFonts w:ascii="Arial" w:hAnsi="Arial" w:cs="Arial"/>
          <w:szCs w:val="22"/>
        </w:rPr>
        <w:t>27</w:t>
      </w:r>
      <w:r w:rsidRPr="00417F1F">
        <w:rPr>
          <w:rFonts w:ascii="Arial" w:hAnsi="Arial" w:cs="Arial"/>
          <w:szCs w:val="22"/>
        </w:rPr>
        <w:t>.</w:t>
      </w:r>
      <w:r w:rsidR="0077770C">
        <w:rPr>
          <w:rFonts w:ascii="Arial" w:hAnsi="Arial" w:cs="Arial"/>
          <w:szCs w:val="22"/>
        </w:rPr>
        <w:t>5</w:t>
      </w:r>
      <w:r w:rsidRPr="00417F1F">
        <w:rPr>
          <w:rFonts w:ascii="Arial" w:hAnsi="Arial" w:cs="Arial"/>
          <w:szCs w:val="22"/>
        </w:rPr>
        <w:t>00,-</w:t>
      </w:r>
      <w:r w:rsidR="000E5185">
        <w:rPr>
          <w:rFonts w:ascii="Arial" w:hAnsi="Arial" w:cs="Arial"/>
          <w:szCs w:val="22"/>
        </w:rPr>
        <w:t xml:space="preserve"> </w:t>
      </w:r>
      <w:r w:rsidRPr="00417F1F">
        <w:rPr>
          <w:rFonts w:ascii="Arial" w:hAnsi="Arial" w:cs="Arial"/>
          <w:szCs w:val="22"/>
        </w:rPr>
        <w:t xml:space="preserve">Kč, tj. </w:t>
      </w:r>
      <w:r w:rsidR="000641D1">
        <w:rPr>
          <w:rFonts w:ascii="Arial" w:hAnsi="Arial" w:cs="Arial"/>
          <w:szCs w:val="22"/>
        </w:rPr>
        <w:t>1</w:t>
      </w:r>
      <w:r w:rsidR="0077770C">
        <w:rPr>
          <w:rFonts w:ascii="Arial" w:hAnsi="Arial" w:cs="Arial"/>
          <w:szCs w:val="22"/>
        </w:rPr>
        <w:t>1</w:t>
      </w:r>
      <w:r w:rsidR="00417F1F" w:rsidRPr="00417F1F">
        <w:rPr>
          <w:rFonts w:ascii="Arial" w:hAnsi="Arial" w:cs="Arial"/>
          <w:szCs w:val="22"/>
        </w:rPr>
        <w:t xml:space="preserve"> </w:t>
      </w:r>
      <w:r w:rsidRPr="00417F1F">
        <w:rPr>
          <w:rFonts w:ascii="Arial" w:hAnsi="Arial" w:cs="Arial"/>
          <w:szCs w:val="22"/>
        </w:rPr>
        <w:t>% zákonné sazby.</w:t>
      </w:r>
    </w:p>
    <w:p w:rsidR="00E02015" w:rsidRPr="00E26589" w:rsidRDefault="00E02015">
      <w:pPr>
        <w:pStyle w:val="Zkladntext"/>
        <w:rPr>
          <w:rFonts w:ascii="Arial" w:hAnsi="Arial" w:cs="Arial"/>
          <w:szCs w:val="22"/>
        </w:rPr>
      </w:pPr>
      <w:r w:rsidRPr="00417F1F">
        <w:rPr>
          <w:rFonts w:ascii="Arial" w:hAnsi="Arial" w:cs="Arial"/>
          <w:szCs w:val="22"/>
        </w:rPr>
        <w:t>Uložení pokuty za</w:t>
      </w:r>
      <w:r w:rsidR="00D6154B" w:rsidRPr="00417F1F">
        <w:rPr>
          <w:rFonts w:ascii="Arial" w:hAnsi="Arial" w:cs="Arial"/>
          <w:szCs w:val="22"/>
        </w:rPr>
        <w:t> </w:t>
      </w:r>
      <w:r w:rsidRPr="00417F1F">
        <w:rPr>
          <w:rFonts w:ascii="Arial" w:hAnsi="Arial" w:cs="Arial"/>
          <w:szCs w:val="22"/>
        </w:rPr>
        <w:t>jiný správní delikt lze projednat do</w:t>
      </w:r>
      <w:r w:rsidR="00D6154B" w:rsidRPr="00417F1F">
        <w:rPr>
          <w:rFonts w:ascii="Arial" w:hAnsi="Arial" w:cs="Arial"/>
          <w:szCs w:val="22"/>
        </w:rPr>
        <w:t> </w:t>
      </w:r>
      <w:r w:rsidR="002A532A">
        <w:rPr>
          <w:rFonts w:ascii="Arial" w:hAnsi="Arial" w:cs="Arial"/>
          <w:szCs w:val="22"/>
        </w:rPr>
        <w:t>jednoho</w:t>
      </w:r>
      <w:r w:rsidRPr="00417F1F">
        <w:rPr>
          <w:rFonts w:ascii="Arial" w:hAnsi="Arial" w:cs="Arial"/>
          <w:szCs w:val="22"/>
        </w:rPr>
        <w:t xml:space="preserve"> roku ode dne, kdy se inspektorát o</w:t>
      </w:r>
      <w:r w:rsidR="00D6154B" w:rsidRPr="00417F1F">
        <w:rPr>
          <w:rFonts w:ascii="Arial" w:hAnsi="Arial" w:cs="Arial"/>
          <w:szCs w:val="22"/>
        </w:rPr>
        <w:t> </w:t>
      </w:r>
      <w:r w:rsidRPr="00417F1F">
        <w:rPr>
          <w:rFonts w:ascii="Arial" w:hAnsi="Arial" w:cs="Arial"/>
          <w:szCs w:val="22"/>
        </w:rPr>
        <w:t>porušení pořádku na</w:t>
      </w:r>
      <w:r w:rsidR="00D6154B" w:rsidRPr="00417F1F">
        <w:rPr>
          <w:rFonts w:ascii="Arial" w:hAnsi="Arial" w:cs="Arial"/>
          <w:szCs w:val="22"/>
        </w:rPr>
        <w:t> </w:t>
      </w:r>
      <w:r w:rsidRPr="00417F1F">
        <w:rPr>
          <w:rFonts w:ascii="Arial" w:hAnsi="Arial" w:cs="Arial"/>
          <w:szCs w:val="22"/>
        </w:rPr>
        <w:t>úseku zeměměřictví dověděl, nejpozději do</w:t>
      </w:r>
      <w:r w:rsidR="00D6154B" w:rsidRPr="00417F1F">
        <w:rPr>
          <w:rFonts w:ascii="Arial" w:hAnsi="Arial" w:cs="Arial"/>
          <w:szCs w:val="22"/>
        </w:rPr>
        <w:t> </w:t>
      </w:r>
      <w:r w:rsidRPr="00417F1F">
        <w:rPr>
          <w:rFonts w:ascii="Arial" w:hAnsi="Arial" w:cs="Arial"/>
          <w:szCs w:val="22"/>
        </w:rPr>
        <w:t>5 let o</w:t>
      </w:r>
      <w:r w:rsidR="00036F36">
        <w:rPr>
          <w:rFonts w:ascii="Arial" w:hAnsi="Arial" w:cs="Arial"/>
          <w:szCs w:val="22"/>
        </w:rPr>
        <w:t>de dne, kdy </w:t>
      </w:r>
      <w:r w:rsidR="00D6154B" w:rsidRPr="00417F1F">
        <w:rPr>
          <w:rFonts w:ascii="Arial" w:hAnsi="Arial" w:cs="Arial"/>
          <w:szCs w:val="22"/>
        </w:rPr>
        <w:t xml:space="preserve">k porušení došlo (§ 17b odst. 3 zákona </w:t>
      </w:r>
      <w:r w:rsidR="00DD2076" w:rsidRPr="00417F1F">
        <w:rPr>
          <w:rFonts w:ascii="Arial" w:hAnsi="Arial" w:cs="Arial"/>
          <w:szCs w:val="22"/>
        </w:rPr>
        <w:t>o </w:t>
      </w:r>
      <w:r w:rsidR="00DD5FF3" w:rsidRPr="00417F1F">
        <w:rPr>
          <w:rFonts w:ascii="Arial" w:hAnsi="Arial" w:cs="Arial"/>
          <w:szCs w:val="22"/>
        </w:rPr>
        <w:t>zeměměřictví</w:t>
      </w:r>
      <w:r w:rsidRPr="00417F1F">
        <w:rPr>
          <w:rFonts w:ascii="Arial" w:hAnsi="Arial" w:cs="Arial"/>
          <w:szCs w:val="22"/>
        </w:rPr>
        <w:t>).</w:t>
      </w:r>
      <w:r w:rsidR="00750513" w:rsidRPr="00417F1F">
        <w:rPr>
          <w:rFonts w:ascii="Arial" w:hAnsi="Arial" w:cs="Arial"/>
          <w:szCs w:val="22"/>
        </w:rPr>
        <w:t xml:space="preserve"> K porušení pořádku došlo</w:t>
      </w:r>
      <w:r w:rsidR="002E5CD8">
        <w:rPr>
          <w:rFonts w:ascii="Arial" w:hAnsi="Arial" w:cs="Arial"/>
          <w:szCs w:val="22"/>
        </w:rPr>
        <w:t xml:space="preserve"> nejdříve</w:t>
      </w:r>
      <w:r w:rsidR="00750513" w:rsidRPr="00417F1F">
        <w:rPr>
          <w:rFonts w:ascii="Arial" w:hAnsi="Arial" w:cs="Arial"/>
          <w:szCs w:val="22"/>
        </w:rPr>
        <w:t xml:space="preserve"> dne</w:t>
      </w:r>
      <w:r w:rsidR="00DD5FF3" w:rsidRPr="00417F1F">
        <w:rPr>
          <w:rFonts w:ascii="Arial" w:hAnsi="Arial" w:cs="Arial"/>
          <w:szCs w:val="22"/>
        </w:rPr>
        <w:t xml:space="preserve"> </w:t>
      </w:r>
      <w:r w:rsidR="006A44AC" w:rsidRPr="002E5CD8">
        <w:rPr>
          <w:rFonts w:ascii="Arial" w:hAnsi="Arial" w:cs="Arial"/>
          <w:szCs w:val="22"/>
        </w:rPr>
        <w:t>28</w:t>
      </w:r>
      <w:r w:rsidR="00DD2076" w:rsidRPr="002E5CD8">
        <w:rPr>
          <w:rFonts w:ascii="Arial" w:hAnsi="Arial" w:cs="Arial"/>
          <w:szCs w:val="22"/>
        </w:rPr>
        <w:t>.</w:t>
      </w:r>
      <w:r w:rsidR="002A532A">
        <w:rPr>
          <w:rFonts w:ascii="Arial" w:hAnsi="Arial" w:cs="Arial"/>
          <w:szCs w:val="22"/>
        </w:rPr>
        <w:t xml:space="preserve"> </w:t>
      </w:r>
      <w:r w:rsidR="006A44AC" w:rsidRPr="002E5CD8">
        <w:rPr>
          <w:rFonts w:ascii="Arial" w:hAnsi="Arial" w:cs="Arial"/>
          <w:szCs w:val="22"/>
        </w:rPr>
        <w:t>7</w:t>
      </w:r>
      <w:r w:rsidR="00DD2076" w:rsidRPr="002E5CD8">
        <w:rPr>
          <w:rFonts w:ascii="Arial" w:hAnsi="Arial" w:cs="Arial"/>
          <w:szCs w:val="22"/>
        </w:rPr>
        <w:t>.</w:t>
      </w:r>
      <w:r w:rsidR="002A532A">
        <w:rPr>
          <w:rFonts w:ascii="Arial" w:hAnsi="Arial" w:cs="Arial"/>
          <w:szCs w:val="22"/>
        </w:rPr>
        <w:t xml:space="preserve"> </w:t>
      </w:r>
      <w:r w:rsidR="00DD2076" w:rsidRPr="002E5CD8">
        <w:rPr>
          <w:rFonts w:ascii="Arial" w:hAnsi="Arial" w:cs="Arial"/>
          <w:szCs w:val="22"/>
        </w:rPr>
        <w:t>201</w:t>
      </w:r>
      <w:r w:rsidR="006A44AC" w:rsidRPr="002E5CD8">
        <w:rPr>
          <w:rFonts w:ascii="Arial" w:hAnsi="Arial" w:cs="Arial"/>
          <w:szCs w:val="22"/>
        </w:rPr>
        <w:t>5</w:t>
      </w:r>
      <w:r w:rsidR="000D0489">
        <w:rPr>
          <w:rFonts w:ascii="Arial" w:hAnsi="Arial" w:cs="Arial"/>
          <w:szCs w:val="22"/>
        </w:rPr>
        <w:t xml:space="preserve"> </w:t>
      </w:r>
      <w:r w:rsidR="00B07E20">
        <w:rPr>
          <w:rFonts w:ascii="Arial" w:hAnsi="Arial" w:cs="Arial"/>
          <w:szCs w:val="22"/>
        </w:rPr>
        <w:t>a</w:t>
      </w:r>
      <w:r w:rsidR="00B07E20" w:rsidRPr="00417F1F">
        <w:rPr>
          <w:rFonts w:ascii="Arial" w:hAnsi="Arial" w:cs="Arial"/>
          <w:szCs w:val="22"/>
        </w:rPr>
        <w:t xml:space="preserve"> </w:t>
      </w:r>
      <w:r w:rsidR="00DD2076" w:rsidRPr="00417F1F">
        <w:rPr>
          <w:rFonts w:ascii="Arial" w:hAnsi="Arial" w:cs="Arial"/>
          <w:szCs w:val="22"/>
        </w:rPr>
        <w:t>ZKI se o </w:t>
      </w:r>
      <w:r w:rsidR="00750513" w:rsidRPr="00417F1F">
        <w:rPr>
          <w:rFonts w:ascii="Arial" w:hAnsi="Arial" w:cs="Arial"/>
          <w:szCs w:val="22"/>
        </w:rPr>
        <w:t xml:space="preserve">tomto porušení dověděl dne </w:t>
      </w:r>
      <w:r w:rsidR="009A39AE">
        <w:rPr>
          <w:rFonts w:ascii="Arial" w:hAnsi="Arial" w:cs="Arial"/>
          <w:szCs w:val="22"/>
        </w:rPr>
        <w:t>21.</w:t>
      </w:r>
      <w:r w:rsidR="002A532A">
        <w:rPr>
          <w:rFonts w:ascii="Arial" w:hAnsi="Arial" w:cs="Arial"/>
          <w:szCs w:val="22"/>
        </w:rPr>
        <w:t xml:space="preserve"> </w:t>
      </w:r>
      <w:r w:rsidR="009A39AE">
        <w:rPr>
          <w:rFonts w:ascii="Arial" w:hAnsi="Arial" w:cs="Arial"/>
          <w:szCs w:val="22"/>
        </w:rPr>
        <w:t>8.</w:t>
      </w:r>
      <w:r w:rsidR="002A532A">
        <w:rPr>
          <w:rFonts w:ascii="Arial" w:hAnsi="Arial" w:cs="Arial"/>
          <w:szCs w:val="22"/>
        </w:rPr>
        <w:t xml:space="preserve"> </w:t>
      </w:r>
      <w:r w:rsidR="009A39AE">
        <w:rPr>
          <w:rFonts w:ascii="Arial" w:hAnsi="Arial" w:cs="Arial"/>
          <w:szCs w:val="22"/>
        </w:rPr>
        <w:t>2015</w:t>
      </w:r>
      <w:r w:rsidR="00750513" w:rsidRPr="00417F1F">
        <w:rPr>
          <w:rFonts w:ascii="Arial" w:hAnsi="Arial" w:cs="Arial"/>
          <w:szCs w:val="22"/>
        </w:rPr>
        <w:t>.</w:t>
      </w:r>
      <w:r w:rsidRPr="00417F1F">
        <w:rPr>
          <w:rFonts w:ascii="Arial" w:hAnsi="Arial" w:cs="Arial"/>
          <w:szCs w:val="22"/>
        </w:rPr>
        <w:t xml:space="preserve"> </w:t>
      </w:r>
      <w:r w:rsidR="00750513" w:rsidRPr="00417F1F">
        <w:rPr>
          <w:rFonts w:ascii="Arial" w:hAnsi="Arial" w:cs="Arial"/>
          <w:szCs w:val="22"/>
        </w:rPr>
        <w:t>Stanoven</w:t>
      </w:r>
      <w:r w:rsidR="00417F1F" w:rsidRPr="00417F1F">
        <w:rPr>
          <w:rFonts w:ascii="Arial" w:hAnsi="Arial" w:cs="Arial"/>
          <w:szCs w:val="22"/>
        </w:rPr>
        <w:t>é</w:t>
      </w:r>
      <w:r w:rsidR="00750513" w:rsidRPr="00417F1F">
        <w:rPr>
          <w:rFonts w:ascii="Arial" w:hAnsi="Arial" w:cs="Arial"/>
          <w:szCs w:val="22"/>
        </w:rPr>
        <w:t xml:space="preserve"> </w:t>
      </w:r>
      <w:r w:rsidRPr="00417F1F">
        <w:rPr>
          <w:rFonts w:ascii="Arial" w:hAnsi="Arial" w:cs="Arial"/>
          <w:szCs w:val="22"/>
        </w:rPr>
        <w:t>lhůt</w:t>
      </w:r>
      <w:r w:rsidR="00417F1F" w:rsidRPr="00417F1F">
        <w:rPr>
          <w:rFonts w:ascii="Arial" w:hAnsi="Arial" w:cs="Arial"/>
          <w:szCs w:val="22"/>
        </w:rPr>
        <w:t>y</w:t>
      </w:r>
      <w:r w:rsidRPr="00417F1F">
        <w:rPr>
          <w:rFonts w:ascii="Arial" w:hAnsi="Arial" w:cs="Arial"/>
          <w:szCs w:val="22"/>
        </w:rPr>
        <w:t xml:space="preserve"> </w:t>
      </w:r>
      <w:r w:rsidR="002E5CD8">
        <w:rPr>
          <w:rFonts w:ascii="Arial" w:hAnsi="Arial" w:cs="Arial"/>
          <w:szCs w:val="22"/>
        </w:rPr>
        <w:t xml:space="preserve">tak </w:t>
      </w:r>
      <w:r w:rsidRPr="00417F1F">
        <w:rPr>
          <w:rFonts w:ascii="Arial" w:hAnsi="Arial" w:cs="Arial"/>
          <w:szCs w:val="22"/>
        </w:rPr>
        <w:t>byl</w:t>
      </w:r>
      <w:r w:rsidR="00417F1F" w:rsidRPr="00417F1F">
        <w:rPr>
          <w:rFonts w:ascii="Arial" w:hAnsi="Arial" w:cs="Arial"/>
          <w:szCs w:val="22"/>
        </w:rPr>
        <w:t>y</w:t>
      </w:r>
      <w:r w:rsidRPr="00417F1F">
        <w:rPr>
          <w:rFonts w:ascii="Arial" w:hAnsi="Arial" w:cs="Arial"/>
          <w:szCs w:val="22"/>
        </w:rPr>
        <w:t xml:space="preserve"> dodržen</w:t>
      </w:r>
      <w:r w:rsidR="00417F1F" w:rsidRPr="00417F1F">
        <w:rPr>
          <w:rFonts w:ascii="Arial" w:hAnsi="Arial" w:cs="Arial"/>
          <w:szCs w:val="22"/>
        </w:rPr>
        <w:t>y</w:t>
      </w:r>
      <w:r w:rsidRPr="00417F1F">
        <w:rPr>
          <w:rFonts w:ascii="Arial" w:hAnsi="Arial" w:cs="Arial"/>
          <w:szCs w:val="22"/>
        </w:rPr>
        <w:t>.</w:t>
      </w:r>
    </w:p>
    <w:p w:rsidR="00636A9F" w:rsidRDefault="00636A9F" w:rsidP="0088403C">
      <w:pPr>
        <w:widowControl w:val="0"/>
        <w:snapToGrid w:val="0"/>
        <w:jc w:val="both"/>
        <w:rPr>
          <w:rFonts w:ascii="Arial" w:hAnsi="Arial" w:cs="Arial"/>
          <w:sz w:val="22"/>
          <w:szCs w:val="22"/>
        </w:rPr>
      </w:pPr>
    </w:p>
    <w:p w:rsidR="000E5185" w:rsidRPr="00E26589" w:rsidRDefault="000E5185" w:rsidP="0088403C">
      <w:pPr>
        <w:widowControl w:val="0"/>
        <w:snapToGrid w:val="0"/>
        <w:jc w:val="both"/>
        <w:rPr>
          <w:rFonts w:ascii="Arial" w:hAnsi="Arial" w:cs="Arial"/>
          <w:sz w:val="22"/>
          <w:szCs w:val="22"/>
        </w:rPr>
      </w:pPr>
    </w:p>
    <w:p w:rsidR="00E077B1" w:rsidRDefault="00E077B1">
      <w:pPr>
        <w:jc w:val="both"/>
        <w:rPr>
          <w:rFonts w:ascii="Arial" w:hAnsi="Arial" w:cs="Arial"/>
          <w:b/>
          <w:sz w:val="22"/>
          <w:szCs w:val="22"/>
        </w:rPr>
      </w:pPr>
    </w:p>
    <w:p w:rsidR="00E077B1" w:rsidRDefault="00E077B1">
      <w:pPr>
        <w:jc w:val="both"/>
        <w:rPr>
          <w:rFonts w:ascii="Arial" w:hAnsi="Arial" w:cs="Arial"/>
          <w:b/>
          <w:sz w:val="22"/>
          <w:szCs w:val="22"/>
        </w:rPr>
      </w:pPr>
    </w:p>
    <w:p w:rsidR="00E02015" w:rsidRPr="00E26589" w:rsidRDefault="00E02015">
      <w:pPr>
        <w:jc w:val="both"/>
        <w:rPr>
          <w:rFonts w:ascii="Arial" w:hAnsi="Arial" w:cs="Arial"/>
          <w:b/>
          <w:sz w:val="22"/>
          <w:szCs w:val="22"/>
        </w:rPr>
      </w:pPr>
      <w:r w:rsidRPr="00E26589">
        <w:rPr>
          <w:rFonts w:ascii="Arial" w:hAnsi="Arial" w:cs="Arial"/>
          <w:b/>
          <w:sz w:val="22"/>
          <w:szCs w:val="22"/>
        </w:rPr>
        <w:t>Poučení:</w:t>
      </w:r>
    </w:p>
    <w:p w:rsidR="00E02015" w:rsidRPr="00E26589" w:rsidRDefault="00E02015">
      <w:pPr>
        <w:pStyle w:val="Zkladntext2"/>
        <w:rPr>
          <w:rFonts w:ascii="Arial" w:hAnsi="Arial" w:cs="Arial"/>
          <w:sz w:val="22"/>
          <w:szCs w:val="22"/>
        </w:rPr>
      </w:pPr>
      <w:r w:rsidRPr="00E26589">
        <w:rPr>
          <w:rFonts w:ascii="Arial" w:hAnsi="Arial" w:cs="Arial"/>
          <w:sz w:val="22"/>
          <w:szCs w:val="22"/>
        </w:rPr>
        <w:t xml:space="preserve">Proti tomuto rozhodnutí je možno se odvolat </w:t>
      </w:r>
      <w:r w:rsidR="00036F36">
        <w:rPr>
          <w:rFonts w:ascii="Arial" w:hAnsi="Arial" w:cs="Arial"/>
          <w:sz w:val="22"/>
          <w:szCs w:val="22"/>
        </w:rPr>
        <w:t>k Českému úřadu zeměměřickému a </w:t>
      </w:r>
      <w:r w:rsidRPr="00E26589">
        <w:rPr>
          <w:rFonts w:ascii="Arial" w:hAnsi="Arial" w:cs="Arial"/>
          <w:sz w:val="22"/>
          <w:szCs w:val="22"/>
        </w:rPr>
        <w:t>katastrálnímu v</w:t>
      </w:r>
      <w:r w:rsidR="00B17608" w:rsidRPr="00E26589">
        <w:rPr>
          <w:rFonts w:ascii="Arial" w:hAnsi="Arial" w:cs="Arial"/>
          <w:sz w:val="22"/>
          <w:szCs w:val="22"/>
        </w:rPr>
        <w:t> Praze, a to ve</w:t>
      </w:r>
      <w:r w:rsidR="00317F57">
        <w:rPr>
          <w:rFonts w:ascii="Arial" w:hAnsi="Arial" w:cs="Arial"/>
          <w:sz w:val="22"/>
          <w:szCs w:val="22"/>
        </w:rPr>
        <w:t> </w:t>
      </w:r>
      <w:r w:rsidR="00B17608" w:rsidRPr="00E26589">
        <w:rPr>
          <w:rFonts w:ascii="Arial" w:hAnsi="Arial" w:cs="Arial"/>
          <w:sz w:val="22"/>
          <w:szCs w:val="22"/>
        </w:rPr>
        <w:t>lhůtě 15 dnů od </w:t>
      </w:r>
      <w:r w:rsidRPr="00E26589">
        <w:rPr>
          <w:rFonts w:ascii="Arial" w:hAnsi="Arial" w:cs="Arial"/>
          <w:sz w:val="22"/>
          <w:szCs w:val="22"/>
        </w:rPr>
        <w:t>doručení tohoto rozhodnutí, prostřednictvím správního orgánu,</w:t>
      </w:r>
      <w:r w:rsidR="00B17608" w:rsidRPr="00E26589">
        <w:rPr>
          <w:rFonts w:ascii="Arial" w:hAnsi="Arial" w:cs="Arial"/>
          <w:sz w:val="22"/>
          <w:szCs w:val="22"/>
        </w:rPr>
        <w:t xml:space="preserve"> který toto rozhodnutí vydal (§ 81 odst. </w:t>
      </w:r>
      <w:r w:rsidRPr="00E26589">
        <w:rPr>
          <w:rFonts w:ascii="Arial" w:hAnsi="Arial" w:cs="Arial"/>
          <w:sz w:val="22"/>
          <w:szCs w:val="22"/>
        </w:rPr>
        <w:t>1</w:t>
      </w:r>
      <w:r w:rsidR="00B17608" w:rsidRPr="00E26589">
        <w:rPr>
          <w:rFonts w:ascii="Arial" w:hAnsi="Arial" w:cs="Arial"/>
          <w:sz w:val="22"/>
          <w:szCs w:val="22"/>
        </w:rPr>
        <w:t xml:space="preserve"> a § 86 odst. </w:t>
      </w:r>
      <w:r w:rsidRPr="00E26589">
        <w:rPr>
          <w:rFonts w:ascii="Arial" w:hAnsi="Arial" w:cs="Arial"/>
          <w:sz w:val="22"/>
          <w:szCs w:val="22"/>
        </w:rPr>
        <w:t>1 správního řádu).</w:t>
      </w:r>
    </w:p>
    <w:p w:rsidR="00E02015" w:rsidRPr="00E26589" w:rsidRDefault="00B17608">
      <w:pPr>
        <w:jc w:val="both"/>
        <w:rPr>
          <w:rFonts w:ascii="Arial" w:hAnsi="Arial" w:cs="Arial"/>
          <w:b/>
          <w:sz w:val="22"/>
          <w:szCs w:val="22"/>
        </w:rPr>
      </w:pPr>
      <w:r w:rsidRPr="00E26589">
        <w:rPr>
          <w:rFonts w:ascii="Arial" w:hAnsi="Arial" w:cs="Arial"/>
          <w:b/>
          <w:sz w:val="22"/>
          <w:szCs w:val="22"/>
        </w:rPr>
        <w:lastRenderedPageBreak/>
        <w:t>Lhůta pro </w:t>
      </w:r>
      <w:r w:rsidR="00E02015" w:rsidRPr="00E26589">
        <w:rPr>
          <w:rFonts w:ascii="Arial" w:hAnsi="Arial" w:cs="Arial"/>
          <w:b/>
          <w:sz w:val="22"/>
          <w:szCs w:val="22"/>
        </w:rPr>
        <w:t>podání odvolání se počítá ode dne následujícího od</w:t>
      </w:r>
      <w:r w:rsidRPr="00E26589">
        <w:rPr>
          <w:rFonts w:ascii="Arial" w:hAnsi="Arial" w:cs="Arial"/>
          <w:b/>
          <w:sz w:val="22"/>
          <w:szCs w:val="22"/>
        </w:rPr>
        <w:t> </w:t>
      </w:r>
      <w:r w:rsidR="00E02015" w:rsidRPr="00E26589">
        <w:rPr>
          <w:rFonts w:ascii="Arial" w:hAnsi="Arial" w:cs="Arial"/>
          <w:b/>
          <w:sz w:val="22"/>
          <w:szCs w:val="22"/>
        </w:rPr>
        <w:t>doručení písemného vyhot</w:t>
      </w:r>
      <w:r w:rsidRPr="00E26589">
        <w:rPr>
          <w:rFonts w:ascii="Arial" w:hAnsi="Arial" w:cs="Arial"/>
          <w:b/>
          <w:sz w:val="22"/>
          <w:szCs w:val="22"/>
        </w:rPr>
        <w:t>ovení rozhodnutí, nejpozději po </w:t>
      </w:r>
      <w:r w:rsidR="00E02015" w:rsidRPr="00E26589">
        <w:rPr>
          <w:rFonts w:ascii="Arial" w:hAnsi="Arial" w:cs="Arial"/>
          <w:b/>
          <w:sz w:val="22"/>
          <w:szCs w:val="22"/>
        </w:rPr>
        <w:t>uplynutí desátého dne ode dne, kdy bylo nedoručené a uložené rozhodnutí připraveno k vyzvednutí.</w:t>
      </w:r>
    </w:p>
    <w:p w:rsidR="00E02015" w:rsidRPr="00E26589" w:rsidRDefault="00B17608">
      <w:pPr>
        <w:jc w:val="both"/>
        <w:rPr>
          <w:rFonts w:ascii="Arial" w:hAnsi="Arial" w:cs="Arial"/>
          <w:b/>
          <w:sz w:val="22"/>
          <w:szCs w:val="22"/>
        </w:rPr>
      </w:pPr>
      <w:r w:rsidRPr="00E26589">
        <w:rPr>
          <w:rFonts w:ascii="Arial" w:hAnsi="Arial" w:cs="Arial"/>
          <w:b/>
          <w:sz w:val="22"/>
          <w:szCs w:val="22"/>
        </w:rPr>
        <w:t>Odvolání má odkladný účinek (§ 85 odst. </w:t>
      </w:r>
      <w:r w:rsidR="00E02015" w:rsidRPr="00E26589">
        <w:rPr>
          <w:rFonts w:ascii="Arial" w:hAnsi="Arial" w:cs="Arial"/>
          <w:b/>
          <w:sz w:val="22"/>
          <w:szCs w:val="22"/>
        </w:rPr>
        <w:t>1 správního řádu).</w:t>
      </w:r>
    </w:p>
    <w:p w:rsidR="00F66AA9" w:rsidRPr="00E26589" w:rsidRDefault="00F66AA9">
      <w:pPr>
        <w:jc w:val="both"/>
        <w:rPr>
          <w:rFonts w:ascii="Arial" w:hAnsi="Arial" w:cs="Arial"/>
          <w:sz w:val="22"/>
          <w:szCs w:val="22"/>
        </w:rPr>
      </w:pPr>
    </w:p>
    <w:p w:rsidR="006F58D1" w:rsidRDefault="006F58D1">
      <w:pPr>
        <w:jc w:val="both"/>
        <w:rPr>
          <w:rFonts w:ascii="Arial" w:hAnsi="Arial" w:cs="Arial"/>
          <w:sz w:val="22"/>
          <w:szCs w:val="22"/>
        </w:rPr>
      </w:pPr>
    </w:p>
    <w:p w:rsidR="003D0C76" w:rsidRDefault="003D0C76">
      <w:pPr>
        <w:jc w:val="both"/>
        <w:rPr>
          <w:rFonts w:ascii="Arial" w:hAnsi="Arial" w:cs="Arial"/>
          <w:sz w:val="22"/>
          <w:szCs w:val="22"/>
        </w:rPr>
      </w:pPr>
    </w:p>
    <w:p w:rsidR="00781A9E" w:rsidRDefault="00781A9E">
      <w:pPr>
        <w:jc w:val="both"/>
        <w:rPr>
          <w:rFonts w:ascii="Arial" w:hAnsi="Arial" w:cs="Arial"/>
          <w:sz w:val="22"/>
          <w:szCs w:val="22"/>
        </w:rPr>
      </w:pPr>
    </w:p>
    <w:p w:rsidR="00781A9E" w:rsidRDefault="00781A9E">
      <w:pPr>
        <w:jc w:val="both"/>
        <w:rPr>
          <w:rFonts w:ascii="Arial" w:hAnsi="Arial" w:cs="Arial"/>
          <w:sz w:val="22"/>
          <w:szCs w:val="22"/>
        </w:rPr>
      </w:pPr>
    </w:p>
    <w:p w:rsidR="00781A9E" w:rsidRDefault="00781A9E">
      <w:pPr>
        <w:jc w:val="both"/>
        <w:rPr>
          <w:rFonts w:ascii="Arial" w:hAnsi="Arial" w:cs="Arial"/>
          <w:sz w:val="22"/>
          <w:szCs w:val="22"/>
        </w:rPr>
      </w:pPr>
    </w:p>
    <w:p w:rsidR="000E5185" w:rsidRDefault="000E5185">
      <w:pPr>
        <w:jc w:val="both"/>
        <w:rPr>
          <w:rFonts w:ascii="Arial" w:hAnsi="Arial" w:cs="Arial"/>
          <w:sz w:val="22"/>
          <w:szCs w:val="22"/>
        </w:rPr>
      </w:pPr>
    </w:p>
    <w:p w:rsidR="00671570" w:rsidRPr="00E26589" w:rsidRDefault="00671570">
      <w:pPr>
        <w:jc w:val="both"/>
        <w:rPr>
          <w:rFonts w:ascii="Arial" w:hAnsi="Arial" w:cs="Arial"/>
          <w:sz w:val="22"/>
          <w:szCs w:val="22"/>
        </w:rPr>
      </w:pPr>
    </w:p>
    <w:p w:rsidR="00E02015" w:rsidRPr="00E26589" w:rsidRDefault="00E02015">
      <w:pPr>
        <w:jc w:val="both"/>
        <w:rPr>
          <w:rFonts w:ascii="Arial" w:hAnsi="Arial" w:cs="Arial"/>
          <w:sz w:val="22"/>
          <w:szCs w:val="22"/>
        </w:rPr>
      </w:pPr>
    </w:p>
    <w:p w:rsidR="004856A3" w:rsidRPr="00E26589" w:rsidRDefault="004856A3">
      <w:pPr>
        <w:jc w:val="both"/>
        <w:rPr>
          <w:rFonts w:ascii="Arial" w:hAnsi="Arial" w:cs="Arial"/>
          <w:sz w:val="22"/>
          <w:szCs w:val="22"/>
        </w:rPr>
      </w:pPr>
    </w:p>
    <w:p w:rsidR="00E02015" w:rsidRPr="00E26589" w:rsidRDefault="00E02015">
      <w:pPr>
        <w:jc w:val="both"/>
        <w:rPr>
          <w:rFonts w:ascii="Arial" w:hAnsi="Arial" w:cs="Arial"/>
          <w:sz w:val="22"/>
          <w:szCs w:val="22"/>
        </w:rPr>
      </w:pPr>
    </w:p>
    <w:p w:rsidR="00E02015" w:rsidRPr="00E26589" w:rsidRDefault="00E02015" w:rsidP="00B17608">
      <w:pPr>
        <w:ind w:left="5664" w:firstLine="708"/>
        <w:jc w:val="both"/>
        <w:rPr>
          <w:rFonts w:ascii="Arial" w:hAnsi="Arial" w:cs="Arial"/>
          <w:sz w:val="22"/>
          <w:szCs w:val="22"/>
        </w:rPr>
      </w:pPr>
      <w:r w:rsidRPr="00E26589">
        <w:rPr>
          <w:rFonts w:ascii="Arial" w:hAnsi="Arial" w:cs="Arial"/>
          <w:sz w:val="22"/>
          <w:szCs w:val="22"/>
        </w:rPr>
        <w:t xml:space="preserve">Ing. </w:t>
      </w:r>
      <w:r w:rsidR="00B17608" w:rsidRPr="00E26589">
        <w:rPr>
          <w:rFonts w:ascii="Arial" w:hAnsi="Arial" w:cs="Arial"/>
          <w:sz w:val="22"/>
          <w:szCs w:val="22"/>
        </w:rPr>
        <w:t>Milan  T </w:t>
      </w:r>
      <w:r w:rsidR="00E8216B" w:rsidRPr="00E26589">
        <w:rPr>
          <w:rFonts w:ascii="Arial" w:hAnsi="Arial" w:cs="Arial"/>
          <w:sz w:val="22"/>
          <w:szCs w:val="22"/>
        </w:rPr>
        <w:t>o</w:t>
      </w:r>
      <w:r w:rsidR="00B17608" w:rsidRPr="00E26589">
        <w:rPr>
          <w:rFonts w:ascii="Arial" w:hAnsi="Arial" w:cs="Arial"/>
          <w:sz w:val="22"/>
          <w:szCs w:val="22"/>
        </w:rPr>
        <w:t> </w:t>
      </w:r>
      <w:r w:rsidR="00E8216B" w:rsidRPr="00E26589">
        <w:rPr>
          <w:rFonts w:ascii="Arial" w:hAnsi="Arial" w:cs="Arial"/>
          <w:sz w:val="22"/>
          <w:szCs w:val="22"/>
        </w:rPr>
        <w:t>m</w:t>
      </w:r>
      <w:r w:rsidR="00B17608" w:rsidRPr="00E26589">
        <w:rPr>
          <w:rFonts w:ascii="Arial" w:hAnsi="Arial" w:cs="Arial"/>
          <w:sz w:val="22"/>
          <w:szCs w:val="22"/>
        </w:rPr>
        <w:t> </w:t>
      </w:r>
      <w:r w:rsidR="00E8216B" w:rsidRPr="00E26589">
        <w:rPr>
          <w:rFonts w:ascii="Arial" w:hAnsi="Arial" w:cs="Arial"/>
          <w:sz w:val="22"/>
          <w:szCs w:val="22"/>
        </w:rPr>
        <w:t>á</w:t>
      </w:r>
      <w:r w:rsidR="00B17608" w:rsidRPr="00E26589">
        <w:rPr>
          <w:rFonts w:ascii="Arial" w:hAnsi="Arial" w:cs="Arial"/>
          <w:sz w:val="22"/>
          <w:szCs w:val="22"/>
        </w:rPr>
        <w:t> </w:t>
      </w:r>
      <w:r w:rsidR="00E8216B" w:rsidRPr="00E26589">
        <w:rPr>
          <w:rFonts w:ascii="Arial" w:hAnsi="Arial" w:cs="Arial"/>
          <w:sz w:val="22"/>
          <w:szCs w:val="22"/>
        </w:rPr>
        <w:t>š</w:t>
      </w:r>
      <w:r w:rsidR="00B17608" w:rsidRPr="00E26589">
        <w:rPr>
          <w:rFonts w:ascii="Arial" w:hAnsi="Arial" w:cs="Arial"/>
          <w:sz w:val="22"/>
          <w:szCs w:val="22"/>
        </w:rPr>
        <w:t> </w:t>
      </w:r>
      <w:r w:rsidR="00E8216B" w:rsidRPr="00E26589">
        <w:rPr>
          <w:rFonts w:ascii="Arial" w:hAnsi="Arial" w:cs="Arial"/>
          <w:sz w:val="22"/>
          <w:szCs w:val="22"/>
        </w:rPr>
        <w:t>e</w:t>
      </w:r>
      <w:r w:rsidR="00B17608" w:rsidRPr="00E26589">
        <w:rPr>
          <w:rFonts w:ascii="Arial" w:hAnsi="Arial" w:cs="Arial"/>
          <w:sz w:val="22"/>
          <w:szCs w:val="22"/>
        </w:rPr>
        <w:t> </w:t>
      </w:r>
      <w:r w:rsidR="00E8216B" w:rsidRPr="00E26589">
        <w:rPr>
          <w:rFonts w:ascii="Arial" w:hAnsi="Arial" w:cs="Arial"/>
          <w:sz w:val="22"/>
          <w:szCs w:val="22"/>
        </w:rPr>
        <w:t>k</w:t>
      </w:r>
    </w:p>
    <w:p w:rsidR="00E02015" w:rsidRPr="00E26589" w:rsidRDefault="00E02015" w:rsidP="00B17608">
      <w:pPr>
        <w:ind w:left="6372" w:firstLine="708"/>
        <w:jc w:val="both"/>
        <w:rPr>
          <w:rFonts w:ascii="Arial" w:hAnsi="Arial" w:cs="Arial"/>
          <w:sz w:val="22"/>
          <w:szCs w:val="22"/>
        </w:rPr>
      </w:pPr>
      <w:r w:rsidRPr="00E26589">
        <w:rPr>
          <w:rFonts w:ascii="Arial" w:hAnsi="Arial" w:cs="Arial"/>
          <w:sz w:val="22"/>
          <w:szCs w:val="22"/>
        </w:rPr>
        <w:t>ředitel  ZKI</w:t>
      </w:r>
    </w:p>
    <w:p w:rsidR="00022FA9" w:rsidRDefault="00022FA9">
      <w:pPr>
        <w:pStyle w:val="Nadpis2"/>
        <w:rPr>
          <w:rFonts w:ascii="Arial" w:hAnsi="Arial" w:cs="Arial"/>
        </w:rPr>
      </w:pPr>
    </w:p>
    <w:p w:rsidR="00BA6F56" w:rsidRDefault="00BA6F56">
      <w:pPr>
        <w:pStyle w:val="Nadpis2"/>
        <w:rPr>
          <w:rFonts w:ascii="Arial" w:hAnsi="Arial" w:cs="Arial"/>
        </w:rPr>
      </w:pPr>
    </w:p>
    <w:p w:rsidR="00BA6F56" w:rsidRDefault="00BA6F56">
      <w:pPr>
        <w:pStyle w:val="Nadpis2"/>
        <w:rPr>
          <w:rFonts w:ascii="Arial" w:hAnsi="Arial" w:cs="Arial"/>
        </w:rPr>
      </w:pPr>
    </w:p>
    <w:p w:rsidR="00781A9E" w:rsidRDefault="00781A9E">
      <w:pPr>
        <w:pStyle w:val="Nadpis2"/>
        <w:rPr>
          <w:rFonts w:ascii="Arial" w:hAnsi="Arial" w:cs="Arial"/>
        </w:rPr>
      </w:pPr>
    </w:p>
    <w:p w:rsidR="00781A9E" w:rsidRDefault="00781A9E">
      <w:pPr>
        <w:pStyle w:val="Nadpis2"/>
        <w:rPr>
          <w:rFonts w:ascii="Arial" w:hAnsi="Arial" w:cs="Arial"/>
        </w:rPr>
      </w:pPr>
    </w:p>
    <w:p w:rsidR="00781A9E" w:rsidRDefault="00781A9E">
      <w:pPr>
        <w:pStyle w:val="Nadpis2"/>
        <w:rPr>
          <w:rFonts w:ascii="Arial" w:hAnsi="Arial" w:cs="Arial"/>
        </w:rPr>
      </w:pPr>
    </w:p>
    <w:p w:rsidR="00E02015" w:rsidRPr="00E26589" w:rsidRDefault="00E02015">
      <w:pPr>
        <w:pStyle w:val="Nadpis2"/>
        <w:rPr>
          <w:rFonts w:ascii="Arial" w:hAnsi="Arial" w:cs="Arial"/>
        </w:rPr>
      </w:pPr>
      <w:r w:rsidRPr="00E26589">
        <w:rPr>
          <w:rFonts w:ascii="Arial" w:hAnsi="Arial" w:cs="Arial"/>
        </w:rPr>
        <w:t>Do</w:t>
      </w:r>
      <w:r w:rsidR="004D5EAA" w:rsidRPr="00E26589">
        <w:rPr>
          <w:rFonts w:ascii="Arial" w:hAnsi="Arial" w:cs="Arial"/>
        </w:rPr>
        <w:t>ručuje se do</w:t>
      </w:r>
      <w:r w:rsidR="00B17608" w:rsidRPr="00E26589">
        <w:rPr>
          <w:rFonts w:ascii="Arial" w:hAnsi="Arial" w:cs="Arial"/>
        </w:rPr>
        <w:t> </w:t>
      </w:r>
      <w:r w:rsidRPr="00E26589">
        <w:rPr>
          <w:rFonts w:ascii="Arial" w:hAnsi="Arial" w:cs="Arial"/>
        </w:rPr>
        <w:t>vlastních rukou:</w:t>
      </w:r>
    </w:p>
    <w:p w:rsidR="004D5EAA" w:rsidRDefault="00A67E5A">
      <w:pPr>
        <w:jc w:val="both"/>
        <w:rPr>
          <w:rFonts w:ascii="Arial" w:hAnsi="Arial" w:cs="Arial"/>
          <w:sz w:val="22"/>
          <w:szCs w:val="22"/>
        </w:rPr>
      </w:pPr>
      <w:r w:rsidRPr="00AE45D3">
        <w:rPr>
          <w:rFonts w:ascii="Arial" w:hAnsi="Arial" w:cs="Arial"/>
          <w:sz w:val="22"/>
        </w:rPr>
        <w:t xml:space="preserve">Ing. </w:t>
      </w:r>
      <w:r w:rsidR="00677C03">
        <w:rPr>
          <w:rFonts w:ascii="Arial" w:hAnsi="Arial" w:cs="Arial"/>
          <w:sz w:val="22"/>
        </w:rPr>
        <w:t>XY</w:t>
      </w:r>
      <w:r w:rsidR="0088495E" w:rsidRPr="00AE45D3">
        <w:rPr>
          <w:rFonts w:ascii="Arial" w:hAnsi="Arial" w:cs="Arial"/>
          <w:sz w:val="22"/>
          <w:szCs w:val="22"/>
        </w:rPr>
        <w:t xml:space="preserve">, bytem </w:t>
      </w:r>
      <w:proofErr w:type="spellStart"/>
      <w:r w:rsidR="00677C03">
        <w:rPr>
          <w:rFonts w:ascii="Arial" w:hAnsi="Arial" w:cs="Arial"/>
          <w:sz w:val="22"/>
          <w:szCs w:val="22"/>
        </w:rPr>
        <w:t>xxxxxxxxxx</w:t>
      </w:r>
      <w:proofErr w:type="spellEnd"/>
      <w:r w:rsidR="00677C03" w:rsidRPr="00BF2A27">
        <w:rPr>
          <w:rFonts w:ascii="Arial" w:hAnsi="Arial" w:cs="Arial"/>
          <w:sz w:val="22"/>
          <w:szCs w:val="22"/>
        </w:rPr>
        <w:t xml:space="preserve"> </w:t>
      </w:r>
      <w:proofErr w:type="spellStart"/>
      <w:r w:rsidR="00677C03">
        <w:rPr>
          <w:rFonts w:ascii="Arial" w:hAnsi="Arial" w:cs="Arial"/>
          <w:sz w:val="22"/>
          <w:szCs w:val="22"/>
        </w:rPr>
        <w:t>xxxx</w:t>
      </w:r>
      <w:proofErr w:type="spellEnd"/>
      <w:r w:rsidR="00677C03" w:rsidRPr="00BF2A27">
        <w:rPr>
          <w:rFonts w:ascii="Arial" w:hAnsi="Arial" w:cs="Arial"/>
          <w:sz w:val="22"/>
          <w:szCs w:val="22"/>
        </w:rPr>
        <w:t>/</w:t>
      </w:r>
      <w:proofErr w:type="spellStart"/>
      <w:r w:rsidR="00677C03">
        <w:rPr>
          <w:rFonts w:ascii="Arial" w:hAnsi="Arial" w:cs="Arial"/>
          <w:sz w:val="22"/>
          <w:szCs w:val="22"/>
        </w:rPr>
        <w:t>xx</w:t>
      </w:r>
      <w:proofErr w:type="spellEnd"/>
      <w:r w:rsidR="00677C03" w:rsidRPr="00BF2A27">
        <w:rPr>
          <w:rFonts w:ascii="Arial" w:hAnsi="Arial" w:cs="Arial"/>
          <w:sz w:val="22"/>
          <w:szCs w:val="22"/>
        </w:rPr>
        <w:t xml:space="preserve">, </w:t>
      </w:r>
      <w:proofErr w:type="spellStart"/>
      <w:r w:rsidR="00677C03">
        <w:rPr>
          <w:rFonts w:ascii="Arial" w:hAnsi="Arial" w:cs="Arial"/>
          <w:sz w:val="22"/>
          <w:szCs w:val="22"/>
        </w:rPr>
        <w:t>Xxxxx</w:t>
      </w:r>
      <w:proofErr w:type="spellEnd"/>
      <w:r w:rsidR="00677C03" w:rsidRPr="00BF2A27">
        <w:rPr>
          <w:rFonts w:ascii="Arial" w:hAnsi="Arial" w:cs="Arial"/>
          <w:sz w:val="22"/>
          <w:szCs w:val="22"/>
        </w:rPr>
        <w:t xml:space="preserve"> </w:t>
      </w:r>
      <w:proofErr w:type="spellStart"/>
      <w:r w:rsidR="00677C03">
        <w:rPr>
          <w:rFonts w:ascii="Arial" w:hAnsi="Arial" w:cs="Arial"/>
          <w:sz w:val="22"/>
          <w:szCs w:val="22"/>
        </w:rPr>
        <w:t>Xxxxxxxxxx</w:t>
      </w:r>
      <w:proofErr w:type="spellEnd"/>
    </w:p>
    <w:p w:rsidR="00AE45D3" w:rsidRPr="00E26589" w:rsidRDefault="00AE45D3">
      <w:pPr>
        <w:jc w:val="both"/>
        <w:rPr>
          <w:rFonts w:ascii="Arial" w:hAnsi="Arial" w:cs="Arial"/>
          <w:b/>
          <w:sz w:val="22"/>
        </w:rPr>
      </w:pPr>
    </w:p>
    <w:p w:rsidR="00D07672" w:rsidRPr="00E26589" w:rsidRDefault="00D07672">
      <w:pPr>
        <w:jc w:val="both"/>
        <w:rPr>
          <w:rFonts w:ascii="Arial" w:hAnsi="Arial" w:cs="Arial"/>
          <w:b/>
          <w:sz w:val="22"/>
        </w:rPr>
      </w:pPr>
    </w:p>
    <w:p w:rsidR="00E02015" w:rsidRPr="00E26589" w:rsidRDefault="004D5EAA">
      <w:pPr>
        <w:jc w:val="both"/>
        <w:rPr>
          <w:rFonts w:ascii="Arial" w:hAnsi="Arial" w:cs="Arial"/>
          <w:b/>
          <w:sz w:val="22"/>
        </w:rPr>
      </w:pPr>
      <w:r w:rsidRPr="00E26589">
        <w:rPr>
          <w:rFonts w:ascii="Arial" w:hAnsi="Arial" w:cs="Arial"/>
          <w:b/>
          <w:sz w:val="22"/>
        </w:rPr>
        <w:t>Na</w:t>
      </w:r>
      <w:r w:rsidR="00B17608" w:rsidRPr="00E26589">
        <w:rPr>
          <w:rFonts w:ascii="Arial" w:hAnsi="Arial" w:cs="Arial"/>
          <w:b/>
          <w:sz w:val="22"/>
        </w:rPr>
        <w:t> </w:t>
      </w:r>
      <w:r w:rsidRPr="00E26589">
        <w:rPr>
          <w:rFonts w:ascii="Arial" w:hAnsi="Arial" w:cs="Arial"/>
          <w:b/>
          <w:sz w:val="22"/>
        </w:rPr>
        <w:t>vědomí p</w:t>
      </w:r>
      <w:r w:rsidR="00E02015" w:rsidRPr="00E26589">
        <w:rPr>
          <w:rFonts w:ascii="Arial" w:hAnsi="Arial" w:cs="Arial"/>
          <w:b/>
          <w:sz w:val="22"/>
        </w:rPr>
        <w:t>o</w:t>
      </w:r>
      <w:r w:rsidR="00B17608" w:rsidRPr="00E26589">
        <w:rPr>
          <w:rFonts w:ascii="Arial" w:hAnsi="Arial" w:cs="Arial"/>
          <w:b/>
          <w:sz w:val="22"/>
        </w:rPr>
        <w:t> </w:t>
      </w:r>
      <w:r w:rsidR="00E02015" w:rsidRPr="00E26589">
        <w:rPr>
          <w:rFonts w:ascii="Arial" w:hAnsi="Arial" w:cs="Arial"/>
          <w:b/>
          <w:sz w:val="22"/>
        </w:rPr>
        <w:t>nabytí právní moci:</w:t>
      </w:r>
    </w:p>
    <w:p w:rsidR="00D07672" w:rsidRPr="00E26589" w:rsidRDefault="00E02015" w:rsidP="000E5185">
      <w:pPr>
        <w:ind w:left="851" w:hanging="851"/>
        <w:jc w:val="both"/>
        <w:rPr>
          <w:rFonts w:ascii="Arial" w:hAnsi="Arial" w:cs="Arial"/>
          <w:color w:val="000000"/>
        </w:rPr>
      </w:pPr>
      <w:r w:rsidRPr="00E26589">
        <w:rPr>
          <w:rFonts w:ascii="Arial" w:hAnsi="Arial" w:cs="Arial"/>
          <w:sz w:val="22"/>
        </w:rPr>
        <w:t>Celní úřad</w:t>
      </w:r>
      <w:r w:rsidR="00D07672" w:rsidRPr="00E26589">
        <w:rPr>
          <w:rFonts w:ascii="Arial" w:hAnsi="Arial" w:cs="Arial"/>
          <w:sz w:val="22"/>
        </w:rPr>
        <w:t xml:space="preserve"> pro Jihočeský kraj, pracoviště</w:t>
      </w:r>
      <w:r w:rsidRPr="00E26589">
        <w:rPr>
          <w:rFonts w:ascii="Arial" w:hAnsi="Arial" w:cs="Arial"/>
          <w:sz w:val="22"/>
        </w:rPr>
        <w:t xml:space="preserve"> Č</w:t>
      </w:r>
      <w:r w:rsidR="00D07672" w:rsidRPr="00E26589">
        <w:rPr>
          <w:rFonts w:ascii="Arial" w:hAnsi="Arial" w:cs="Arial"/>
          <w:sz w:val="22"/>
        </w:rPr>
        <w:t>eské</w:t>
      </w:r>
      <w:r w:rsidRPr="00E26589">
        <w:rPr>
          <w:rFonts w:ascii="Arial" w:hAnsi="Arial" w:cs="Arial"/>
          <w:sz w:val="22"/>
        </w:rPr>
        <w:t xml:space="preserve"> Buděj</w:t>
      </w:r>
      <w:r w:rsidR="00D07672" w:rsidRPr="00E26589">
        <w:rPr>
          <w:rFonts w:ascii="Arial" w:hAnsi="Arial" w:cs="Arial"/>
          <w:sz w:val="22"/>
        </w:rPr>
        <w:t>ovice</w:t>
      </w:r>
      <w:r w:rsidRPr="00E26589">
        <w:rPr>
          <w:rFonts w:ascii="Arial" w:hAnsi="Arial" w:cs="Arial"/>
          <w:sz w:val="22"/>
        </w:rPr>
        <w:t xml:space="preserve">, Vrbenská ul. 8, 370 06 </w:t>
      </w:r>
      <w:r w:rsidR="000E5185">
        <w:rPr>
          <w:rFonts w:ascii="Arial" w:hAnsi="Arial" w:cs="Arial"/>
          <w:sz w:val="22"/>
        </w:rPr>
        <w:t xml:space="preserve"> </w:t>
      </w:r>
      <w:r w:rsidRPr="00E26589">
        <w:rPr>
          <w:rFonts w:ascii="Arial" w:hAnsi="Arial" w:cs="Arial"/>
          <w:sz w:val="22"/>
        </w:rPr>
        <w:t>České</w:t>
      </w:r>
      <w:r w:rsidR="002F3097">
        <w:rPr>
          <w:rFonts w:ascii="Arial" w:hAnsi="Arial" w:cs="Arial"/>
          <w:sz w:val="22"/>
        </w:rPr>
        <w:t xml:space="preserve"> B</w:t>
      </w:r>
      <w:r w:rsidRPr="00E26589">
        <w:rPr>
          <w:rFonts w:ascii="Arial" w:hAnsi="Arial" w:cs="Arial"/>
          <w:sz w:val="22"/>
        </w:rPr>
        <w:t>udějovice</w:t>
      </w:r>
      <w:r w:rsidR="00D07672" w:rsidRPr="00E26589">
        <w:rPr>
          <w:rFonts w:ascii="Arial" w:hAnsi="Arial" w:cs="Arial"/>
          <w:sz w:val="22"/>
        </w:rPr>
        <w:t xml:space="preserve"> –</w:t>
      </w:r>
      <w:r w:rsidR="003D0C76" w:rsidRPr="00E26589">
        <w:rPr>
          <w:rFonts w:ascii="Arial" w:hAnsi="Arial" w:cs="Arial"/>
          <w:sz w:val="22"/>
        </w:rPr>
        <w:t xml:space="preserve"> </w:t>
      </w:r>
      <w:r w:rsidR="00D07672" w:rsidRPr="00E26589">
        <w:rPr>
          <w:rFonts w:ascii="Arial" w:hAnsi="Arial" w:cs="Arial"/>
          <w:i/>
          <w:sz w:val="22"/>
        </w:rPr>
        <w:t>IDDS:</w:t>
      </w:r>
      <w:r w:rsidR="00D07672" w:rsidRPr="00E26589">
        <w:rPr>
          <w:rFonts w:ascii="Arial" w:hAnsi="Arial" w:cs="Arial"/>
          <w:sz w:val="22"/>
        </w:rPr>
        <w:t xml:space="preserve"> jz5nz4j</w:t>
      </w:r>
    </w:p>
    <w:p w:rsidR="00E02015" w:rsidRPr="00E26589" w:rsidRDefault="00E02015" w:rsidP="000E5185">
      <w:pPr>
        <w:ind w:left="851" w:hanging="851"/>
        <w:jc w:val="both"/>
        <w:rPr>
          <w:rFonts w:ascii="Arial" w:hAnsi="Arial" w:cs="Arial"/>
          <w:sz w:val="22"/>
          <w:szCs w:val="22"/>
        </w:rPr>
      </w:pPr>
      <w:r w:rsidRPr="00E26589">
        <w:rPr>
          <w:rFonts w:ascii="Arial" w:hAnsi="Arial" w:cs="Arial"/>
          <w:sz w:val="22"/>
          <w:szCs w:val="22"/>
        </w:rPr>
        <w:t xml:space="preserve">ČÚZK, </w:t>
      </w:r>
      <w:r w:rsidR="006811A5">
        <w:rPr>
          <w:rFonts w:ascii="Arial" w:hAnsi="Arial" w:cs="Arial"/>
          <w:sz w:val="22"/>
          <w:szCs w:val="22"/>
        </w:rPr>
        <w:t>samostatné oddělení</w:t>
      </w:r>
      <w:r w:rsidRPr="00E26589">
        <w:rPr>
          <w:rFonts w:ascii="Arial" w:hAnsi="Arial" w:cs="Arial"/>
          <w:sz w:val="22"/>
          <w:szCs w:val="22"/>
        </w:rPr>
        <w:t xml:space="preserve"> kontroly a dohledu, Pod Sídlištěm 1800/9, 182 11  Praha 8</w:t>
      </w:r>
      <w:r w:rsidR="00D07672" w:rsidRPr="00E26589">
        <w:rPr>
          <w:rFonts w:ascii="Arial" w:hAnsi="Arial" w:cs="Arial"/>
          <w:sz w:val="22"/>
          <w:szCs w:val="22"/>
        </w:rPr>
        <w:t xml:space="preserve"> –</w:t>
      </w:r>
      <w:r w:rsidR="003D0C76" w:rsidRPr="00E26589">
        <w:rPr>
          <w:rFonts w:ascii="Arial" w:hAnsi="Arial" w:cs="Arial"/>
          <w:sz w:val="22"/>
          <w:szCs w:val="22"/>
        </w:rPr>
        <w:t xml:space="preserve"> </w:t>
      </w:r>
      <w:r w:rsidR="00D07672" w:rsidRPr="00E26589">
        <w:rPr>
          <w:rFonts w:ascii="Arial" w:hAnsi="Arial" w:cs="Arial"/>
          <w:i/>
          <w:sz w:val="22"/>
          <w:szCs w:val="22"/>
        </w:rPr>
        <w:t>IDDS:</w:t>
      </w:r>
      <w:r w:rsidR="00D07672" w:rsidRPr="00E26589">
        <w:rPr>
          <w:rFonts w:ascii="Arial" w:hAnsi="Arial" w:cs="Arial"/>
          <w:sz w:val="22"/>
          <w:szCs w:val="22"/>
        </w:rPr>
        <w:t xml:space="preserve"> 9hj8rjn</w:t>
      </w:r>
    </w:p>
    <w:sectPr w:rsidR="00E02015" w:rsidRPr="00E26589" w:rsidSect="00C2721B">
      <w:headerReference w:type="default" r:id="rId10"/>
      <w:footerReference w:type="even" r:id="rId11"/>
      <w:footerReference w:type="default" r:id="rId12"/>
      <w:pgSz w:w="11906" w:h="16838"/>
      <w:pgMar w:top="1135" w:right="1417" w:bottom="1417" w:left="1417"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181" w:rsidRDefault="00F73181">
      <w:r>
        <w:separator/>
      </w:r>
    </w:p>
  </w:endnote>
  <w:endnote w:type="continuationSeparator" w:id="0">
    <w:p w:rsidR="00F73181" w:rsidRDefault="00F7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015" w:rsidRDefault="00E93E25">
    <w:pPr>
      <w:pStyle w:val="Zpat"/>
      <w:framePr w:wrap="around" w:vAnchor="text" w:hAnchor="margin" w:xAlign="center" w:y="1"/>
      <w:rPr>
        <w:rStyle w:val="slostrnky"/>
      </w:rPr>
    </w:pPr>
    <w:r>
      <w:rPr>
        <w:rStyle w:val="slostrnky"/>
      </w:rPr>
      <w:fldChar w:fldCharType="begin"/>
    </w:r>
    <w:r w:rsidR="00E02015">
      <w:rPr>
        <w:rStyle w:val="slostrnky"/>
      </w:rPr>
      <w:instrText xml:space="preserve">PAGE  </w:instrText>
    </w:r>
    <w:r>
      <w:rPr>
        <w:rStyle w:val="slostrnky"/>
      </w:rPr>
      <w:fldChar w:fldCharType="end"/>
    </w:r>
  </w:p>
  <w:p w:rsidR="00E02015" w:rsidRDefault="00E0201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015" w:rsidRPr="00C2721B" w:rsidRDefault="00E93E25">
    <w:pPr>
      <w:pStyle w:val="Zpat"/>
      <w:framePr w:wrap="around" w:vAnchor="text" w:hAnchor="margin" w:xAlign="center" w:y="1"/>
      <w:rPr>
        <w:rStyle w:val="slostrnky"/>
        <w:rFonts w:ascii="Arial" w:hAnsi="Arial" w:cs="Arial"/>
      </w:rPr>
    </w:pPr>
    <w:r w:rsidRPr="00C2721B">
      <w:rPr>
        <w:rStyle w:val="slostrnky"/>
        <w:rFonts w:ascii="Arial" w:hAnsi="Arial" w:cs="Arial"/>
      </w:rPr>
      <w:fldChar w:fldCharType="begin"/>
    </w:r>
    <w:r w:rsidR="00E02015" w:rsidRPr="00C2721B">
      <w:rPr>
        <w:rStyle w:val="slostrnky"/>
        <w:rFonts w:ascii="Arial" w:hAnsi="Arial" w:cs="Arial"/>
      </w:rPr>
      <w:instrText xml:space="preserve">PAGE  </w:instrText>
    </w:r>
    <w:r w:rsidRPr="00C2721B">
      <w:rPr>
        <w:rStyle w:val="slostrnky"/>
        <w:rFonts w:ascii="Arial" w:hAnsi="Arial" w:cs="Arial"/>
      </w:rPr>
      <w:fldChar w:fldCharType="separate"/>
    </w:r>
    <w:r w:rsidR="001F0CB3">
      <w:rPr>
        <w:rStyle w:val="slostrnky"/>
        <w:rFonts w:ascii="Arial" w:hAnsi="Arial" w:cs="Arial"/>
        <w:noProof/>
      </w:rPr>
      <w:t>7</w:t>
    </w:r>
    <w:r w:rsidRPr="00C2721B">
      <w:rPr>
        <w:rStyle w:val="slostrnky"/>
        <w:rFonts w:ascii="Arial" w:hAnsi="Arial" w:cs="Arial"/>
      </w:rPr>
      <w:fldChar w:fldCharType="end"/>
    </w:r>
  </w:p>
  <w:p w:rsidR="00E02015" w:rsidRDefault="00E020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181" w:rsidRDefault="00F73181">
      <w:r>
        <w:separator/>
      </w:r>
    </w:p>
  </w:footnote>
  <w:footnote w:type="continuationSeparator" w:id="0">
    <w:p w:rsidR="00F73181" w:rsidRDefault="00F73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1B" w:rsidRPr="00C2721B" w:rsidRDefault="00C2721B" w:rsidP="00C2721B">
    <w:pPr>
      <w:pStyle w:val="Zhlav"/>
      <w:jc w:val="right"/>
    </w:pPr>
    <w:r w:rsidRPr="0027792D">
      <w:rPr>
        <w:rFonts w:ascii="Arial" w:hAnsi="Arial" w:cs="Arial"/>
      </w:rPr>
      <w:t>ZKI CB-P</w:t>
    </w:r>
    <w:r w:rsidRPr="00D617F4">
      <w:rPr>
        <w:rFonts w:ascii="Arial" w:hAnsi="Arial" w:cs="Arial"/>
      </w:rPr>
      <w:t>-</w:t>
    </w:r>
    <w:r w:rsidR="00736643">
      <w:rPr>
        <w:rFonts w:ascii="Arial" w:hAnsi="Arial" w:cs="Arial"/>
      </w:rPr>
      <w:t>7</w:t>
    </w:r>
    <w:r w:rsidRPr="00D617F4">
      <w:rPr>
        <w:rFonts w:ascii="Arial" w:hAnsi="Arial" w:cs="Arial"/>
      </w:rPr>
      <w:t>/</w:t>
    </w:r>
    <w:r w:rsidR="00736643">
      <w:rPr>
        <w:rFonts w:ascii="Arial" w:hAnsi="Arial" w:cs="Arial"/>
      </w:rPr>
      <w:t>491/2015</w:t>
    </w:r>
    <w:r w:rsidR="002E5CD8">
      <w:rPr>
        <w:rFonts w:ascii="Arial" w:hAnsi="Arial" w:cs="Arial"/>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1750"/>
    <w:multiLevelType w:val="hybridMultilevel"/>
    <w:tmpl w:val="0596B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A4F2C7A"/>
    <w:multiLevelType w:val="hybridMultilevel"/>
    <w:tmpl w:val="BE1CE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FB805CB"/>
    <w:multiLevelType w:val="hybridMultilevel"/>
    <w:tmpl w:val="D15A1AAA"/>
    <w:lvl w:ilvl="0" w:tplc="0114B826">
      <w:start w:val="32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B2449FC"/>
    <w:multiLevelType w:val="hybridMultilevel"/>
    <w:tmpl w:val="2E9C83A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C2C585B"/>
    <w:multiLevelType w:val="hybridMultilevel"/>
    <w:tmpl w:val="D224706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234278B"/>
    <w:multiLevelType w:val="hybridMultilevel"/>
    <w:tmpl w:val="4E4AFBA0"/>
    <w:lvl w:ilvl="0" w:tplc="0114B826">
      <w:start w:val="32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51091"/>
    <w:rsid w:val="000110A3"/>
    <w:rsid w:val="00013F2C"/>
    <w:rsid w:val="00017233"/>
    <w:rsid w:val="00017712"/>
    <w:rsid w:val="00021C65"/>
    <w:rsid w:val="00022FA9"/>
    <w:rsid w:val="00025C6E"/>
    <w:rsid w:val="00031D40"/>
    <w:rsid w:val="00033BAE"/>
    <w:rsid w:val="00034617"/>
    <w:rsid w:val="00036E10"/>
    <w:rsid w:val="00036F36"/>
    <w:rsid w:val="00051B84"/>
    <w:rsid w:val="00054550"/>
    <w:rsid w:val="0005714A"/>
    <w:rsid w:val="00057EB9"/>
    <w:rsid w:val="000610B2"/>
    <w:rsid w:val="000641D1"/>
    <w:rsid w:val="000649BE"/>
    <w:rsid w:val="00072990"/>
    <w:rsid w:val="00075179"/>
    <w:rsid w:val="000751B3"/>
    <w:rsid w:val="00081453"/>
    <w:rsid w:val="0008171E"/>
    <w:rsid w:val="0008293F"/>
    <w:rsid w:val="00083FCD"/>
    <w:rsid w:val="00090102"/>
    <w:rsid w:val="00091024"/>
    <w:rsid w:val="000979E6"/>
    <w:rsid w:val="000A488D"/>
    <w:rsid w:val="000A7265"/>
    <w:rsid w:val="000B4C64"/>
    <w:rsid w:val="000B5B86"/>
    <w:rsid w:val="000C3E16"/>
    <w:rsid w:val="000D0489"/>
    <w:rsid w:val="000D0C03"/>
    <w:rsid w:val="000D22B7"/>
    <w:rsid w:val="000D6AC2"/>
    <w:rsid w:val="000D6D1F"/>
    <w:rsid w:val="000E15D1"/>
    <w:rsid w:val="000E5185"/>
    <w:rsid w:val="000F0AF2"/>
    <w:rsid w:val="000F1341"/>
    <w:rsid w:val="000F4DB6"/>
    <w:rsid w:val="000F705C"/>
    <w:rsid w:val="00101F3F"/>
    <w:rsid w:val="00114B58"/>
    <w:rsid w:val="0011503F"/>
    <w:rsid w:val="00115182"/>
    <w:rsid w:val="001156F0"/>
    <w:rsid w:val="001276E4"/>
    <w:rsid w:val="0013553A"/>
    <w:rsid w:val="001503F6"/>
    <w:rsid w:val="001509A7"/>
    <w:rsid w:val="00152D00"/>
    <w:rsid w:val="00155B1C"/>
    <w:rsid w:val="001636F1"/>
    <w:rsid w:val="00164806"/>
    <w:rsid w:val="00174959"/>
    <w:rsid w:val="0017693C"/>
    <w:rsid w:val="00177B9C"/>
    <w:rsid w:val="0018413D"/>
    <w:rsid w:val="001A5585"/>
    <w:rsid w:val="001A7722"/>
    <w:rsid w:val="001C74E5"/>
    <w:rsid w:val="001D2730"/>
    <w:rsid w:val="001E200B"/>
    <w:rsid w:val="001E2987"/>
    <w:rsid w:val="001E3833"/>
    <w:rsid w:val="001E7974"/>
    <w:rsid w:val="001F0CB3"/>
    <w:rsid w:val="0020525D"/>
    <w:rsid w:val="00206219"/>
    <w:rsid w:val="00207200"/>
    <w:rsid w:val="00215AAF"/>
    <w:rsid w:val="002307E3"/>
    <w:rsid w:val="00234A26"/>
    <w:rsid w:val="002403C6"/>
    <w:rsid w:val="00241A08"/>
    <w:rsid w:val="00257C8D"/>
    <w:rsid w:val="00266B3A"/>
    <w:rsid w:val="0027217E"/>
    <w:rsid w:val="00274207"/>
    <w:rsid w:val="0027792D"/>
    <w:rsid w:val="00277E2C"/>
    <w:rsid w:val="002801FE"/>
    <w:rsid w:val="0028294B"/>
    <w:rsid w:val="002832E4"/>
    <w:rsid w:val="002A532A"/>
    <w:rsid w:val="002A7046"/>
    <w:rsid w:val="002B0D56"/>
    <w:rsid w:val="002B1DA4"/>
    <w:rsid w:val="002B4717"/>
    <w:rsid w:val="002B619A"/>
    <w:rsid w:val="002C172A"/>
    <w:rsid w:val="002C2799"/>
    <w:rsid w:val="002C3CD1"/>
    <w:rsid w:val="002C7E34"/>
    <w:rsid w:val="002D02CD"/>
    <w:rsid w:val="002D1549"/>
    <w:rsid w:val="002E1709"/>
    <w:rsid w:val="002E5CD8"/>
    <w:rsid w:val="002E628D"/>
    <w:rsid w:val="002E6450"/>
    <w:rsid w:val="002F09F8"/>
    <w:rsid w:val="002F20D8"/>
    <w:rsid w:val="002F3097"/>
    <w:rsid w:val="003020DA"/>
    <w:rsid w:val="0030676F"/>
    <w:rsid w:val="003113E1"/>
    <w:rsid w:val="00312F36"/>
    <w:rsid w:val="00317F57"/>
    <w:rsid w:val="003206CA"/>
    <w:rsid w:val="00321CB7"/>
    <w:rsid w:val="0032544F"/>
    <w:rsid w:val="00341270"/>
    <w:rsid w:val="003478DC"/>
    <w:rsid w:val="00352FC3"/>
    <w:rsid w:val="0036161B"/>
    <w:rsid w:val="003825DA"/>
    <w:rsid w:val="00383E4C"/>
    <w:rsid w:val="00386CA4"/>
    <w:rsid w:val="0039205A"/>
    <w:rsid w:val="00393C5C"/>
    <w:rsid w:val="003959C3"/>
    <w:rsid w:val="003B530A"/>
    <w:rsid w:val="003B6BDA"/>
    <w:rsid w:val="003C1ABD"/>
    <w:rsid w:val="003C1D7A"/>
    <w:rsid w:val="003C5C59"/>
    <w:rsid w:val="003D0C76"/>
    <w:rsid w:val="003D7344"/>
    <w:rsid w:val="003D7D9B"/>
    <w:rsid w:val="003E2170"/>
    <w:rsid w:val="003F1D88"/>
    <w:rsid w:val="003F4325"/>
    <w:rsid w:val="003F61A1"/>
    <w:rsid w:val="003F68DB"/>
    <w:rsid w:val="0040169E"/>
    <w:rsid w:val="00406E33"/>
    <w:rsid w:val="00416548"/>
    <w:rsid w:val="00417F1F"/>
    <w:rsid w:val="0042047F"/>
    <w:rsid w:val="00420A57"/>
    <w:rsid w:val="004226BF"/>
    <w:rsid w:val="004263C5"/>
    <w:rsid w:val="00440E2A"/>
    <w:rsid w:val="00441269"/>
    <w:rsid w:val="00450532"/>
    <w:rsid w:val="00454B9C"/>
    <w:rsid w:val="00460CEC"/>
    <w:rsid w:val="004616D8"/>
    <w:rsid w:val="004665D9"/>
    <w:rsid w:val="00472ADA"/>
    <w:rsid w:val="004812B8"/>
    <w:rsid w:val="004856A3"/>
    <w:rsid w:val="0049094F"/>
    <w:rsid w:val="00491AAA"/>
    <w:rsid w:val="004A1EFB"/>
    <w:rsid w:val="004A5250"/>
    <w:rsid w:val="004A76E5"/>
    <w:rsid w:val="004B3CD8"/>
    <w:rsid w:val="004C7C3F"/>
    <w:rsid w:val="004D5EAA"/>
    <w:rsid w:val="004D69DB"/>
    <w:rsid w:val="004E0050"/>
    <w:rsid w:val="004E043A"/>
    <w:rsid w:val="004E275D"/>
    <w:rsid w:val="004E3840"/>
    <w:rsid w:val="004F30C3"/>
    <w:rsid w:val="004F4333"/>
    <w:rsid w:val="004F4F27"/>
    <w:rsid w:val="005030D6"/>
    <w:rsid w:val="0051040E"/>
    <w:rsid w:val="0051115E"/>
    <w:rsid w:val="005141E9"/>
    <w:rsid w:val="00517015"/>
    <w:rsid w:val="0053485D"/>
    <w:rsid w:val="005359E6"/>
    <w:rsid w:val="005367B7"/>
    <w:rsid w:val="00536814"/>
    <w:rsid w:val="00537773"/>
    <w:rsid w:val="00542113"/>
    <w:rsid w:val="00545D1D"/>
    <w:rsid w:val="00552601"/>
    <w:rsid w:val="0055263A"/>
    <w:rsid w:val="0055574E"/>
    <w:rsid w:val="00555F93"/>
    <w:rsid w:val="00561C53"/>
    <w:rsid w:val="0056436A"/>
    <w:rsid w:val="0057683C"/>
    <w:rsid w:val="005840B0"/>
    <w:rsid w:val="00585B0B"/>
    <w:rsid w:val="00586511"/>
    <w:rsid w:val="00592568"/>
    <w:rsid w:val="0059305D"/>
    <w:rsid w:val="005A0791"/>
    <w:rsid w:val="005A1A97"/>
    <w:rsid w:val="005A47C2"/>
    <w:rsid w:val="005A539F"/>
    <w:rsid w:val="005A5A1A"/>
    <w:rsid w:val="005A60B7"/>
    <w:rsid w:val="005A6341"/>
    <w:rsid w:val="005C1918"/>
    <w:rsid w:val="005C63AD"/>
    <w:rsid w:val="005C7111"/>
    <w:rsid w:val="005C7161"/>
    <w:rsid w:val="005D6E3B"/>
    <w:rsid w:val="005E1C64"/>
    <w:rsid w:val="005E2650"/>
    <w:rsid w:val="005E47BC"/>
    <w:rsid w:val="005E5E11"/>
    <w:rsid w:val="005F3EAF"/>
    <w:rsid w:val="005F77BB"/>
    <w:rsid w:val="0061111B"/>
    <w:rsid w:val="00617FDE"/>
    <w:rsid w:val="00622A5A"/>
    <w:rsid w:val="00636A9F"/>
    <w:rsid w:val="006429AA"/>
    <w:rsid w:val="00642BAD"/>
    <w:rsid w:val="006548FB"/>
    <w:rsid w:val="006612E7"/>
    <w:rsid w:val="006641E8"/>
    <w:rsid w:val="00665D3B"/>
    <w:rsid w:val="00671570"/>
    <w:rsid w:val="00674FCC"/>
    <w:rsid w:val="00677C03"/>
    <w:rsid w:val="006811A5"/>
    <w:rsid w:val="00692233"/>
    <w:rsid w:val="00697FAA"/>
    <w:rsid w:val="006A2FE4"/>
    <w:rsid w:val="006A44AC"/>
    <w:rsid w:val="006A6FD1"/>
    <w:rsid w:val="006B058B"/>
    <w:rsid w:val="006B1035"/>
    <w:rsid w:val="006B7E52"/>
    <w:rsid w:val="006C13EC"/>
    <w:rsid w:val="006C2D04"/>
    <w:rsid w:val="006D2E14"/>
    <w:rsid w:val="006D3BB7"/>
    <w:rsid w:val="006E5767"/>
    <w:rsid w:val="006F58D1"/>
    <w:rsid w:val="00702BF2"/>
    <w:rsid w:val="0070518D"/>
    <w:rsid w:val="00705C07"/>
    <w:rsid w:val="00707BCA"/>
    <w:rsid w:val="00711148"/>
    <w:rsid w:val="00715528"/>
    <w:rsid w:val="00716D6E"/>
    <w:rsid w:val="00726C17"/>
    <w:rsid w:val="0073112C"/>
    <w:rsid w:val="00736643"/>
    <w:rsid w:val="0074611F"/>
    <w:rsid w:val="00746825"/>
    <w:rsid w:val="007471FB"/>
    <w:rsid w:val="0074760E"/>
    <w:rsid w:val="00750513"/>
    <w:rsid w:val="00756785"/>
    <w:rsid w:val="00760EC6"/>
    <w:rsid w:val="00761615"/>
    <w:rsid w:val="00767B7B"/>
    <w:rsid w:val="00775E38"/>
    <w:rsid w:val="0077770C"/>
    <w:rsid w:val="007814FC"/>
    <w:rsid w:val="00781A9E"/>
    <w:rsid w:val="00782B34"/>
    <w:rsid w:val="0079031A"/>
    <w:rsid w:val="0079266E"/>
    <w:rsid w:val="00795D96"/>
    <w:rsid w:val="0079701A"/>
    <w:rsid w:val="00797E25"/>
    <w:rsid w:val="007A51C2"/>
    <w:rsid w:val="007A6361"/>
    <w:rsid w:val="007C13F5"/>
    <w:rsid w:val="007C2399"/>
    <w:rsid w:val="007C3049"/>
    <w:rsid w:val="007E2DE7"/>
    <w:rsid w:val="007E5A3B"/>
    <w:rsid w:val="007E7A19"/>
    <w:rsid w:val="007F7E71"/>
    <w:rsid w:val="008008DC"/>
    <w:rsid w:val="00801DAC"/>
    <w:rsid w:val="00803F26"/>
    <w:rsid w:val="008118A9"/>
    <w:rsid w:val="008205A7"/>
    <w:rsid w:val="008217EC"/>
    <w:rsid w:val="00824C6C"/>
    <w:rsid w:val="00825DE5"/>
    <w:rsid w:val="00827361"/>
    <w:rsid w:val="008305EB"/>
    <w:rsid w:val="008333F3"/>
    <w:rsid w:val="00836439"/>
    <w:rsid w:val="008429E7"/>
    <w:rsid w:val="00843276"/>
    <w:rsid w:val="00852CF0"/>
    <w:rsid w:val="00856197"/>
    <w:rsid w:val="0086435D"/>
    <w:rsid w:val="00867149"/>
    <w:rsid w:val="00871A1C"/>
    <w:rsid w:val="008741FA"/>
    <w:rsid w:val="00882374"/>
    <w:rsid w:val="0088403C"/>
    <w:rsid w:val="0088495E"/>
    <w:rsid w:val="0088498F"/>
    <w:rsid w:val="00891D85"/>
    <w:rsid w:val="00895381"/>
    <w:rsid w:val="00896922"/>
    <w:rsid w:val="008A0899"/>
    <w:rsid w:val="008B3587"/>
    <w:rsid w:val="008C0A44"/>
    <w:rsid w:val="008C1CE8"/>
    <w:rsid w:val="008C7944"/>
    <w:rsid w:val="008D097C"/>
    <w:rsid w:val="008D41A0"/>
    <w:rsid w:val="008D58DE"/>
    <w:rsid w:val="008D6C4E"/>
    <w:rsid w:val="008E3319"/>
    <w:rsid w:val="008E4979"/>
    <w:rsid w:val="008E5CD7"/>
    <w:rsid w:val="008E75C8"/>
    <w:rsid w:val="008E78DE"/>
    <w:rsid w:val="008F6334"/>
    <w:rsid w:val="00911552"/>
    <w:rsid w:val="00917129"/>
    <w:rsid w:val="0092374F"/>
    <w:rsid w:val="00930127"/>
    <w:rsid w:val="009317FC"/>
    <w:rsid w:val="00932FED"/>
    <w:rsid w:val="0093756E"/>
    <w:rsid w:val="00942C13"/>
    <w:rsid w:val="009534DA"/>
    <w:rsid w:val="00956F19"/>
    <w:rsid w:val="0095711E"/>
    <w:rsid w:val="00957E7D"/>
    <w:rsid w:val="00965C49"/>
    <w:rsid w:val="00973F8A"/>
    <w:rsid w:val="009810E0"/>
    <w:rsid w:val="009815FC"/>
    <w:rsid w:val="00996010"/>
    <w:rsid w:val="0099752A"/>
    <w:rsid w:val="009A39AE"/>
    <w:rsid w:val="009A56B9"/>
    <w:rsid w:val="009B056C"/>
    <w:rsid w:val="009B6355"/>
    <w:rsid w:val="009B6FE8"/>
    <w:rsid w:val="009B75FB"/>
    <w:rsid w:val="009B7AA7"/>
    <w:rsid w:val="009D2DA3"/>
    <w:rsid w:val="009D33B4"/>
    <w:rsid w:val="009D37D0"/>
    <w:rsid w:val="009D7B18"/>
    <w:rsid w:val="009E0E93"/>
    <w:rsid w:val="009E7C63"/>
    <w:rsid w:val="00A04BC1"/>
    <w:rsid w:val="00A2096B"/>
    <w:rsid w:val="00A231C2"/>
    <w:rsid w:val="00A26B73"/>
    <w:rsid w:val="00A47E3D"/>
    <w:rsid w:val="00A50C5D"/>
    <w:rsid w:val="00A51091"/>
    <w:rsid w:val="00A6179A"/>
    <w:rsid w:val="00A631FB"/>
    <w:rsid w:val="00A63269"/>
    <w:rsid w:val="00A67E5A"/>
    <w:rsid w:val="00A74A43"/>
    <w:rsid w:val="00A7550C"/>
    <w:rsid w:val="00A770AE"/>
    <w:rsid w:val="00A80574"/>
    <w:rsid w:val="00A83F18"/>
    <w:rsid w:val="00A93170"/>
    <w:rsid w:val="00A9596E"/>
    <w:rsid w:val="00A97B0A"/>
    <w:rsid w:val="00AA1E84"/>
    <w:rsid w:val="00AA6D5B"/>
    <w:rsid w:val="00AB30B0"/>
    <w:rsid w:val="00AB7E23"/>
    <w:rsid w:val="00AD10F0"/>
    <w:rsid w:val="00AE1353"/>
    <w:rsid w:val="00AE45D3"/>
    <w:rsid w:val="00AF4951"/>
    <w:rsid w:val="00B07E20"/>
    <w:rsid w:val="00B12F58"/>
    <w:rsid w:val="00B15B4E"/>
    <w:rsid w:val="00B17608"/>
    <w:rsid w:val="00B212B0"/>
    <w:rsid w:val="00B261AB"/>
    <w:rsid w:val="00B46498"/>
    <w:rsid w:val="00B47E3C"/>
    <w:rsid w:val="00B52943"/>
    <w:rsid w:val="00B7331E"/>
    <w:rsid w:val="00B77B85"/>
    <w:rsid w:val="00B90334"/>
    <w:rsid w:val="00B94D04"/>
    <w:rsid w:val="00B96458"/>
    <w:rsid w:val="00B97BF3"/>
    <w:rsid w:val="00BA1FF5"/>
    <w:rsid w:val="00BA6C6C"/>
    <w:rsid w:val="00BA6F56"/>
    <w:rsid w:val="00BB102E"/>
    <w:rsid w:val="00BB2955"/>
    <w:rsid w:val="00BC7267"/>
    <w:rsid w:val="00BC7A72"/>
    <w:rsid w:val="00BD6A4D"/>
    <w:rsid w:val="00BD7086"/>
    <w:rsid w:val="00BF2A27"/>
    <w:rsid w:val="00C00E35"/>
    <w:rsid w:val="00C02890"/>
    <w:rsid w:val="00C05226"/>
    <w:rsid w:val="00C063D2"/>
    <w:rsid w:val="00C06872"/>
    <w:rsid w:val="00C2721B"/>
    <w:rsid w:val="00C2788E"/>
    <w:rsid w:val="00C27DD3"/>
    <w:rsid w:val="00C27E92"/>
    <w:rsid w:val="00C525A6"/>
    <w:rsid w:val="00C551BB"/>
    <w:rsid w:val="00C57508"/>
    <w:rsid w:val="00C65525"/>
    <w:rsid w:val="00C70C9E"/>
    <w:rsid w:val="00C73B9B"/>
    <w:rsid w:val="00C82673"/>
    <w:rsid w:val="00C87131"/>
    <w:rsid w:val="00C912FA"/>
    <w:rsid w:val="00CB48FB"/>
    <w:rsid w:val="00CC708C"/>
    <w:rsid w:val="00CD140B"/>
    <w:rsid w:val="00CD3367"/>
    <w:rsid w:val="00CD3AFF"/>
    <w:rsid w:val="00CD442C"/>
    <w:rsid w:val="00CD701D"/>
    <w:rsid w:val="00CE1CD2"/>
    <w:rsid w:val="00CE2265"/>
    <w:rsid w:val="00CE6517"/>
    <w:rsid w:val="00CF4ACE"/>
    <w:rsid w:val="00CF62C1"/>
    <w:rsid w:val="00D01F13"/>
    <w:rsid w:val="00D02EB4"/>
    <w:rsid w:val="00D05774"/>
    <w:rsid w:val="00D066B5"/>
    <w:rsid w:val="00D0747E"/>
    <w:rsid w:val="00D07672"/>
    <w:rsid w:val="00D11F94"/>
    <w:rsid w:val="00D15DE8"/>
    <w:rsid w:val="00D1608D"/>
    <w:rsid w:val="00D26921"/>
    <w:rsid w:val="00D26B04"/>
    <w:rsid w:val="00D3125F"/>
    <w:rsid w:val="00D41652"/>
    <w:rsid w:val="00D47A4D"/>
    <w:rsid w:val="00D54910"/>
    <w:rsid w:val="00D55E81"/>
    <w:rsid w:val="00D6154B"/>
    <w:rsid w:val="00D617F4"/>
    <w:rsid w:val="00D62510"/>
    <w:rsid w:val="00D70B91"/>
    <w:rsid w:val="00D847F9"/>
    <w:rsid w:val="00D86FF7"/>
    <w:rsid w:val="00D87B2F"/>
    <w:rsid w:val="00D91C26"/>
    <w:rsid w:val="00D9485D"/>
    <w:rsid w:val="00DA0242"/>
    <w:rsid w:val="00DA29EC"/>
    <w:rsid w:val="00DA5FA5"/>
    <w:rsid w:val="00DB1F2F"/>
    <w:rsid w:val="00DC0A36"/>
    <w:rsid w:val="00DC1EA0"/>
    <w:rsid w:val="00DC47B6"/>
    <w:rsid w:val="00DC4C5F"/>
    <w:rsid w:val="00DD2076"/>
    <w:rsid w:val="00DD2AFA"/>
    <w:rsid w:val="00DD5FF3"/>
    <w:rsid w:val="00DE0B88"/>
    <w:rsid w:val="00DF276D"/>
    <w:rsid w:val="00E02015"/>
    <w:rsid w:val="00E077B1"/>
    <w:rsid w:val="00E12810"/>
    <w:rsid w:val="00E13620"/>
    <w:rsid w:val="00E1793F"/>
    <w:rsid w:val="00E23813"/>
    <w:rsid w:val="00E26589"/>
    <w:rsid w:val="00E31316"/>
    <w:rsid w:val="00E35B10"/>
    <w:rsid w:val="00E47230"/>
    <w:rsid w:val="00E53FCA"/>
    <w:rsid w:val="00E56477"/>
    <w:rsid w:val="00E576BB"/>
    <w:rsid w:val="00E67353"/>
    <w:rsid w:val="00E76078"/>
    <w:rsid w:val="00E80AF6"/>
    <w:rsid w:val="00E8216B"/>
    <w:rsid w:val="00E84762"/>
    <w:rsid w:val="00E85DC6"/>
    <w:rsid w:val="00E85FB5"/>
    <w:rsid w:val="00E8783F"/>
    <w:rsid w:val="00E878DF"/>
    <w:rsid w:val="00E93141"/>
    <w:rsid w:val="00E93E25"/>
    <w:rsid w:val="00E954EE"/>
    <w:rsid w:val="00EA57ED"/>
    <w:rsid w:val="00EA6D11"/>
    <w:rsid w:val="00EB0ACF"/>
    <w:rsid w:val="00EC09A5"/>
    <w:rsid w:val="00EC4ED3"/>
    <w:rsid w:val="00ED4666"/>
    <w:rsid w:val="00EE385D"/>
    <w:rsid w:val="00EE7C83"/>
    <w:rsid w:val="00EF0FE7"/>
    <w:rsid w:val="00EF7475"/>
    <w:rsid w:val="00F05772"/>
    <w:rsid w:val="00F07907"/>
    <w:rsid w:val="00F14BA2"/>
    <w:rsid w:val="00F165B8"/>
    <w:rsid w:val="00F327DD"/>
    <w:rsid w:val="00F37B46"/>
    <w:rsid w:val="00F5534E"/>
    <w:rsid w:val="00F607B1"/>
    <w:rsid w:val="00F65AD4"/>
    <w:rsid w:val="00F66AA9"/>
    <w:rsid w:val="00F73181"/>
    <w:rsid w:val="00F749C1"/>
    <w:rsid w:val="00F801C9"/>
    <w:rsid w:val="00F870F8"/>
    <w:rsid w:val="00F96B67"/>
    <w:rsid w:val="00FA763C"/>
    <w:rsid w:val="00FB0BB5"/>
    <w:rsid w:val="00FB2C2E"/>
    <w:rsid w:val="00FB3376"/>
    <w:rsid w:val="00FB406F"/>
    <w:rsid w:val="00FB4C8E"/>
    <w:rsid w:val="00FC0733"/>
    <w:rsid w:val="00FC0AD8"/>
    <w:rsid w:val="00FC1D35"/>
    <w:rsid w:val="00FC6EF3"/>
    <w:rsid w:val="00FC78C7"/>
    <w:rsid w:val="00FD075D"/>
    <w:rsid w:val="00FD5856"/>
    <w:rsid w:val="00FE6118"/>
    <w:rsid w:val="00FF0BE4"/>
    <w:rsid w:val="00FF70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3E25"/>
  </w:style>
  <w:style w:type="paragraph" w:styleId="Nadpis1">
    <w:name w:val="heading 1"/>
    <w:basedOn w:val="Normln"/>
    <w:next w:val="Normln"/>
    <w:qFormat/>
    <w:rsid w:val="00E93E25"/>
    <w:pPr>
      <w:keepNext/>
      <w:jc w:val="center"/>
      <w:outlineLvl w:val="0"/>
    </w:pPr>
    <w:rPr>
      <w:b/>
      <w:sz w:val="28"/>
    </w:rPr>
  </w:style>
  <w:style w:type="paragraph" w:styleId="Nadpis2">
    <w:name w:val="heading 2"/>
    <w:basedOn w:val="Normln"/>
    <w:next w:val="Normln"/>
    <w:qFormat/>
    <w:rsid w:val="00E93E25"/>
    <w:pPr>
      <w:keepNext/>
      <w:jc w:val="both"/>
      <w:outlineLvl w:val="1"/>
    </w:pPr>
    <w:rPr>
      <w:b/>
      <w:sz w:val="22"/>
    </w:rPr>
  </w:style>
  <w:style w:type="paragraph" w:styleId="Nadpis3">
    <w:name w:val="heading 3"/>
    <w:basedOn w:val="Normln"/>
    <w:next w:val="Normln"/>
    <w:qFormat/>
    <w:rsid w:val="00E93E25"/>
    <w:pPr>
      <w:keepNext/>
      <w:ind w:left="3600"/>
      <w:outlineLvl w:val="2"/>
    </w:pPr>
    <w:rPr>
      <w:rFonts w:eastAsia="Arial Unicode MS"/>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E93E25"/>
    <w:pPr>
      <w:jc w:val="both"/>
    </w:pPr>
    <w:rPr>
      <w:sz w:val="22"/>
    </w:rPr>
  </w:style>
  <w:style w:type="paragraph" w:styleId="Zpat">
    <w:name w:val="footer"/>
    <w:basedOn w:val="Normln"/>
    <w:semiHidden/>
    <w:rsid w:val="00E93E25"/>
    <w:pPr>
      <w:tabs>
        <w:tab w:val="center" w:pos="4536"/>
        <w:tab w:val="right" w:pos="9072"/>
      </w:tabs>
    </w:pPr>
  </w:style>
  <w:style w:type="character" w:styleId="slostrnky">
    <w:name w:val="page number"/>
    <w:basedOn w:val="Standardnpsmoodstavce"/>
    <w:semiHidden/>
    <w:rsid w:val="00E93E25"/>
  </w:style>
  <w:style w:type="paragraph" w:styleId="Zkladntext3">
    <w:name w:val="Body Text 3"/>
    <w:basedOn w:val="Normln"/>
    <w:semiHidden/>
    <w:rsid w:val="00E93E25"/>
    <w:rPr>
      <w:b/>
      <w:bCs/>
      <w:sz w:val="22"/>
    </w:rPr>
  </w:style>
  <w:style w:type="paragraph" w:styleId="Zkladntext2">
    <w:name w:val="Body Text 2"/>
    <w:basedOn w:val="Normln"/>
    <w:semiHidden/>
    <w:rsid w:val="00E93E25"/>
    <w:pPr>
      <w:jc w:val="both"/>
    </w:pPr>
    <w:rPr>
      <w:b/>
      <w:sz w:val="24"/>
    </w:rPr>
  </w:style>
  <w:style w:type="paragraph" w:styleId="Nzev">
    <w:name w:val="Title"/>
    <w:basedOn w:val="Normln"/>
    <w:link w:val="NzevChar"/>
    <w:qFormat/>
    <w:rsid w:val="00E93E25"/>
    <w:pPr>
      <w:pBdr>
        <w:top w:val="single" w:sz="6" w:space="2" w:color="auto"/>
        <w:left w:val="single" w:sz="6" w:space="2" w:color="auto"/>
        <w:bottom w:val="single" w:sz="6" w:space="2" w:color="auto"/>
        <w:right w:val="single" w:sz="6" w:space="2" w:color="auto"/>
      </w:pBdr>
      <w:shd w:val="pct12" w:color="auto" w:fill="auto"/>
      <w:jc w:val="center"/>
    </w:pPr>
    <w:rPr>
      <w:b/>
      <w:sz w:val="22"/>
    </w:rPr>
  </w:style>
  <w:style w:type="paragraph" w:styleId="Zkladntextodsazen">
    <w:name w:val="Body Text Indent"/>
    <w:basedOn w:val="Normln"/>
    <w:semiHidden/>
    <w:rsid w:val="00E93E25"/>
    <w:pPr>
      <w:overflowPunct w:val="0"/>
      <w:autoSpaceDE w:val="0"/>
      <w:autoSpaceDN w:val="0"/>
      <w:adjustRightInd w:val="0"/>
      <w:ind w:left="426"/>
      <w:jc w:val="both"/>
    </w:pPr>
    <w:rPr>
      <w:sz w:val="22"/>
    </w:rPr>
  </w:style>
  <w:style w:type="paragraph" w:styleId="Odstavecseseznamem">
    <w:name w:val="List Paragraph"/>
    <w:basedOn w:val="Normln"/>
    <w:qFormat/>
    <w:rsid w:val="00FC0733"/>
    <w:pPr>
      <w:ind w:left="720"/>
      <w:contextualSpacing/>
    </w:pPr>
  </w:style>
  <w:style w:type="character" w:customStyle="1" w:styleId="ZkladntextChar">
    <w:name w:val="Základní text Char"/>
    <w:link w:val="Zkladntext"/>
    <w:semiHidden/>
    <w:rsid w:val="00F801C9"/>
    <w:rPr>
      <w:sz w:val="22"/>
    </w:rPr>
  </w:style>
  <w:style w:type="paragraph" w:styleId="Bezmezer">
    <w:name w:val="No Spacing"/>
    <w:link w:val="BezmezerChar"/>
    <w:uiPriority w:val="1"/>
    <w:qFormat/>
    <w:rsid w:val="0073112C"/>
    <w:rPr>
      <w:rFonts w:ascii="Calibri" w:hAnsi="Calibri"/>
      <w:sz w:val="22"/>
      <w:szCs w:val="22"/>
      <w:lang w:eastAsia="en-US"/>
    </w:rPr>
  </w:style>
  <w:style w:type="character" w:customStyle="1" w:styleId="BezmezerChar">
    <w:name w:val="Bez mezer Char"/>
    <w:link w:val="Bezmezer"/>
    <w:uiPriority w:val="1"/>
    <w:rsid w:val="0073112C"/>
    <w:rPr>
      <w:rFonts w:ascii="Calibri" w:hAnsi="Calibri"/>
      <w:sz w:val="22"/>
      <w:szCs w:val="22"/>
      <w:lang w:val="cs-CZ" w:eastAsia="en-US" w:bidi="ar-SA"/>
    </w:rPr>
  </w:style>
  <w:style w:type="paragraph" w:styleId="Textbubliny">
    <w:name w:val="Balloon Text"/>
    <w:basedOn w:val="Normln"/>
    <w:link w:val="TextbublinyChar"/>
    <w:uiPriority w:val="99"/>
    <w:semiHidden/>
    <w:unhideWhenUsed/>
    <w:rsid w:val="0073112C"/>
    <w:rPr>
      <w:rFonts w:ascii="Tahoma" w:hAnsi="Tahoma"/>
      <w:sz w:val="16"/>
      <w:szCs w:val="16"/>
    </w:rPr>
  </w:style>
  <w:style w:type="character" w:customStyle="1" w:styleId="TextbublinyChar">
    <w:name w:val="Text bubliny Char"/>
    <w:link w:val="Textbubliny"/>
    <w:uiPriority w:val="99"/>
    <w:semiHidden/>
    <w:rsid w:val="0073112C"/>
    <w:rPr>
      <w:rFonts w:ascii="Tahoma" w:hAnsi="Tahoma" w:cs="Tahoma"/>
      <w:sz w:val="16"/>
      <w:szCs w:val="16"/>
    </w:rPr>
  </w:style>
  <w:style w:type="character" w:customStyle="1" w:styleId="NzevChar">
    <w:name w:val="Název Char"/>
    <w:link w:val="Nzev"/>
    <w:rsid w:val="00E76078"/>
    <w:rPr>
      <w:b/>
      <w:sz w:val="22"/>
      <w:shd w:val="pct12" w:color="auto" w:fill="auto"/>
    </w:rPr>
  </w:style>
  <w:style w:type="character" w:styleId="Siln">
    <w:name w:val="Strong"/>
    <w:uiPriority w:val="22"/>
    <w:qFormat/>
    <w:rsid w:val="00D07672"/>
    <w:rPr>
      <w:b/>
      <w:bCs/>
    </w:rPr>
  </w:style>
  <w:style w:type="character" w:styleId="Hypertextovodkaz">
    <w:name w:val="Hyperlink"/>
    <w:uiPriority w:val="99"/>
    <w:unhideWhenUsed/>
    <w:rsid w:val="00AB7E23"/>
    <w:rPr>
      <w:color w:val="0000FF"/>
      <w:u w:val="single"/>
    </w:rPr>
  </w:style>
  <w:style w:type="paragraph" w:styleId="Zhlav">
    <w:name w:val="header"/>
    <w:basedOn w:val="Normln"/>
    <w:link w:val="ZhlavChar"/>
    <w:uiPriority w:val="99"/>
    <w:semiHidden/>
    <w:unhideWhenUsed/>
    <w:rsid w:val="00C2721B"/>
    <w:pPr>
      <w:tabs>
        <w:tab w:val="center" w:pos="4536"/>
        <w:tab w:val="right" w:pos="9072"/>
      </w:tabs>
    </w:pPr>
  </w:style>
  <w:style w:type="character" w:customStyle="1" w:styleId="ZhlavChar">
    <w:name w:val="Záhlaví Char"/>
    <w:basedOn w:val="Standardnpsmoodstavce"/>
    <w:link w:val="Zhlav"/>
    <w:uiPriority w:val="99"/>
    <w:semiHidden/>
    <w:rsid w:val="00C272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7473">
      <w:bodyDiv w:val="1"/>
      <w:marLeft w:val="0"/>
      <w:marRight w:val="0"/>
      <w:marTop w:val="0"/>
      <w:marBottom w:val="0"/>
      <w:divBdr>
        <w:top w:val="none" w:sz="0" w:space="0" w:color="auto"/>
        <w:left w:val="none" w:sz="0" w:space="0" w:color="auto"/>
        <w:bottom w:val="none" w:sz="0" w:space="0" w:color="auto"/>
        <w:right w:val="none" w:sz="0" w:space="0" w:color="auto"/>
      </w:divBdr>
    </w:div>
    <w:div w:id="275909793">
      <w:bodyDiv w:val="1"/>
      <w:marLeft w:val="0"/>
      <w:marRight w:val="0"/>
      <w:marTop w:val="0"/>
      <w:marBottom w:val="0"/>
      <w:divBdr>
        <w:top w:val="none" w:sz="0" w:space="0" w:color="auto"/>
        <w:left w:val="none" w:sz="0" w:space="0" w:color="auto"/>
        <w:bottom w:val="none" w:sz="0" w:space="0" w:color="auto"/>
        <w:right w:val="none" w:sz="0" w:space="0" w:color="auto"/>
      </w:divBdr>
    </w:div>
    <w:div w:id="296616130">
      <w:bodyDiv w:val="1"/>
      <w:marLeft w:val="0"/>
      <w:marRight w:val="0"/>
      <w:marTop w:val="0"/>
      <w:marBottom w:val="0"/>
      <w:divBdr>
        <w:top w:val="none" w:sz="0" w:space="0" w:color="auto"/>
        <w:left w:val="none" w:sz="0" w:space="0" w:color="auto"/>
        <w:bottom w:val="none" w:sz="0" w:space="0" w:color="auto"/>
        <w:right w:val="none" w:sz="0" w:space="0" w:color="auto"/>
      </w:divBdr>
    </w:div>
    <w:div w:id="636909556">
      <w:bodyDiv w:val="1"/>
      <w:marLeft w:val="0"/>
      <w:marRight w:val="0"/>
      <w:marTop w:val="0"/>
      <w:marBottom w:val="0"/>
      <w:divBdr>
        <w:top w:val="none" w:sz="0" w:space="0" w:color="auto"/>
        <w:left w:val="none" w:sz="0" w:space="0" w:color="auto"/>
        <w:bottom w:val="none" w:sz="0" w:space="0" w:color="auto"/>
        <w:right w:val="none" w:sz="0" w:space="0" w:color="auto"/>
      </w:divBdr>
    </w:div>
    <w:div w:id="786319509">
      <w:bodyDiv w:val="1"/>
      <w:marLeft w:val="0"/>
      <w:marRight w:val="0"/>
      <w:marTop w:val="0"/>
      <w:marBottom w:val="0"/>
      <w:divBdr>
        <w:top w:val="none" w:sz="0" w:space="0" w:color="auto"/>
        <w:left w:val="none" w:sz="0" w:space="0" w:color="auto"/>
        <w:bottom w:val="none" w:sz="0" w:space="0" w:color="auto"/>
        <w:right w:val="none" w:sz="0" w:space="0" w:color="auto"/>
      </w:divBdr>
    </w:div>
    <w:div w:id="819034483">
      <w:bodyDiv w:val="1"/>
      <w:marLeft w:val="0"/>
      <w:marRight w:val="0"/>
      <w:marTop w:val="0"/>
      <w:marBottom w:val="0"/>
      <w:divBdr>
        <w:top w:val="none" w:sz="0" w:space="0" w:color="auto"/>
        <w:left w:val="none" w:sz="0" w:space="0" w:color="auto"/>
        <w:bottom w:val="none" w:sz="0" w:space="0" w:color="auto"/>
        <w:right w:val="none" w:sz="0" w:space="0" w:color="auto"/>
      </w:divBdr>
    </w:div>
    <w:div w:id="914360813">
      <w:bodyDiv w:val="1"/>
      <w:marLeft w:val="0"/>
      <w:marRight w:val="0"/>
      <w:marTop w:val="0"/>
      <w:marBottom w:val="0"/>
      <w:divBdr>
        <w:top w:val="none" w:sz="0" w:space="0" w:color="auto"/>
        <w:left w:val="none" w:sz="0" w:space="0" w:color="auto"/>
        <w:bottom w:val="none" w:sz="0" w:space="0" w:color="auto"/>
        <w:right w:val="none" w:sz="0" w:space="0" w:color="auto"/>
      </w:divBdr>
    </w:div>
    <w:div w:id="1235894697">
      <w:bodyDiv w:val="1"/>
      <w:marLeft w:val="0"/>
      <w:marRight w:val="0"/>
      <w:marTop w:val="0"/>
      <w:marBottom w:val="0"/>
      <w:divBdr>
        <w:top w:val="none" w:sz="0" w:space="0" w:color="auto"/>
        <w:left w:val="none" w:sz="0" w:space="0" w:color="auto"/>
        <w:bottom w:val="none" w:sz="0" w:space="0" w:color="auto"/>
        <w:right w:val="none" w:sz="0" w:space="0" w:color="auto"/>
      </w:divBdr>
    </w:div>
    <w:div w:id="1425154322">
      <w:bodyDiv w:val="1"/>
      <w:marLeft w:val="0"/>
      <w:marRight w:val="0"/>
      <w:marTop w:val="0"/>
      <w:marBottom w:val="0"/>
      <w:divBdr>
        <w:top w:val="none" w:sz="0" w:space="0" w:color="auto"/>
        <w:left w:val="none" w:sz="0" w:space="0" w:color="auto"/>
        <w:bottom w:val="none" w:sz="0" w:space="0" w:color="auto"/>
        <w:right w:val="none" w:sz="0" w:space="0" w:color="auto"/>
      </w:divBdr>
    </w:div>
    <w:div w:id="20687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Českých Budějovicích, ZKI CB-7/491/2015-10 z 10.12.2015</_x010d__x002e_j_x002e_>
    <Vazby xmlns="97f9b7a7-b627-4f79-ba26-855b997cb174" xsi:nil="true"/>
    <Vytvo_x0159_en xmlns="97f9b7a7-b627-4f79-ba26-855b997cb174">2016-01-05T23:00:00+00:00</Vytvo_x0159_en>
    <Popis xmlns="97f9b7a7-b627-4f79-ba26-855b997cb174">Nedodržení podmínek pro ověřování výsledků zeměměřických činností a ověření výsledku zeměměřických činností vykonaných odborně nezpůsobilou osobou. Ověřeny byly dva GP a související ZPMZ obsahující vady (náčrt ZPMZ bez vypovídací hodnoty, absence ověření stavu v terénu se stavem KN, absence údajů o využití výsledků původní zeměměřické činnosti pro vytyčení, nerovnoměrné rozložení orientačních směrů u polární metody, Jiné správní delikty na úseku zeměměřictví ve smyslu ust. § 17b odst. 1 písm. c) bodu 1. a bodu 4. zákona č. 200/1994 Sb. Sankce za oba delikty: 27.500 Kč.</Popis>
  </documentManagement>
</p:properties>
</file>

<file path=customXml/itemProps1.xml><?xml version="1.0" encoding="utf-8"?>
<ds:datastoreItem xmlns:ds="http://schemas.openxmlformats.org/officeDocument/2006/customXml" ds:itemID="{DD02D86C-23D7-4CAE-ABF6-2030D3F3DAA4}"/>
</file>

<file path=customXml/itemProps2.xml><?xml version="1.0" encoding="utf-8"?>
<ds:datastoreItem xmlns:ds="http://schemas.openxmlformats.org/officeDocument/2006/customXml" ds:itemID="{8CED68D0-F52F-49F8-AE42-194A98543C48}"/>
</file>

<file path=customXml/itemProps3.xml><?xml version="1.0" encoding="utf-8"?>
<ds:datastoreItem xmlns:ds="http://schemas.openxmlformats.org/officeDocument/2006/customXml" ds:itemID="{1F2AF24B-667C-43B3-A5C1-21A4232C79F1}"/>
</file>

<file path=customXml/itemProps4.xml><?xml version="1.0" encoding="utf-8"?>
<ds:datastoreItem xmlns:ds="http://schemas.openxmlformats.org/officeDocument/2006/customXml" ds:itemID="{B45C3E6F-0F23-4993-A4A1-3B4D40F0F0DB}"/>
</file>

<file path=docProps/app.xml><?xml version="1.0" encoding="utf-8"?>
<Properties xmlns="http://schemas.openxmlformats.org/officeDocument/2006/extended-properties" xmlns:vt="http://schemas.openxmlformats.org/officeDocument/2006/docPropsVTypes">
  <Template>Normal.dotm</Template>
  <TotalTime>34</TotalTime>
  <Pages>9</Pages>
  <Words>4163</Words>
  <Characters>24567</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Č</vt:lpstr>
    </vt:vector>
  </TitlesOfParts>
  <Company>ZKI</Company>
  <LinksUpToDate>false</LinksUpToDate>
  <CharactersWithSpaces>28673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Langer.zki</dc:creator>
  <cp:lastModifiedBy>Lumír Nedvídek</cp:lastModifiedBy>
  <cp:revision>7</cp:revision>
  <cp:lastPrinted>2015-12-07T10:01:00Z</cp:lastPrinted>
  <dcterms:created xsi:type="dcterms:W3CDTF">2016-01-06T10:13:00Z</dcterms:created>
  <dcterms:modified xsi:type="dcterms:W3CDTF">2016-01-07T08:00:00Z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