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proofErr w:type="spellStart"/>
      <w:r w:rsidRPr="00CA337A">
        <w:rPr>
          <w:rFonts w:ascii="Arial" w:hAnsi="Arial" w:cs="Arial"/>
          <w:sz w:val="22"/>
          <w:szCs w:val="22"/>
        </w:rPr>
        <w:t>Radobyčická</w:t>
      </w:r>
      <w:proofErr w:type="spellEnd"/>
      <w:r w:rsidRPr="00CA337A">
        <w:rPr>
          <w:rFonts w:ascii="Arial" w:hAnsi="Arial" w:cs="Arial"/>
          <w:sz w:val="22"/>
          <w:szCs w:val="22"/>
        </w:rPr>
        <w:t xml:space="preserve"> 12, 301 00 Plzeň</w:t>
      </w:r>
    </w:p>
    <w:p w:rsidR="00CA337A" w:rsidRPr="00E33A6D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8"/>
          <w:szCs w:val="16"/>
        </w:rPr>
      </w:pPr>
      <w:r w:rsidRPr="00E33A6D">
        <w:rPr>
          <w:rFonts w:ascii="Arial" w:hAnsi="Arial" w:cs="Arial"/>
          <w:sz w:val="18"/>
          <w:szCs w:val="16"/>
        </w:rPr>
        <w:t xml:space="preserve">tel.: 377 162 111, </w:t>
      </w:r>
      <w:r w:rsidR="00E33A6D" w:rsidRPr="00E33A6D">
        <w:rPr>
          <w:rFonts w:ascii="Arial" w:hAnsi="Arial" w:cs="Arial"/>
          <w:sz w:val="18"/>
          <w:szCs w:val="16"/>
        </w:rPr>
        <w:t>ID datové schránky: 3tradrw</w:t>
      </w:r>
      <w:r w:rsidRPr="00E33A6D">
        <w:rPr>
          <w:rFonts w:ascii="Arial" w:hAnsi="Arial" w:cs="Arial"/>
          <w:sz w:val="18"/>
          <w:szCs w:val="16"/>
        </w:rPr>
        <w:t xml:space="preserve">, </w:t>
      </w:r>
      <w:r w:rsidR="00CA337A" w:rsidRPr="00E33A6D">
        <w:rPr>
          <w:rFonts w:ascii="Arial" w:hAnsi="Arial" w:cs="Arial"/>
          <w:sz w:val="18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12217" w:rsidRPr="00012217" w:rsidRDefault="00012217" w:rsidP="00012217">
      <w:pPr>
        <w:keepNext/>
        <w:jc w:val="right"/>
        <w:outlineLvl w:val="3"/>
        <w:rPr>
          <w:rFonts w:ascii="Arial" w:hAnsi="Arial" w:cs="Arial"/>
          <w:b/>
          <w:bCs/>
          <w:sz w:val="23"/>
          <w:szCs w:val="23"/>
        </w:rPr>
      </w:pPr>
      <w:r w:rsidRPr="00012217">
        <w:rPr>
          <w:rFonts w:ascii="Arial" w:hAnsi="Arial" w:cs="Arial"/>
          <w:b/>
          <w:bCs/>
          <w:sz w:val="22"/>
        </w:rPr>
        <w:t xml:space="preserve">Č. </w:t>
      </w:r>
      <w:proofErr w:type="spellStart"/>
      <w:r w:rsidRPr="00012217">
        <w:rPr>
          <w:rFonts w:ascii="Arial" w:hAnsi="Arial" w:cs="Arial"/>
          <w:b/>
          <w:bCs/>
          <w:sz w:val="22"/>
        </w:rPr>
        <w:t>j</w:t>
      </w:r>
      <w:proofErr w:type="spellEnd"/>
      <w:r w:rsidRPr="00012217">
        <w:rPr>
          <w:rFonts w:ascii="Arial" w:hAnsi="Arial" w:cs="Arial"/>
          <w:b/>
          <w:bCs/>
          <w:sz w:val="22"/>
        </w:rPr>
        <w:t xml:space="preserve">.: </w:t>
      </w:r>
      <w:r w:rsidR="001906A8">
        <w:rPr>
          <w:rFonts w:ascii="Arial" w:hAnsi="Arial" w:cs="Arial"/>
          <w:b/>
          <w:bCs/>
          <w:sz w:val="22"/>
        </w:rPr>
        <w:t>ZKI</w:t>
      </w:r>
      <w:r w:rsidR="004309DE">
        <w:rPr>
          <w:rFonts w:ascii="Arial" w:hAnsi="Arial" w:cs="Arial"/>
          <w:b/>
          <w:bCs/>
          <w:sz w:val="22"/>
        </w:rPr>
        <w:t xml:space="preserve"> PL</w:t>
      </w:r>
      <w:r w:rsidRPr="00012217">
        <w:rPr>
          <w:rFonts w:ascii="Arial" w:hAnsi="Arial" w:cs="Arial"/>
          <w:b/>
          <w:sz w:val="22"/>
          <w:szCs w:val="22"/>
        </w:rPr>
        <w:t>-P-</w:t>
      </w:r>
      <w:r w:rsidR="004902EE">
        <w:rPr>
          <w:rFonts w:ascii="Arial" w:hAnsi="Arial" w:cs="Arial"/>
          <w:b/>
          <w:sz w:val="22"/>
          <w:szCs w:val="22"/>
        </w:rPr>
        <w:t>2</w:t>
      </w:r>
      <w:r w:rsidRPr="00012217">
        <w:rPr>
          <w:rFonts w:ascii="Arial" w:hAnsi="Arial" w:cs="Arial"/>
          <w:b/>
          <w:sz w:val="22"/>
          <w:szCs w:val="22"/>
        </w:rPr>
        <w:t>/</w:t>
      </w:r>
      <w:r w:rsidR="004902EE">
        <w:rPr>
          <w:rFonts w:ascii="Arial" w:hAnsi="Arial" w:cs="Arial"/>
          <w:b/>
          <w:sz w:val="22"/>
          <w:szCs w:val="22"/>
        </w:rPr>
        <w:t>173</w:t>
      </w:r>
      <w:r w:rsidRPr="00012217">
        <w:rPr>
          <w:rFonts w:ascii="Arial" w:hAnsi="Arial" w:cs="Arial"/>
          <w:b/>
          <w:sz w:val="22"/>
          <w:szCs w:val="22"/>
        </w:rPr>
        <w:t>/20</w:t>
      </w:r>
      <w:r w:rsidR="005D27AE">
        <w:rPr>
          <w:rFonts w:ascii="Arial" w:hAnsi="Arial" w:cs="Arial"/>
          <w:b/>
          <w:sz w:val="22"/>
          <w:szCs w:val="22"/>
        </w:rPr>
        <w:t>1</w:t>
      </w:r>
      <w:r w:rsidR="004902EE">
        <w:rPr>
          <w:rFonts w:ascii="Arial" w:hAnsi="Arial" w:cs="Arial"/>
          <w:b/>
          <w:sz w:val="22"/>
          <w:szCs w:val="22"/>
        </w:rPr>
        <w:t>5</w:t>
      </w:r>
    </w:p>
    <w:p w:rsidR="005D478B" w:rsidRDefault="0015518A" w:rsidP="005D478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 Plzni dne: </w:t>
      </w:r>
      <w:proofErr w:type="gramStart"/>
      <w:r w:rsidR="00CF0EA4">
        <w:rPr>
          <w:rFonts w:ascii="Arial" w:hAnsi="Arial" w:cs="Arial"/>
          <w:b/>
          <w:bCs/>
          <w:sz w:val="22"/>
          <w:szCs w:val="22"/>
        </w:rPr>
        <w:t>1</w:t>
      </w:r>
      <w:r w:rsidR="002B355C">
        <w:rPr>
          <w:rFonts w:ascii="Arial" w:hAnsi="Arial" w:cs="Arial"/>
          <w:b/>
          <w:bCs/>
          <w:sz w:val="22"/>
          <w:szCs w:val="22"/>
        </w:rPr>
        <w:t>5</w:t>
      </w:r>
      <w:r w:rsidR="007102C4">
        <w:rPr>
          <w:rFonts w:ascii="Arial" w:hAnsi="Arial" w:cs="Arial"/>
          <w:b/>
          <w:bCs/>
          <w:sz w:val="22"/>
          <w:szCs w:val="22"/>
        </w:rPr>
        <w:t>.</w:t>
      </w:r>
      <w:r w:rsidR="004902EE">
        <w:rPr>
          <w:rFonts w:ascii="Arial" w:hAnsi="Arial" w:cs="Arial"/>
          <w:b/>
          <w:bCs/>
          <w:sz w:val="22"/>
          <w:szCs w:val="22"/>
        </w:rPr>
        <w:t>6</w:t>
      </w:r>
      <w:r w:rsidR="005D478B" w:rsidRPr="00CC691C">
        <w:rPr>
          <w:rFonts w:ascii="Arial" w:hAnsi="Arial" w:cs="Arial"/>
          <w:b/>
          <w:bCs/>
          <w:sz w:val="22"/>
          <w:szCs w:val="22"/>
        </w:rPr>
        <w:t>.20</w:t>
      </w:r>
      <w:r w:rsidR="005D478B">
        <w:rPr>
          <w:rFonts w:ascii="Arial" w:hAnsi="Arial" w:cs="Arial"/>
          <w:b/>
          <w:bCs/>
          <w:sz w:val="22"/>
          <w:szCs w:val="22"/>
        </w:rPr>
        <w:t>1</w:t>
      </w:r>
      <w:r w:rsidR="004902EE">
        <w:rPr>
          <w:rFonts w:ascii="Arial" w:hAnsi="Arial" w:cs="Arial"/>
          <w:b/>
          <w:bCs/>
          <w:sz w:val="22"/>
          <w:szCs w:val="22"/>
        </w:rPr>
        <w:t>5</w:t>
      </w:r>
      <w:proofErr w:type="gramEnd"/>
    </w:p>
    <w:p w:rsidR="005D478B" w:rsidRPr="00A82D4A" w:rsidRDefault="00873FCB" w:rsidP="00D7521A">
      <w:pPr>
        <w:tabs>
          <w:tab w:val="left" w:pos="6946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5D478B">
        <w:rPr>
          <w:rFonts w:ascii="Arial" w:hAnsi="Arial" w:cs="Arial"/>
          <w:b/>
          <w:bCs/>
          <w:sz w:val="22"/>
          <w:szCs w:val="22"/>
        </w:rPr>
        <w:t xml:space="preserve">Vypraveno dne: </w:t>
      </w:r>
    </w:p>
    <w:p w:rsidR="00A82D4A" w:rsidRDefault="00A82D4A" w:rsidP="00A82D4A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</w:p>
    <w:p w:rsidR="00A82D4A" w:rsidRPr="00012217" w:rsidRDefault="00A82D4A" w:rsidP="00A82D4A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A82D4A" w:rsidRDefault="00CC691C" w:rsidP="00CC691C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A337A" w:rsidRDefault="00CA337A" w:rsidP="00CA337A">
      <w:pPr>
        <w:ind w:right="711"/>
        <w:jc w:val="both"/>
        <w:rPr>
          <w:sz w:val="28"/>
        </w:rPr>
      </w:pPr>
      <w:r>
        <w:rPr>
          <w:sz w:val="28"/>
        </w:rPr>
        <w:tab/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A8518E" w:rsidRPr="00EF28A0" w:rsidRDefault="00FF5B31" w:rsidP="007F1C34">
      <w:pPr>
        <w:tabs>
          <w:tab w:val="left" w:pos="7320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C80902">
        <w:rPr>
          <w:rFonts w:ascii="Arial" w:hAnsi="Arial" w:cs="Arial"/>
          <w:b/>
          <w:sz w:val="22"/>
          <w:szCs w:val="22"/>
        </w:rPr>
        <w:t>Účastní</w:t>
      </w:r>
      <w:r w:rsidR="00C80902" w:rsidRPr="00C80902">
        <w:rPr>
          <w:rFonts w:ascii="Arial" w:hAnsi="Arial" w:cs="Arial"/>
          <w:b/>
          <w:sz w:val="22"/>
          <w:szCs w:val="22"/>
        </w:rPr>
        <w:t>k</w:t>
      </w:r>
      <w:r w:rsidRPr="00C80902">
        <w:rPr>
          <w:rFonts w:ascii="Arial" w:hAnsi="Arial" w:cs="Arial"/>
          <w:b/>
          <w:sz w:val="22"/>
          <w:szCs w:val="22"/>
        </w:rPr>
        <w:t xml:space="preserve"> řízení:</w:t>
      </w:r>
      <w:r w:rsidRPr="00EF28A0">
        <w:rPr>
          <w:rFonts w:ascii="Arial" w:hAnsi="Arial" w:cs="Arial"/>
          <w:sz w:val="22"/>
          <w:szCs w:val="22"/>
        </w:rPr>
        <w:t xml:space="preserve"> Ing. </w:t>
      </w:r>
      <w:r w:rsidR="00812E9F">
        <w:rPr>
          <w:rFonts w:ascii="Arial" w:hAnsi="Arial" w:cs="Arial"/>
          <w:sz w:val="22"/>
          <w:szCs w:val="22"/>
        </w:rPr>
        <w:t>XX</w:t>
      </w:r>
      <w:r w:rsidR="00D26052">
        <w:rPr>
          <w:rFonts w:ascii="Arial" w:hAnsi="Arial" w:cs="Arial"/>
          <w:sz w:val="22"/>
          <w:szCs w:val="22"/>
        </w:rPr>
        <w:t>.</w:t>
      </w:r>
    </w:p>
    <w:p w:rsidR="00012217" w:rsidRPr="00EF28A0" w:rsidRDefault="00012217" w:rsidP="0001221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F28A0">
        <w:rPr>
          <w:rFonts w:ascii="Arial" w:hAnsi="Arial" w:cs="Arial"/>
          <w:sz w:val="22"/>
          <w:szCs w:val="22"/>
        </w:rPr>
        <w:t xml:space="preserve">Zeměměřický a katastrální inspektorát (dále jen ZKI) v Plzni, jako věcně a místně příslušný orgán státní správy podle </w:t>
      </w:r>
      <w:proofErr w:type="spellStart"/>
      <w:r w:rsidRPr="00EF28A0">
        <w:rPr>
          <w:rFonts w:ascii="Arial" w:hAnsi="Arial" w:cs="Arial"/>
          <w:sz w:val="22"/>
          <w:szCs w:val="22"/>
        </w:rPr>
        <w:t>ust</w:t>
      </w:r>
      <w:proofErr w:type="spellEnd"/>
      <w:r w:rsidRPr="00EF28A0">
        <w:rPr>
          <w:rFonts w:ascii="Arial" w:hAnsi="Arial" w:cs="Arial"/>
          <w:sz w:val="22"/>
          <w:szCs w:val="22"/>
        </w:rPr>
        <w:t>. § 4 písm. f) a přílohy č.</w:t>
      </w:r>
      <w:r w:rsidR="00233BE6" w:rsidRPr="00EF28A0">
        <w:rPr>
          <w:rFonts w:ascii="Arial" w:hAnsi="Arial" w:cs="Arial"/>
          <w:sz w:val="22"/>
          <w:szCs w:val="22"/>
        </w:rPr>
        <w:t xml:space="preserve"> </w:t>
      </w:r>
      <w:r w:rsidRPr="00EF28A0">
        <w:rPr>
          <w:rFonts w:ascii="Arial" w:hAnsi="Arial" w:cs="Arial"/>
          <w:sz w:val="22"/>
          <w:szCs w:val="22"/>
        </w:rPr>
        <w:t>1 zákona č. 359/92 Sb., o</w:t>
      </w:r>
      <w:r w:rsidRPr="00012217">
        <w:rPr>
          <w:rFonts w:ascii="Arial" w:hAnsi="Arial" w:cs="Arial"/>
          <w:sz w:val="22"/>
          <w:szCs w:val="21"/>
        </w:rPr>
        <w:t xml:space="preserve">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§17b odst.</w:t>
      </w:r>
      <w:r w:rsidR="00490731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 xml:space="preserve">1 písmeno c) bod 1. zákona č. 200/1994 </w:t>
      </w:r>
      <w:r w:rsidR="00693E4B" w:rsidRPr="00EF28A0">
        <w:rPr>
          <w:rFonts w:ascii="Arial" w:hAnsi="Arial" w:cs="Arial"/>
          <w:sz w:val="22"/>
          <w:szCs w:val="22"/>
        </w:rPr>
        <w:t xml:space="preserve">Sb., o zeměměřictví </w:t>
      </w:r>
      <w:r w:rsidR="00ED5A4C">
        <w:rPr>
          <w:rFonts w:ascii="Arial" w:hAnsi="Arial" w:cs="Arial"/>
          <w:sz w:val="22"/>
          <w:szCs w:val="22"/>
        </w:rPr>
        <w:t xml:space="preserve">a o změně a doplnění některých zákonů souvisejících s jeho zavedením, </w:t>
      </w:r>
      <w:r w:rsidR="00693E4B" w:rsidRPr="00EF28A0">
        <w:rPr>
          <w:rFonts w:ascii="Arial" w:hAnsi="Arial" w:cs="Arial"/>
          <w:sz w:val="22"/>
          <w:szCs w:val="22"/>
        </w:rPr>
        <w:t>v</w:t>
      </w:r>
      <w:r w:rsidR="00ED5A4C">
        <w:rPr>
          <w:rFonts w:ascii="Arial" w:hAnsi="Arial" w:cs="Arial"/>
          <w:sz w:val="22"/>
          <w:szCs w:val="22"/>
        </w:rPr>
        <w:t>e</w:t>
      </w:r>
      <w:r w:rsidR="00693E4B" w:rsidRPr="00EF28A0">
        <w:rPr>
          <w:rFonts w:ascii="Arial" w:hAnsi="Arial" w:cs="Arial"/>
          <w:sz w:val="22"/>
          <w:szCs w:val="22"/>
        </w:rPr>
        <w:t> znění</w:t>
      </w:r>
      <w:r w:rsidR="00ED5A4C">
        <w:rPr>
          <w:rFonts w:ascii="Arial" w:hAnsi="Arial" w:cs="Arial"/>
          <w:sz w:val="22"/>
          <w:szCs w:val="22"/>
        </w:rPr>
        <w:t xml:space="preserve"> pozdějších předpisů</w:t>
      </w:r>
      <w:r w:rsidR="007E7A24">
        <w:rPr>
          <w:rFonts w:ascii="Arial" w:hAnsi="Arial" w:cs="Arial"/>
          <w:sz w:val="22"/>
          <w:szCs w:val="22"/>
        </w:rPr>
        <w:t xml:space="preserve"> (dále jen „zákon o zeměměřictví“)</w:t>
      </w:r>
      <w:r w:rsidR="00693E4B" w:rsidRPr="00EF28A0">
        <w:rPr>
          <w:rFonts w:ascii="Arial" w:hAnsi="Arial" w:cs="Arial"/>
          <w:sz w:val="22"/>
          <w:szCs w:val="22"/>
        </w:rPr>
        <w:t>, vedeném vůči Ing.</w:t>
      </w:r>
      <w:r w:rsidR="007F1C34" w:rsidRPr="007F1C34">
        <w:rPr>
          <w:rFonts w:ascii="Arial" w:hAnsi="Arial" w:cs="Arial"/>
          <w:sz w:val="22"/>
          <w:szCs w:val="22"/>
        </w:rPr>
        <w:t xml:space="preserve"> </w:t>
      </w:r>
      <w:r w:rsidR="00812E9F">
        <w:rPr>
          <w:rFonts w:ascii="Arial" w:hAnsi="Arial" w:cs="Arial"/>
          <w:sz w:val="22"/>
          <w:szCs w:val="22"/>
        </w:rPr>
        <w:t>XX</w:t>
      </w:r>
      <w:r w:rsidR="00D03FCC">
        <w:rPr>
          <w:rFonts w:ascii="Arial" w:hAnsi="Arial" w:cs="Arial"/>
          <w:sz w:val="22"/>
        </w:rPr>
        <w:t>,</w:t>
      </w:r>
      <w:r w:rsidR="00C14DD2" w:rsidRPr="00EF28A0">
        <w:rPr>
          <w:rFonts w:ascii="Arial" w:hAnsi="Arial" w:cs="Arial"/>
          <w:sz w:val="22"/>
          <w:szCs w:val="22"/>
        </w:rPr>
        <w:t xml:space="preserve"> </w:t>
      </w:r>
      <w:r w:rsidRPr="00EF28A0">
        <w:rPr>
          <w:rFonts w:ascii="Arial" w:hAnsi="Arial" w:cs="Arial"/>
          <w:sz w:val="22"/>
          <w:szCs w:val="22"/>
        </w:rPr>
        <w:t>po zhodnoce</w:t>
      </w:r>
      <w:r w:rsidR="0023791F" w:rsidRPr="00EF28A0">
        <w:rPr>
          <w:rFonts w:ascii="Arial" w:hAnsi="Arial" w:cs="Arial"/>
          <w:sz w:val="22"/>
          <w:szCs w:val="22"/>
        </w:rPr>
        <w:t>ní všech zjištěných skutečností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A0326A" w:rsidRPr="00F063FA" w:rsidRDefault="00EF28A0" w:rsidP="00290485">
      <w:pPr>
        <w:pStyle w:val="Odstavecseseznamem"/>
        <w:numPr>
          <w:ilvl w:val="0"/>
          <w:numId w:val="31"/>
        </w:numPr>
        <w:tabs>
          <w:tab w:val="left" w:pos="918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063FA">
        <w:rPr>
          <w:rFonts w:ascii="Arial" w:hAnsi="Arial" w:cs="Arial"/>
          <w:b/>
          <w:sz w:val="22"/>
          <w:szCs w:val="22"/>
        </w:rPr>
        <w:t xml:space="preserve">Ing. </w:t>
      </w:r>
      <w:r w:rsidR="00812E9F">
        <w:rPr>
          <w:rFonts w:ascii="Arial" w:hAnsi="Arial" w:cs="Arial"/>
          <w:b/>
          <w:sz w:val="22"/>
          <w:szCs w:val="22"/>
        </w:rPr>
        <w:t>XX</w:t>
      </w:r>
      <w:r w:rsidR="00332D81" w:rsidRPr="00F063FA">
        <w:rPr>
          <w:rFonts w:ascii="Arial" w:hAnsi="Arial" w:cs="Arial"/>
          <w:b/>
          <w:sz w:val="22"/>
          <w:szCs w:val="22"/>
        </w:rPr>
        <w:t xml:space="preserve">, číslo úředního oprávnění </w:t>
      </w:r>
      <w:proofErr w:type="spellStart"/>
      <w:r w:rsidR="00812E9F">
        <w:rPr>
          <w:rFonts w:ascii="Arial" w:hAnsi="Arial" w:cs="Arial"/>
          <w:b/>
          <w:sz w:val="22"/>
          <w:szCs w:val="22"/>
        </w:rPr>
        <w:t>xxx</w:t>
      </w:r>
      <w:proofErr w:type="spellEnd"/>
      <w:r w:rsidR="00707DAB" w:rsidRPr="00F063FA">
        <w:rPr>
          <w:rFonts w:ascii="Arial" w:hAnsi="Arial" w:cs="Arial"/>
          <w:b/>
          <w:sz w:val="22"/>
          <w:szCs w:val="22"/>
        </w:rPr>
        <w:t xml:space="preserve">, 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>se dopustil porušení pořádku na úseku zeměměřictví – jiného správního deliktu podle § 17b odst.</w:t>
      </w:r>
      <w:r w:rsidR="00887FB6" w:rsidRPr="00F063FA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>1 písmeno c) bod 1. zákona č. 200/1994 Sb., o zeměměřictví</w:t>
      </w:r>
      <w:r w:rsidR="00827B1D" w:rsidRPr="00F063FA">
        <w:rPr>
          <w:rFonts w:ascii="Arial" w:hAnsi="Arial" w:cs="Arial"/>
          <w:b/>
          <w:bCs/>
          <w:sz w:val="22"/>
          <w:szCs w:val="22"/>
        </w:rPr>
        <w:t>,</w:t>
      </w:r>
      <w:r w:rsidR="00693E4B" w:rsidRPr="00F063FA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ED138B" w:rsidRPr="00F063FA">
        <w:rPr>
          <w:rFonts w:ascii="Arial" w:hAnsi="Arial" w:cs="Arial"/>
          <w:b/>
          <w:bCs/>
          <w:sz w:val="22"/>
          <w:szCs w:val="22"/>
        </w:rPr>
        <w:t xml:space="preserve">, když 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>nedodržel po</w:t>
      </w:r>
      <w:r w:rsidR="00ED138B" w:rsidRPr="00F063FA">
        <w:rPr>
          <w:rFonts w:ascii="Arial" w:hAnsi="Arial" w:cs="Arial"/>
          <w:b/>
          <w:bCs/>
          <w:sz w:val="22"/>
          <w:szCs w:val="22"/>
        </w:rPr>
        <w:t>vinnosti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 xml:space="preserve"> </w:t>
      </w:r>
      <w:r w:rsidR="000C1A0D" w:rsidRPr="00F063FA">
        <w:rPr>
          <w:rFonts w:ascii="Arial" w:hAnsi="Arial" w:cs="Arial"/>
          <w:b/>
          <w:bCs/>
          <w:sz w:val="22"/>
          <w:szCs w:val="22"/>
        </w:rPr>
        <w:t xml:space="preserve">stanovené tímto zákonem 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>pro ověřování výsledků zeměměřických činností využívaných pro katastr nemovitostí České republiky</w:t>
      </w:r>
      <w:r w:rsidR="002310D9" w:rsidRPr="00F063FA">
        <w:rPr>
          <w:rFonts w:ascii="Arial" w:hAnsi="Arial" w:cs="Arial"/>
          <w:b/>
          <w:bCs/>
          <w:sz w:val="22"/>
          <w:szCs w:val="22"/>
        </w:rPr>
        <w:t xml:space="preserve">, konkrétně </w:t>
      </w:r>
      <w:proofErr w:type="spellStart"/>
      <w:r w:rsidR="002310D9" w:rsidRPr="00F063FA">
        <w:rPr>
          <w:rFonts w:ascii="Arial" w:hAnsi="Arial" w:cs="Arial"/>
          <w:b/>
          <w:bCs/>
          <w:sz w:val="22"/>
          <w:szCs w:val="22"/>
        </w:rPr>
        <w:t>ust</w:t>
      </w:r>
      <w:proofErr w:type="spellEnd"/>
      <w:r w:rsidR="002310D9" w:rsidRPr="00F063FA">
        <w:rPr>
          <w:rFonts w:ascii="Arial" w:hAnsi="Arial" w:cs="Arial"/>
          <w:b/>
          <w:bCs/>
          <w:sz w:val="22"/>
          <w:szCs w:val="22"/>
        </w:rPr>
        <w:t>. § 16 odst. 1 písm. a)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 xml:space="preserve"> </w:t>
      </w:r>
      <w:r w:rsidR="00F063FA" w:rsidRPr="00F063FA">
        <w:rPr>
          <w:rFonts w:ascii="Arial" w:hAnsi="Arial" w:cs="Arial"/>
          <w:b/>
          <w:bCs/>
          <w:sz w:val="22"/>
          <w:szCs w:val="22"/>
        </w:rPr>
        <w:t xml:space="preserve">a </w:t>
      </w:r>
      <w:proofErr w:type="spellStart"/>
      <w:r w:rsidR="00F063FA" w:rsidRPr="00F063FA">
        <w:rPr>
          <w:rFonts w:ascii="Arial" w:hAnsi="Arial" w:cs="Arial"/>
          <w:b/>
          <w:bCs/>
          <w:sz w:val="22"/>
          <w:szCs w:val="22"/>
        </w:rPr>
        <w:t>ust</w:t>
      </w:r>
      <w:proofErr w:type="spellEnd"/>
      <w:r w:rsidR="00F063FA" w:rsidRPr="00F063FA">
        <w:rPr>
          <w:rFonts w:ascii="Arial" w:hAnsi="Arial" w:cs="Arial"/>
          <w:b/>
          <w:bCs/>
          <w:sz w:val="22"/>
          <w:szCs w:val="22"/>
        </w:rPr>
        <w:t>. § 16 odst. 7</w:t>
      </w:r>
      <w:r w:rsidR="00F063FA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>tím, že</w:t>
      </w:r>
      <w:r w:rsidR="008A02BC" w:rsidRPr="00F063FA">
        <w:rPr>
          <w:rFonts w:ascii="Arial" w:hAnsi="Arial" w:cs="Arial"/>
          <w:b/>
          <w:bCs/>
          <w:sz w:val="22"/>
          <w:szCs w:val="22"/>
        </w:rPr>
        <w:t xml:space="preserve"> </w:t>
      </w:r>
      <w:r w:rsidR="00213950" w:rsidRPr="00F063FA">
        <w:rPr>
          <w:rFonts w:ascii="Arial" w:hAnsi="Arial" w:cs="Arial"/>
          <w:b/>
          <w:sz w:val="22"/>
          <w:szCs w:val="22"/>
        </w:rPr>
        <w:t xml:space="preserve">dne </w:t>
      </w:r>
      <w:r w:rsidR="00F063FA">
        <w:rPr>
          <w:rFonts w:ascii="Arial" w:hAnsi="Arial" w:cs="Arial"/>
          <w:b/>
          <w:sz w:val="22"/>
          <w:szCs w:val="22"/>
        </w:rPr>
        <w:t>27.2.2015</w:t>
      </w:r>
      <w:r w:rsidR="00A0326A" w:rsidRPr="00F063FA">
        <w:rPr>
          <w:rFonts w:ascii="Arial" w:hAnsi="Arial" w:cs="Arial"/>
          <w:b/>
          <w:sz w:val="22"/>
          <w:szCs w:val="22"/>
        </w:rPr>
        <w:t xml:space="preserve"> </w:t>
      </w:r>
      <w:r w:rsidR="00BF055D">
        <w:rPr>
          <w:rFonts w:ascii="Arial" w:hAnsi="Arial" w:cs="Arial"/>
          <w:b/>
          <w:bCs/>
          <w:sz w:val="22"/>
          <w:szCs w:val="22"/>
        </w:rPr>
        <w:t xml:space="preserve">ověřil </w:t>
      </w:r>
      <w:r w:rsidR="00A0326A" w:rsidRPr="00F063FA">
        <w:rPr>
          <w:rFonts w:ascii="Arial" w:hAnsi="Arial" w:cs="Arial"/>
          <w:b/>
          <w:sz w:val="22"/>
          <w:szCs w:val="22"/>
        </w:rPr>
        <w:t xml:space="preserve">pod č. </w:t>
      </w:r>
      <w:r w:rsidR="008C4DBC">
        <w:rPr>
          <w:rFonts w:ascii="Arial" w:hAnsi="Arial" w:cs="Arial"/>
          <w:b/>
          <w:sz w:val="22"/>
          <w:szCs w:val="22"/>
        </w:rPr>
        <w:t>513/2015a</w:t>
      </w:r>
      <w:r w:rsidR="00F063FA">
        <w:rPr>
          <w:rFonts w:ascii="Arial" w:hAnsi="Arial" w:cs="Arial"/>
          <w:b/>
          <w:sz w:val="22"/>
          <w:szCs w:val="22"/>
        </w:rPr>
        <w:t xml:space="preserve"> a </w:t>
      </w:r>
      <w:r w:rsidR="008C4DBC">
        <w:rPr>
          <w:rFonts w:ascii="Arial" w:hAnsi="Arial" w:cs="Arial"/>
          <w:b/>
          <w:sz w:val="22"/>
          <w:szCs w:val="22"/>
        </w:rPr>
        <w:t>514/2015a</w:t>
      </w:r>
      <w:r w:rsidR="00A0326A" w:rsidRPr="00F063FA">
        <w:rPr>
          <w:rFonts w:ascii="Arial" w:hAnsi="Arial" w:cs="Arial"/>
          <w:b/>
          <w:sz w:val="22"/>
          <w:szCs w:val="22"/>
        </w:rPr>
        <w:t xml:space="preserve"> </w:t>
      </w:r>
      <w:r w:rsidR="00A0326A" w:rsidRPr="00F063FA">
        <w:rPr>
          <w:rFonts w:ascii="Arial" w:hAnsi="Arial" w:cs="Arial"/>
          <w:b/>
          <w:bCs/>
          <w:sz w:val="22"/>
          <w:szCs w:val="22"/>
        </w:rPr>
        <w:t>z evidence ověřovaných výsledků</w:t>
      </w:r>
      <w:r w:rsidR="00F063FA">
        <w:rPr>
          <w:rFonts w:ascii="Arial" w:hAnsi="Arial" w:cs="Arial"/>
          <w:b/>
          <w:sz w:val="22"/>
          <w:szCs w:val="22"/>
        </w:rPr>
        <w:t xml:space="preserve">, že stejnopisy geometrických plánů č. </w:t>
      </w:r>
      <w:proofErr w:type="spellStart"/>
      <w:r w:rsidR="00812E9F">
        <w:rPr>
          <w:rFonts w:ascii="Arial" w:hAnsi="Arial" w:cs="Arial"/>
          <w:b/>
          <w:sz w:val="22"/>
          <w:szCs w:val="22"/>
        </w:rPr>
        <w:t>xxx</w:t>
      </w:r>
      <w:proofErr w:type="spellEnd"/>
      <w:r w:rsidR="00F063FA">
        <w:rPr>
          <w:rFonts w:ascii="Arial" w:hAnsi="Arial" w:cs="Arial"/>
          <w:b/>
          <w:sz w:val="22"/>
          <w:szCs w:val="22"/>
        </w:rPr>
        <w:t xml:space="preserve"> a č. </w:t>
      </w:r>
      <w:proofErr w:type="spellStart"/>
      <w:r w:rsidR="00812E9F">
        <w:rPr>
          <w:rFonts w:ascii="Arial" w:hAnsi="Arial" w:cs="Arial"/>
          <w:b/>
          <w:sz w:val="22"/>
          <w:szCs w:val="22"/>
        </w:rPr>
        <w:t>yyy</w:t>
      </w:r>
      <w:proofErr w:type="spellEnd"/>
      <w:r w:rsidR="00F063FA">
        <w:rPr>
          <w:rFonts w:ascii="Arial" w:hAnsi="Arial" w:cs="Arial"/>
          <w:b/>
          <w:sz w:val="22"/>
          <w:szCs w:val="22"/>
        </w:rPr>
        <w:t>, oba v </w:t>
      </w:r>
      <w:proofErr w:type="gramStart"/>
      <w:r w:rsidR="00F063FA">
        <w:rPr>
          <w:rFonts w:ascii="Arial" w:hAnsi="Arial" w:cs="Arial"/>
          <w:b/>
          <w:sz w:val="22"/>
          <w:szCs w:val="22"/>
        </w:rPr>
        <w:t>k.</w:t>
      </w:r>
      <w:proofErr w:type="spellStart"/>
      <w:r w:rsidR="00F063FA">
        <w:rPr>
          <w:rFonts w:ascii="Arial" w:hAnsi="Arial" w:cs="Arial"/>
          <w:b/>
          <w:sz w:val="22"/>
          <w:szCs w:val="22"/>
        </w:rPr>
        <w:t>ú</w:t>
      </w:r>
      <w:proofErr w:type="spellEnd"/>
      <w:r w:rsidR="00F063FA">
        <w:rPr>
          <w:rFonts w:ascii="Arial" w:hAnsi="Arial" w:cs="Arial"/>
          <w:b/>
          <w:sz w:val="22"/>
          <w:szCs w:val="22"/>
        </w:rPr>
        <w:t>.</w:t>
      </w:r>
      <w:proofErr w:type="gramEnd"/>
      <w:r w:rsidR="00F063F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12E9F">
        <w:rPr>
          <w:rFonts w:ascii="Arial" w:hAnsi="Arial" w:cs="Arial"/>
          <w:b/>
          <w:sz w:val="22"/>
          <w:szCs w:val="22"/>
        </w:rPr>
        <w:t>xxx</w:t>
      </w:r>
      <w:proofErr w:type="spellEnd"/>
      <w:r w:rsidR="00F063FA">
        <w:rPr>
          <w:rFonts w:ascii="Arial" w:hAnsi="Arial" w:cs="Arial"/>
          <w:b/>
          <w:sz w:val="22"/>
          <w:szCs w:val="22"/>
        </w:rPr>
        <w:t>, v listinné podobě odpovídají geometrickým plánům v elektronické podobě uloženým v dokumentaci katastrálního úřadu</w:t>
      </w:r>
      <w:r w:rsidR="00016A54" w:rsidRPr="00F063FA">
        <w:rPr>
          <w:rFonts w:ascii="Arial" w:hAnsi="Arial" w:cs="Arial"/>
          <w:b/>
          <w:sz w:val="22"/>
          <w:szCs w:val="22"/>
        </w:rPr>
        <w:t>.</w:t>
      </w:r>
    </w:p>
    <w:p w:rsidR="00290485" w:rsidRPr="00290485" w:rsidRDefault="00290485" w:rsidP="00290485">
      <w:pPr>
        <w:pStyle w:val="Odstavecseseznamem"/>
        <w:tabs>
          <w:tab w:val="left" w:pos="9180"/>
        </w:tabs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CA337A" w:rsidRPr="00290485" w:rsidRDefault="00CA337A" w:rsidP="00290485">
      <w:pPr>
        <w:pStyle w:val="Odstavecseseznamem"/>
        <w:numPr>
          <w:ilvl w:val="0"/>
          <w:numId w:val="31"/>
        </w:numPr>
        <w:tabs>
          <w:tab w:val="left" w:pos="918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90485">
        <w:rPr>
          <w:rFonts w:ascii="Arial" w:hAnsi="Arial" w:cs="Arial"/>
          <w:b/>
          <w:bCs/>
          <w:sz w:val="22"/>
          <w:szCs w:val="22"/>
        </w:rPr>
        <w:t>Zeměměřický a katastrální inspektorát v Plzni ukládá podle § 17b odst. 2 zákona č. 200/1994 Sb., o zeměměřictví</w:t>
      </w:r>
      <w:r w:rsidR="00827B1D" w:rsidRPr="00290485">
        <w:rPr>
          <w:rFonts w:ascii="Arial" w:hAnsi="Arial" w:cs="Arial"/>
          <w:b/>
          <w:bCs/>
          <w:sz w:val="22"/>
          <w:szCs w:val="22"/>
        </w:rPr>
        <w:t>,</w:t>
      </w:r>
      <w:r w:rsidR="00915482" w:rsidRPr="00290485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Pr="00290485">
        <w:rPr>
          <w:rFonts w:ascii="Arial" w:hAnsi="Arial" w:cs="Arial"/>
          <w:b/>
          <w:bCs/>
          <w:sz w:val="22"/>
          <w:szCs w:val="22"/>
        </w:rPr>
        <w:t xml:space="preserve">, za tento správní delikt Ing. </w:t>
      </w:r>
      <w:r w:rsidR="00812E9F">
        <w:rPr>
          <w:rFonts w:ascii="Arial" w:hAnsi="Arial" w:cs="Arial"/>
          <w:b/>
          <w:bCs/>
          <w:sz w:val="22"/>
          <w:szCs w:val="22"/>
        </w:rPr>
        <w:t>XX</w:t>
      </w:r>
      <w:r w:rsidRPr="002904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290485">
        <w:rPr>
          <w:rFonts w:ascii="Arial" w:hAnsi="Arial" w:cs="Arial"/>
          <w:b/>
          <w:bCs/>
          <w:sz w:val="22"/>
          <w:szCs w:val="22"/>
          <w:u w:val="single"/>
        </w:rPr>
        <w:t xml:space="preserve">pokutu </w:t>
      </w:r>
      <w:r w:rsidRPr="007E7A24">
        <w:rPr>
          <w:rFonts w:ascii="Arial" w:hAnsi="Arial" w:cs="Arial"/>
          <w:b/>
          <w:bCs/>
          <w:sz w:val="22"/>
          <w:szCs w:val="22"/>
          <w:u w:val="single"/>
        </w:rPr>
        <w:t>ve výši</w:t>
      </w:r>
      <w:r w:rsidR="00D33AC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34939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="00C8230F" w:rsidRPr="00A34939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A34939">
        <w:rPr>
          <w:rFonts w:ascii="Arial" w:hAnsi="Arial" w:cs="Arial"/>
          <w:b/>
          <w:bCs/>
          <w:sz w:val="22"/>
          <w:szCs w:val="22"/>
          <w:u w:val="single"/>
        </w:rPr>
        <w:t>000,-Kč</w:t>
      </w:r>
      <w:r w:rsidRPr="007E7A24">
        <w:rPr>
          <w:rFonts w:ascii="Arial" w:hAnsi="Arial" w:cs="Arial"/>
          <w:b/>
          <w:bCs/>
          <w:sz w:val="22"/>
          <w:szCs w:val="22"/>
        </w:rPr>
        <w:t xml:space="preserve"> (slovy </w:t>
      </w:r>
      <w:proofErr w:type="spellStart"/>
      <w:r w:rsidR="00A34939">
        <w:rPr>
          <w:rFonts w:ascii="Arial" w:hAnsi="Arial" w:cs="Arial"/>
          <w:b/>
          <w:bCs/>
          <w:sz w:val="22"/>
          <w:szCs w:val="22"/>
        </w:rPr>
        <w:t>deset</w:t>
      </w:r>
      <w:r w:rsidR="004309DE" w:rsidRPr="00A34939">
        <w:rPr>
          <w:rFonts w:ascii="Arial" w:hAnsi="Arial" w:cs="Arial"/>
          <w:b/>
          <w:bCs/>
          <w:sz w:val="22"/>
          <w:szCs w:val="22"/>
        </w:rPr>
        <w:t>t</w:t>
      </w:r>
      <w:r w:rsidR="005F0161" w:rsidRPr="00A34939">
        <w:rPr>
          <w:rFonts w:ascii="Arial" w:hAnsi="Arial" w:cs="Arial"/>
          <w:b/>
          <w:bCs/>
          <w:sz w:val="22"/>
          <w:szCs w:val="22"/>
        </w:rPr>
        <w:t>isíckorunčesk</w:t>
      </w:r>
      <w:r w:rsidRPr="00A34939">
        <w:rPr>
          <w:rFonts w:ascii="Arial" w:hAnsi="Arial" w:cs="Arial"/>
          <w:b/>
          <w:bCs/>
          <w:sz w:val="22"/>
          <w:szCs w:val="22"/>
        </w:rPr>
        <w:t>ých</w:t>
      </w:r>
      <w:proofErr w:type="spellEnd"/>
      <w:r w:rsidRPr="00A34939">
        <w:rPr>
          <w:rFonts w:ascii="Arial" w:hAnsi="Arial" w:cs="Arial"/>
          <w:b/>
          <w:bCs/>
          <w:sz w:val="22"/>
          <w:szCs w:val="22"/>
        </w:rPr>
        <w:t>)</w:t>
      </w:r>
      <w:r w:rsidRPr="00290485">
        <w:rPr>
          <w:rFonts w:ascii="Arial" w:hAnsi="Arial" w:cs="Arial"/>
          <w:b/>
          <w:bCs/>
          <w:sz w:val="22"/>
          <w:szCs w:val="22"/>
        </w:rPr>
        <w:t xml:space="preserve">. Pokuta je splatná do 30 dnů od nabytí právní moci tohoto rozhodnutí na účet u České národní banky, číslo účtu 3754-0007721361/0710, var. </w:t>
      </w:r>
      <w:proofErr w:type="gramStart"/>
      <w:r w:rsidRPr="00290485">
        <w:rPr>
          <w:rFonts w:ascii="Arial" w:hAnsi="Arial" w:cs="Arial"/>
          <w:b/>
          <w:bCs/>
          <w:sz w:val="22"/>
          <w:szCs w:val="22"/>
        </w:rPr>
        <w:t>symbol</w:t>
      </w:r>
      <w:proofErr w:type="gramEnd"/>
      <w:r w:rsidRPr="00290485">
        <w:rPr>
          <w:rFonts w:ascii="Arial" w:hAnsi="Arial" w:cs="Arial"/>
          <w:b/>
          <w:bCs/>
          <w:sz w:val="22"/>
          <w:szCs w:val="22"/>
        </w:rPr>
        <w:t xml:space="preserve">: rodné číslo, </w:t>
      </w:r>
      <w:proofErr w:type="spellStart"/>
      <w:r w:rsidRPr="00290485">
        <w:rPr>
          <w:rFonts w:ascii="Arial" w:hAnsi="Arial" w:cs="Arial"/>
          <w:b/>
          <w:bCs/>
          <w:sz w:val="22"/>
          <w:szCs w:val="22"/>
        </w:rPr>
        <w:t>konst</w:t>
      </w:r>
      <w:proofErr w:type="spellEnd"/>
      <w:r w:rsidRPr="00290485">
        <w:rPr>
          <w:rFonts w:ascii="Arial" w:hAnsi="Arial" w:cs="Arial"/>
          <w:b/>
          <w:bCs/>
          <w:sz w:val="22"/>
          <w:szCs w:val="22"/>
        </w:rPr>
        <w:t>. symbol: 1148 pro platby z účtu, 1149 pro platby složenkou.</w:t>
      </w: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043050" w:rsidP="0096745A">
      <w:pPr>
        <w:spacing w:after="200" w:line="276" w:lineRule="auto"/>
        <w:rPr>
          <w:rFonts w:ascii="Arial" w:hAnsi="Arial" w:cs="Arial"/>
          <w:b/>
          <w:spacing w:val="80"/>
          <w:szCs w:val="23"/>
        </w:rPr>
      </w:pPr>
      <w:r>
        <w:rPr>
          <w:rFonts w:ascii="Arial" w:hAnsi="Arial" w:cs="Arial"/>
          <w:b/>
          <w:spacing w:val="80"/>
          <w:szCs w:val="23"/>
        </w:rPr>
        <w:br w:type="page"/>
      </w:r>
      <w:r w:rsidR="00E5414F" w:rsidRPr="00E5414F">
        <w:rPr>
          <w:rFonts w:ascii="Arial" w:hAnsi="Arial" w:cs="Arial"/>
          <w:b/>
          <w:spacing w:val="80"/>
          <w:szCs w:val="23"/>
        </w:rPr>
        <w:lastRenderedPageBreak/>
        <w:t>Odůvodnění:</w:t>
      </w:r>
    </w:p>
    <w:p w:rsidR="00854610" w:rsidRPr="009B1308" w:rsidRDefault="00854610" w:rsidP="00854610">
      <w:pPr>
        <w:jc w:val="both"/>
        <w:rPr>
          <w:rFonts w:ascii="Arial" w:hAnsi="Arial" w:cs="Arial"/>
          <w:sz w:val="22"/>
          <w:szCs w:val="22"/>
        </w:rPr>
      </w:pPr>
      <w:r w:rsidRPr="000F1791">
        <w:rPr>
          <w:rFonts w:ascii="Arial" w:hAnsi="Arial" w:cs="Arial"/>
          <w:sz w:val="22"/>
          <w:szCs w:val="22"/>
        </w:rPr>
        <w:t>Zeměměřický a katastrální inspektorát (dále jen ZKI) v</w:t>
      </w:r>
      <w:r>
        <w:rPr>
          <w:rFonts w:ascii="Arial" w:hAnsi="Arial" w:cs="Arial"/>
          <w:sz w:val="22"/>
          <w:szCs w:val="22"/>
        </w:rPr>
        <w:t> </w:t>
      </w:r>
      <w:r w:rsidRPr="000F1791">
        <w:rPr>
          <w:rFonts w:ascii="Arial" w:hAnsi="Arial" w:cs="Arial"/>
          <w:sz w:val="22"/>
          <w:szCs w:val="22"/>
        </w:rPr>
        <w:t>Plzni</w:t>
      </w:r>
      <w:r>
        <w:rPr>
          <w:rFonts w:ascii="Arial" w:hAnsi="Arial" w:cs="Arial"/>
          <w:sz w:val="22"/>
          <w:szCs w:val="22"/>
        </w:rPr>
        <w:t xml:space="preserve"> obdržel dne 23.3.2015 žádost Katastrálního úřadu </w:t>
      </w:r>
      <w:proofErr w:type="spellStart"/>
      <w:r w:rsidR="00812E9F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, Katastrálního pracoviště (dále jen KP) </w:t>
      </w:r>
      <w:proofErr w:type="spellStart"/>
      <w:r w:rsidR="00812E9F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, o zahájení řízení o porušení pořádku na úseku zeměměřictví proti úředně oprávněnému zeměměřickému inženýrovi (dále jen ÚOZI), který ověřil geometrické plány (dále jen GP) č. </w:t>
      </w:r>
      <w:proofErr w:type="spellStart"/>
      <w:r w:rsidR="00812E9F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812E9F">
        <w:rPr>
          <w:rFonts w:ascii="Arial" w:hAnsi="Arial" w:cs="Arial"/>
          <w:sz w:val="22"/>
          <w:szCs w:val="22"/>
        </w:rPr>
        <w:t>yyy</w:t>
      </w:r>
      <w:proofErr w:type="spellEnd"/>
      <w:r>
        <w:rPr>
          <w:rFonts w:ascii="Arial" w:hAnsi="Arial" w:cs="Arial"/>
          <w:sz w:val="22"/>
          <w:szCs w:val="22"/>
        </w:rPr>
        <w:t>, oba v </w:t>
      </w:r>
      <w:proofErr w:type="gramStart"/>
      <w:r>
        <w:rPr>
          <w:rFonts w:ascii="Arial" w:hAnsi="Arial" w:cs="Arial"/>
          <w:sz w:val="22"/>
          <w:szCs w:val="22"/>
        </w:rPr>
        <w:t>k.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2E9F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. Důvodem žádosti bylo zjištění KP </w:t>
      </w:r>
      <w:proofErr w:type="spellStart"/>
      <w:r w:rsidR="00812E9F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, že na webových stránkách Magistrátu města </w:t>
      </w:r>
      <w:proofErr w:type="spellStart"/>
      <w:r w:rsidR="00812E9F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v části „úřední desky </w:t>
      </w:r>
      <w:r w:rsidRPr="009B1308">
        <w:rPr>
          <w:rFonts w:ascii="Arial" w:hAnsi="Arial" w:cs="Arial"/>
          <w:i/>
          <w:sz w:val="22"/>
          <w:szCs w:val="22"/>
        </w:rPr>
        <w:t>Záměry</w:t>
      </w:r>
      <w:r>
        <w:rPr>
          <w:rFonts w:ascii="Arial" w:hAnsi="Arial" w:cs="Arial"/>
          <w:sz w:val="22"/>
          <w:szCs w:val="22"/>
        </w:rPr>
        <w:t xml:space="preserve">“ </w:t>
      </w: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jako přílohy záměrů nájmů částí pozemku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8C4DBC">
        <w:rPr>
          <w:rFonts w:ascii="Arial" w:hAnsi="Arial" w:cs="Arial"/>
          <w:sz w:val="22"/>
          <w:szCs w:val="22"/>
        </w:rPr>
        <w:t>272</w:t>
      </w:r>
      <w:r>
        <w:rPr>
          <w:rFonts w:ascii="Arial" w:hAnsi="Arial" w:cs="Arial"/>
          <w:sz w:val="22"/>
          <w:szCs w:val="22"/>
        </w:rPr>
        <w:t xml:space="preserve"> v k.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12E9F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nachází stejnopisy výše uvedených GP, přestože tyto GP (originály vyhotovené v elektronické podobě) nebyly vůbec předloženy katastrálnímu úřadu k</w:t>
      </w:r>
      <w:r w:rsidR="00833E9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potvrzení</w:t>
      </w:r>
      <w:r w:rsidR="00833E9D">
        <w:rPr>
          <w:rFonts w:ascii="Arial" w:hAnsi="Arial" w:cs="Arial"/>
          <w:sz w:val="22"/>
          <w:szCs w:val="22"/>
        </w:rPr>
        <w:t>, a mimo to</w:t>
      </w:r>
      <w:r>
        <w:rPr>
          <w:rFonts w:ascii="Arial" w:hAnsi="Arial" w:cs="Arial"/>
          <w:sz w:val="22"/>
          <w:szCs w:val="22"/>
        </w:rPr>
        <w:t xml:space="preserve"> zveřejněné stejnopisy GP vykazují řadu chyb.</w:t>
      </w:r>
    </w:p>
    <w:p w:rsidR="00854610" w:rsidRDefault="00854610" w:rsidP="00854610">
      <w:pPr>
        <w:jc w:val="both"/>
        <w:rPr>
          <w:rFonts w:ascii="Arial" w:hAnsi="Arial" w:cs="Arial"/>
          <w:sz w:val="22"/>
          <w:szCs w:val="22"/>
        </w:rPr>
      </w:pPr>
    </w:p>
    <w:p w:rsidR="00854610" w:rsidRDefault="00854610" w:rsidP="008546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ZKI v Plzni věc prošetřoval jako tzv. „jiné podání“ v rámci řízení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sp.zn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ZKI PL-J/7/121/2015. Nejprve prověřil, že předmětné stejnopisy GP</w:t>
      </w:r>
      <w:r>
        <w:rPr>
          <w:rFonts w:ascii="Arial" w:hAnsi="Arial" w:cs="Arial"/>
          <w:bCs/>
          <w:sz w:val="22"/>
        </w:rPr>
        <w:t xml:space="preserve"> (naskenované do formátu .</w:t>
      </w:r>
      <w:proofErr w:type="spellStart"/>
      <w:r>
        <w:rPr>
          <w:rFonts w:ascii="Arial" w:hAnsi="Arial" w:cs="Arial"/>
          <w:bCs/>
          <w:sz w:val="22"/>
        </w:rPr>
        <w:t>pdf</w:t>
      </w:r>
      <w:proofErr w:type="spellEnd"/>
      <w:r>
        <w:rPr>
          <w:rFonts w:ascii="Arial" w:hAnsi="Arial" w:cs="Arial"/>
          <w:bCs/>
          <w:sz w:val="22"/>
        </w:rPr>
        <w:t xml:space="preserve">) byly skutečně zveřejněny na elektronické úřední desce Magistrátu města </w:t>
      </w:r>
      <w:proofErr w:type="spellStart"/>
      <w:r w:rsidR="00812E9F">
        <w:rPr>
          <w:rFonts w:ascii="Arial" w:hAnsi="Arial" w:cs="Arial"/>
          <w:bCs/>
          <w:sz w:val="22"/>
        </w:rPr>
        <w:t>xxx</w:t>
      </w:r>
      <w:proofErr w:type="spellEnd"/>
      <w:r>
        <w:rPr>
          <w:rFonts w:ascii="Arial" w:hAnsi="Arial" w:cs="Arial"/>
          <w:bCs/>
          <w:sz w:val="22"/>
        </w:rPr>
        <w:t xml:space="preserve"> na webové adrese </w:t>
      </w:r>
      <w:proofErr w:type="spellStart"/>
      <w:r w:rsidR="00812E9F" w:rsidRPr="00812E9F">
        <w:rPr>
          <w:rFonts w:ascii="Arial" w:hAnsi="Arial" w:cs="Arial"/>
          <w:bCs/>
          <w:i/>
          <w:sz w:val="22"/>
        </w:rPr>
        <w:t>xxx</w:t>
      </w:r>
      <w:proofErr w:type="spellEnd"/>
      <w:r>
        <w:rPr>
          <w:rFonts w:ascii="Arial" w:hAnsi="Arial" w:cs="Arial"/>
          <w:bCs/>
          <w:sz w:val="22"/>
        </w:rPr>
        <w:t xml:space="preserve"> jakožto přílohy dvou dokumentů „</w:t>
      </w:r>
      <w:r w:rsidRPr="00705E8D">
        <w:rPr>
          <w:rFonts w:ascii="Arial" w:hAnsi="Arial" w:cs="Arial"/>
          <w:bCs/>
          <w:i/>
          <w:sz w:val="22"/>
        </w:rPr>
        <w:t xml:space="preserve">Zveřejnění záměru nájmu části pozemku </w:t>
      </w:r>
      <w:proofErr w:type="spellStart"/>
      <w:proofErr w:type="gramStart"/>
      <w:r w:rsidRPr="00705E8D">
        <w:rPr>
          <w:rFonts w:ascii="Arial" w:hAnsi="Arial" w:cs="Arial"/>
          <w:bCs/>
          <w:i/>
          <w:sz w:val="22"/>
        </w:rPr>
        <w:t>p.č</w:t>
      </w:r>
      <w:proofErr w:type="spellEnd"/>
      <w:r w:rsidRPr="00705E8D">
        <w:rPr>
          <w:rFonts w:ascii="Arial" w:hAnsi="Arial" w:cs="Arial"/>
          <w:bCs/>
          <w:i/>
          <w:sz w:val="22"/>
        </w:rPr>
        <w:t>.</w:t>
      </w:r>
      <w:proofErr w:type="gramEnd"/>
      <w:r w:rsidRPr="00705E8D">
        <w:rPr>
          <w:rFonts w:ascii="Arial" w:hAnsi="Arial" w:cs="Arial"/>
          <w:bCs/>
          <w:i/>
          <w:sz w:val="22"/>
        </w:rPr>
        <w:t xml:space="preserve"> </w:t>
      </w:r>
      <w:r w:rsidR="008C4DBC">
        <w:rPr>
          <w:rFonts w:ascii="Arial" w:hAnsi="Arial" w:cs="Arial"/>
          <w:bCs/>
          <w:i/>
          <w:sz w:val="22"/>
        </w:rPr>
        <w:t>272</w:t>
      </w:r>
      <w:r w:rsidRPr="00705E8D">
        <w:rPr>
          <w:rFonts w:ascii="Arial" w:hAnsi="Arial" w:cs="Arial"/>
          <w:bCs/>
          <w:i/>
          <w:sz w:val="22"/>
        </w:rPr>
        <w:t xml:space="preserve"> v k.</w:t>
      </w:r>
      <w:proofErr w:type="spellStart"/>
      <w:r w:rsidRPr="00705E8D">
        <w:rPr>
          <w:rFonts w:ascii="Arial" w:hAnsi="Arial" w:cs="Arial"/>
          <w:bCs/>
          <w:i/>
          <w:sz w:val="22"/>
        </w:rPr>
        <w:t>ú</w:t>
      </w:r>
      <w:proofErr w:type="spellEnd"/>
      <w:r w:rsidRPr="00705E8D">
        <w:rPr>
          <w:rFonts w:ascii="Arial" w:hAnsi="Arial" w:cs="Arial"/>
          <w:bCs/>
          <w:i/>
          <w:sz w:val="22"/>
        </w:rPr>
        <w:t xml:space="preserve">. </w:t>
      </w:r>
      <w:proofErr w:type="spellStart"/>
      <w:r w:rsidR="00812E9F">
        <w:rPr>
          <w:rFonts w:ascii="Arial" w:hAnsi="Arial" w:cs="Arial"/>
          <w:bCs/>
          <w:i/>
          <w:sz w:val="22"/>
        </w:rPr>
        <w:t>xxx</w:t>
      </w:r>
      <w:proofErr w:type="spellEnd"/>
      <w:r>
        <w:rPr>
          <w:rFonts w:ascii="Arial" w:hAnsi="Arial" w:cs="Arial"/>
          <w:bCs/>
          <w:sz w:val="22"/>
        </w:rPr>
        <w:t xml:space="preserve">“ (datum zveřejnění </w:t>
      </w:r>
      <w:proofErr w:type="gramStart"/>
      <w:r>
        <w:rPr>
          <w:rFonts w:ascii="Arial" w:hAnsi="Arial" w:cs="Arial"/>
          <w:bCs/>
          <w:sz w:val="22"/>
        </w:rPr>
        <w:t>12.3.2015</w:t>
      </w:r>
      <w:proofErr w:type="gramEnd"/>
      <w:r>
        <w:rPr>
          <w:rFonts w:ascii="Arial" w:hAnsi="Arial" w:cs="Arial"/>
          <w:bCs/>
          <w:sz w:val="22"/>
        </w:rPr>
        <w:t xml:space="preserve">, datum sejmutí 30.3.2015). Dopisem ze dne </w:t>
      </w:r>
      <w:proofErr w:type="gramStart"/>
      <w:r>
        <w:rPr>
          <w:rFonts w:ascii="Arial" w:hAnsi="Arial" w:cs="Arial"/>
          <w:bCs/>
          <w:sz w:val="22"/>
        </w:rPr>
        <w:t>26.3.2015</w:t>
      </w:r>
      <w:proofErr w:type="gramEnd"/>
      <w:r>
        <w:rPr>
          <w:rFonts w:ascii="Arial" w:hAnsi="Arial" w:cs="Arial"/>
          <w:bCs/>
          <w:sz w:val="22"/>
        </w:rPr>
        <w:t xml:space="preserve"> ZKI v Plzni požádal Statutární město </w:t>
      </w:r>
      <w:proofErr w:type="spellStart"/>
      <w:r w:rsidR="00812E9F">
        <w:rPr>
          <w:rFonts w:ascii="Arial" w:hAnsi="Arial" w:cs="Arial"/>
          <w:bCs/>
          <w:sz w:val="22"/>
        </w:rPr>
        <w:t>xxx</w:t>
      </w:r>
      <w:proofErr w:type="spellEnd"/>
      <w:r>
        <w:rPr>
          <w:rFonts w:ascii="Arial" w:hAnsi="Arial" w:cs="Arial"/>
          <w:bCs/>
          <w:sz w:val="22"/>
        </w:rPr>
        <w:t xml:space="preserve">, odbor majetku města,  o poskytnutí předmětných stejnopisů GP v listinné podobě. Požadované dokumenty byly ZKI v Plzni doručeny dne </w:t>
      </w:r>
      <w:proofErr w:type="gramStart"/>
      <w:r>
        <w:rPr>
          <w:rFonts w:ascii="Arial" w:hAnsi="Arial" w:cs="Arial"/>
          <w:bCs/>
          <w:sz w:val="22"/>
        </w:rPr>
        <w:t>8.4.2015</w:t>
      </w:r>
      <w:proofErr w:type="gramEnd"/>
      <w:r>
        <w:rPr>
          <w:rFonts w:ascii="Arial" w:hAnsi="Arial" w:cs="Arial"/>
          <w:bCs/>
          <w:sz w:val="22"/>
        </w:rPr>
        <w:t>.</w:t>
      </w:r>
    </w:p>
    <w:p w:rsidR="00854610" w:rsidRDefault="00854610" w:rsidP="00854610">
      <w:pPr>
        <w:jc w:val="both"/>
        <w:rPr>
          <w:rFonts w:ascii="Arial" w:hAnsi="Arial" w:cs="Arial"/>
          <w:sz w:val="22"/>
          <w:szCs w:val="22"/>
        </w:rPr>
      </w:pPr>
    </w:p>
    <w:p w:rsidR="00854610" w:rsidRDefault="00854610" w:rsidP="008546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popisových polí obou GP se jedná o GP pro „geodetické zaměření předmětu užívání“, jako vyhotovitel GP je uvedena </w:t>
      </w:r>
      <w:r w:rsidR="00812E9F">
        <w:rPr>
          <w:rFonts w:ascii="Arial" w:hAnsi="Arial" w:cs="Arial"/>
          <w:sz w:val="22"/>
          <w:szCs w:val="22"/>
        </w:rPr>
        <w:t>YY</w:t>
      </w:r>
      <w:r>
        <w:rPr>
          <w:rFonts w:ascii="Arial" w:hAnsi="Arial" w:cs="Arial"/>
          <w:sz w:val="22"/>
          <w:szCs w:val="22"/>
        </w:rPr>
        <w:t xml:space="preserve">. Z Informačního systému katastru nemovitostí bylo zjištěno, že pod číslem řízení PM-220/2015-403 KP </w:t>
      </w:r>
      <w:proofErr w:type="spellStart"/>
      <w:r w:rsidR="00812E9F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předalo </w:t>
      </w:r>
      <w:r w:rsidR="00812E9F">
        <w:rPr>
          <w:rFonts w:ascii="Arial" w:hAnsi="Arial" w:cs="Arial"/>
          <w:sz w:val="22"/>
          <w:szCs w:val="22"/>
        </w:rPr>
        <w:t>YY</w:t>
      </w:r>
      <w:r>
        <w:rPr>
          <w:rFonts w:ascii="Arial" w:hAnsi="Arial" w:cs="Arial"/>
          <w:sz w:val="22"/>
          <w:szCs w:val="22"/>
        </w:rPr>
        <w:t xml:space="preserve"> podklady pro měření ohledně parcel č. </w:t>
      </w:r>
      <w:r w:rsidR="008C4DBC">
        <w:rPr>
          <w:rFonts w:ascii="Arial" w:hAnsi="Arial" w:cs="Arial"/>
          <w:sz w:val="22"/>
          <w:szCs w:val="22"/>
        </w:rPr>
        <w:t>276, 288 a 465</w:t>
      </w:r>
      <w:r>
        <w:rPr>
          <w:rFonts w:ascii="Arial" w:hAnsi="Arial" w:cs="Arial"/>
          <w:sz w:val="22"/>
          <w:szCs w:val="22"/>
        </w:rPr>
        <w:t xml:space="preserve"> v </w:t>
      </w:r>
      <w:proofErr w:type="gramStart"/>
      <w:r>
        <w:rPr>
          <w:rFonts w:ascii="Arial" w:hAnsi="Arial" w:cs="Arial"/>
          <w:sz w:val="22"/>
          <w:szCs w:val="22"/>
        </w:rPr>
        <w:t>k.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2E9F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a zároveň jí přidělilo záznam podrobného měření změn (dále jen ZPMZ) č. </w:t>
      </w:r>
      <w:proofErr w:type="spellStart"/>
      <w:r w:rsidR="00812E9F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. Dopisem ze dne </w:t>
      </w:r>
      <w:proofErr w:type="gramStart"/>
      <w:r>
        <w:rPr>
          <w:rFonts w:ascii="Arial" w:hAnsi="Arial" w:cs="Arial"/>
          <w:sz w:val="22"/>
          <w:szCs w:val="22"/>
        </w:rPr>
        <w:t>27.3.2015</w:t>
      </w:r>
      <w:proofErr w:type="gramEnd"/>
      <w:r>
        <w:rPr>
          <w:rFonts w:ascii="Arial" w:hAnsi="Arial" w:cs="Arial"/>
          <w:sz w:val="22"/>
          <w:szCs w:val="22"/>
        </w:rPr>
        <w:t xml:space="preserve"> ZKI v Plzni požádal </w:t>
      </w:r>
      <w:r w:rsidR="00812E9F">
        <w:rPr>
          <w:rFonts w:ascii="Arial" w:hAnsi="Arial" w:cs="Arial"/>
          <w:sz w:val="22"/>
          <w:szCs w:val="22"/>
        </w:rPr>
        <w:t>YY</w:t>
      </w:r>
      <w:r>
        <w:rPr>
          <w:rFonts w:ascii="Arial" w:hAnsi="Arial" w:cs="Arial"/>
          <w:sz w:val="22"/>
          <w:szCs w:val="22"/>
        </w:rPr>
        <w:t xml:space="preserve"> o předložení originálů GP včetně ZPMZ vyhotovených v elektronické podobě. Z následné komunikace s </w:t>
      </w:r>
      <w:proofErr w:type="spellStart"/>
      <w:r>
        <w:rPr>
          <w:rFonts w:ascii="Arial" w:hAnsi="Arial" w:cs="Arial"/>
          <w:sz w:val="22"/>
          <w:szCs w:val="22"/>
        </w:rPr>
        <w:t>vyhotovitelkou</w:t>
      </w:r>
      <w:proofErr w:type="spellEnd"/>
      <w:r>
        <w:rPr>
          <w:rFonts w:ascii="Arial" w:hAnsi="Arial" w:cs="Arial"/>
          <w:sz w:val="22"/>
          <w:szCs w:val="22"/>
        </w:rPr>
        <w:t xml:space="preserve">, která proběhla prostřednictvím </w:t>
      </w:r>
      <w:proofErr w:type="spellStart"/>
      <w:r>
        <w:rPr>
          <w:rFonts w:ascii="Arial" w:hAnsi="Arial" w:cs="Arial"/>
          <w:sz w:val="22"/>
          <w:szCs w:val="22"/>
        </w:rPr>
        <w:t>eMailu</w:t>
      </w:r>
      <w:proofErr w:type="spellEnd"/>
      <w:r>
        <w:rPr>
          <w:rFonts w:ascii="Arial" w:hAnsi="Arial" w:cs="Arial"/>
          <w:sz w:val="22"/>
          <w:szCs w:val="22"/>
        </w:rPr>
        <w:t xml:space="preserve"> ve </w:t>
      </w:r>
      <w:proofErr w:type="gramStart"/>
      <w:r>
        <w:rPr>
          <w:rFonts w:ascii="Arial" w:hAnsi="Arial" w:cs="Arial"/>
          <w:sz w:val="22"/>
          <w:szCs w:val="22"/>
        </w:rPr>
        <w:t>dnech 7.-8.4.2015</w:t>
      </w:r>
      <w:proofErr w:type="gramEnd"/>
      <w:r>
        <w:rPr>
          <w:rFonts w:ascii="Arial" w:hAnsi="Arial" w:cs="Arial"/>
          <w:sz w:val="22"/>
          <w:szCs w:val="22"/>
        </w:rPr>
        <w:t>, vyplynulo, že GP ani ZPMZ v elektronické podobě nebyly vyhotoveny</w:t>
      </w:r>
      <w:r w:rsidR="00833E9D">
        <w:rPr>
          <w:rFonts w:ascii="Arial" w:hAnsi="Arial" w:cs="Arial"/>
          <w:sz w:val="22"/>
          <w:szCs w:val="22"/>
        </w:rPr>
        <w:t>, přičemž</w:t>
      </w:r>
      <w:r>
        <w:rPr>
          <w:rFonts w:ascii="Arial" w:hAnsi="Arial" w:cs="Arial"/>
          <w:sz w:val="22"/>
          <w:szCs w:val="22"/>
        </w:rPr>
        <w:t xml:space="preserve"> ZPMZ nebylo vyhotoveno ani v listinné podobě. </w:t>
      </w:r>
      <w:r w:rsidR="00812E9F">
        <w:rPr>
          <w:rFonts w:ascii="Arial" w:hAnsi="Arial" w:cs="Arial"/>
          <w:sz w:val="22"/>
          <w:szCs w:val="22"/>
        </w:rPr>
        <w:t>YY</w:t>
      </w:r>
      <w:r>
        <w:rPr>
          <w:rFonts w:ascii="Arial" w:hAnsi="Arial" w:cs="Arial"/>
          <w:sz w:val="22"/>
          <w:szCs w:val="22"/>
        </w:rPr>
        <w:t xml:space="preserve"> vyhotovila pouze stejnopisy GP v listinné podobě, což zdůvodnila tím, že se jednalo o návrhy pro výpočet nájmu s vyčíslením výměr, které zpracovala pro přehlednost na formuláři geometrického plánu. Dále uvedla, že </w:t>
      </w:r>
      <w:r w:rsidR="002D6A33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razítko ÚOZI na předané formuláře GP dostalo nedopatřením.</w:t>
      </w:r>
    </w:p>
    <w:p w:rsidR="00854610" w:rsidRDefault="00854610" w:rsidP="00854610">
      <w:pPr>
        <w:jc w:val="both"/>
        <w:rPr>
          <w:rFonts w:ascii="Arial" w:hAnsi="Arial" w:cs="Arial"/>
          <w:sz w:val="22"/>
          <w:szCs w:val="22"/>
        </w:rPr>
      </w:pPr>
    </w:p>
    <w:p w:rsidR="00854610" w:rsidRDefault="00854610" w:rsidP="00854610">
      <w:pPr>
        <w:jc w:val="both"/>
        <w:rPr>
          <w:rFonts w:ascii="Arial" w:hAnsi="Arial" w:cs="Arial"/>
          <w:sz w:val="22"/>
          <w:szCs w:val="22"/>
        </w:rPr>
      </w:pPr>
      <w:r w:rsidRPr="00B963B6">
        <w:rPr>
          <w:rFonts w:ascii="Arial" w:hAnsi="Arial" w:cs="Arial"/>
          <w:sz w:val="22"/>
          <w:szCs w:val="22"/>
        </w:rPr>
        <w:t>Na stejnopisech</w:t>
      </w:r>
      <w:r w:rsidR="00847237">
        <w:rPr>
          <w:rFonts w:ascii="Arial" w:hAnsi="Arial" w:cs="Arial"/>
          <w:sz w:val="22"/>
          <w:szCs w:val="22"/>
        </w:rPr>
        <w:t xml:space="preserve"> GP</w:t>
      </w:r>
      <w:r w:rsidRPr="00B963B6">
        <w:rPr>
          <w:rFonts w:ascii="Arial" w:hAnsi="Arial" w:cs="Arial"/>
          <w:sz w:val="22"/>
          <w:szCs w:val="22"/>
        </w:rPr>
        <w:t xml:space="preserve"> je kulaté razítko </w:t>
      </w:r>
      <w:r w:rsidR="00833E9D">
        <w:rPr>
          <w:rFonts w:ascii="Arial" w:hAnsi="Arial" w:cs="Arial"/>
          <w:sz w:val="22"/>
          <w:szCs w:val="22"/>
        </w:rPr>
        <w:t xml:space="preserve">se státním znakem </w:t>
      </w:r>
      <w:r w:rsidRPr="00B963B6">
        <w:rPr>
          <w:rFonts w:ascii="Arial" w:hAnsi="Arial" w:cs="Arial"/>
          <w:sz w:val="22"/>
          <w:szCs w:val="22"/>
        </w:rPr>
        <w:t xml:space="preserve">a podpis ÚOZI Ing. </w:t>
      </w:r>
      <w:r w:rsidR="00812E9F">
        <w:rPr>
          <w:rFonts w:ascii="Arial" w:hAnsi="Arial" w:cs="Arial"/>
          <w:sz w:val="22"/>
          <w:szCs w:val="22"/>
        </w:rPr>
        <w:t>XX</w:t>
      </w:r>
      <w:r w:rsidRPr="00B963B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číslo položky seznamu ÚOZI </w:t>
      </w:r>
      <w:proofErr w:type="spellStart"/>
      <w:r w:rsidR="00812E9F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B963B6">
        <w:rPr>
          <w:rFonts w:ascii="Arial" w:hAnsi="Arial" w:cs="Arial"/>
          <w:sz w:val="22"/>
          <w:szCs w:val="22"/>
        </w:rPr>
        <w:t xml:space="preserve"> čímž dne 27. 2. 2015 pod číslem </w:t>
      </w:r>
      <w:r>
        <w:rPr>
          <w:rFonts w:ascii="Arial" w:hAnsi="Arial" w:cs="Arial"/>
          <w:sz w:val="22"/>
          <w:szCs w:val="22"/>
        </w:rPr>
        <w:t xml:space="preserve">z evidence ověřovaných výsledků </w:t>
      </w:r>
      <w:r w:rsidR="008C4DBC">
        <w:rPr>
          <w:rFonts w:ascii="Arial" w:hAnsi="Arial" w:cs="Arial"/>
          <w:sz w:val="22"/>
          <w:szCs w:val="22"/>
        </w:rPr>
        <w:t>513/2015a</w:t>
      </w:r>
      <w:r w:rsidRPr="00B963B6">
        <w:rPr>
          <w:rFonts w:ascii="Arial" w:hAnsi="Arial" w:cs="Arial"/>
          <w:sz w:val="22"/>
          <w:szCs w:val="22"/>
        </w:rPr>
        <w:t xml:space="preserve"> a </w:t>
      </w:r>
      <w:r w:rsidR="008C4DBC">
        <w:rPr>
          <w:rFonts w:ascii="Arial" w:hAnsi="Arial" w:cs="Arial"/>
          <w:sz w:val="22"/>
          <w:szCs w:val="22"/>
        </w:rPr>
        <w:t>514/2015a</w:t>
      </w:r>
      <w:r w:rsidRPr="00B963B6">
        <w:rPr>
          <w:rFonts w:ascii="Arial" w:hAnsi="Arial" w:cs="Arial"/>
          <w:sz w:val="22"/>
          <w:szCs w:val="22"/>
        </w:rPr>
        <w:t xml:space="preserve"> ověřil, že tyto stejnopisy odpovídají geometrickým plánům v elektronické podobě uloženým v dokumentaci katastrálního úřadu. </w:t>
      </w:r>
      <w:r>
        <w:rPr>
          <w:rFonts w:ascii="Arial" w:hAnsi="Arial" w:cs="Arial"/>
          <w:sz w:val="22"/>
          <w:szCs w:val="22"/>
        </w:rPr>
        <w:t>V popisových polích stejnopisů je dále uvedeno, že ověření</w:t>
      </w:r>
      <w:r w:rsidRPr="00B963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(originálů) obou GP provedl též Ing. </w:t>
      </w:r>
      <w:r w:rsidR="00812E9F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, číslo položky seznamu ÚOZI </w:t>
      </w:r>
      <w:proofErr w:type="spellStart"/>
      <w:r w:rsidR="00812E9F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, a to dne </w:t>
      </w:r>
      <w:proofErr w:type="gramStart"/>
      <w:r>
        <w:rPr>
          <w:rFonts w:ascii="Arial" w:hAnsi="Arial" w:cs="Arial"/>
          <w:sz w:val="22"/>
          <w:szCs w:val="22"/>
        </w:rPr>
        <w:t>27.2.2015</w:t>
      </w:r>
      <w:proofErr w:type="gramEnd"/>
      <w:r>
        <w:rPr>
          <w:rFonts w:ascii="Arial" w:hAnsi="Arial" w:cs="Arial"/>
          <w:sz w:val="22"/>
          <w:szCs w:val="22"/>
        </w:rPr>
        <w:t xml:space="preserve"> pod číslem z evidence ověřovaných výsledků </w:t>
      </w:r>
      <w:r w:rsidR="008C4DBC">
        <w:rPr>
          <w:rFonts w:ascii="Arial" w:hAnsi="Arial" w:cs="Arial"/>
          <w:sz w:val="22"/>
          <w:szCs w:val="22"/>
        </w:rPr>
        <w:t>513/2015</w:t>
      </w:r>
      <w:r>
        <w:rPr>
          <w:rFonts w:ascii="Arial" w:hAnsi="Arial" w:cs="Arial"/>
          <w:sz w:val="22"/>
          <w:szCs w:val="22"/>
        </w:rPr>
        <w:t xml:space="preserve"> a </w:t>
      </w:r>
      <w:r w:rsidR="008C4DBC">
        <w:rPr>
          <w:rFonts w:ascii="Arial" w:hAnsi="Arial" w:cs="Arial"/>
          <w:sz w:val="22"/>
          <w:szCs w:val="22"/>
        </w:rPr>
        <w:t>514/2015</w:t>
      </w:r>
      <w:r>
        <w:rPr>
          <w:rFonts w:ascii="Arial" w:hAnsi="Arial" w:cs="Arial"/>
          <w:sz w:val="22"/>
          <w:szCs w:val="22"/>
        </w:rPr>
        <w:t xml:space="preserve">. </w:t>
      </w:r>
      <w:r w:rsidRPr="00B963B6">
        <w:rPr>
          <w:rFonts w:ascii="Arial" w:hAnsi="Arial" w:cs="Arial"/>
          <w:sz w:val="22"/>
          <w:szCs w:val="22"/>
        </w:rPr>
        <w:t>V dokumentaci KÚ však ne</w:t>
      </w:r>
      <w:r>
        <w:rPr>
          <w:rFonts w:ascii="Arial" w:hAnsi="Arial" w:cs="Arial"/>
          <w:sz w:val="22"/>
          <w:szCs w:val="22"/>
        </w:rPr>
        <w:t>ní</w:t>
      </w:r>
      <w:r w:rsidRPr="00B963B6">
        <w:rPr>
          <w:rFonts w:ascii="Arial" w:hAnsi="Arial" w:cs="Arial"/>
          <w:sz w:val="22"/>
          <w:szCs w:val="22"/>
        </w:rPr>
        <w:t xml:space="preserve"> </w:t>
      </w:r>
      <w:r w:rsidR="00847237">
        <w:rPr>
          <w:rFonts w:ascii="Arial" w:hAnsi="Arial" w:cs="Arial"/>
          <w:sz w:val="22"/>
          <w:szCs w:val="22"/>
        </w:rPr>
        <w:t xml:space="preserve">založen </w:t>
      </w:r>
      <w:r w:rsidRPr="00B963B6">
        <w:rPr>
          <w:rFonts w:ascii="Arial" w:hAnsi="Arial" w:cs="Arial"/>
          <w:sz w:val="22"/>
          <w:szCs w:val="22"/>
        </w:rPr>
        <w:t xml:space="preserve">žádný </w:t>
      </w:r>
      <w:r w:rsidR="002D16BC">
        <w:rPr>
          <w:rFonts w:ascii="Arial" w:hAnsi="Arial" w:cs="Arial"/>
          <w:sz w:val="22"/>
          <w:szCs w:val="22"/>
        </w:rPr>
        <w:t xml:space="preserve">odpovídající </w:t>
      </w:r>
      <w:r w:rsidRPr="00B963B6">
        <w:rPr>
          <w:rFonts w:ascii="Arial" w:hAnsi="Arial" w:cs="Arial"/>
          <w:sz w:val="22"/>
          <w:szCs w:val="22"/>
        </w:rPr>
        <w:t xml:space="preserve">geometrický plán </w:t>
      </w:r>
      <w:r w:rsidR="002D16BC">
        <w:rPr>
          <w:rFonts w:ascii="Arial" w:hAnsi="Arial" w:cs="Arial"/>
          <w:sz w:val="22"/>
          <w:szCs w:val="22"/>
        </w:rPr>
        <w:t xml:space="preserve">v elektronické podobě a podle vyjádření </w:t>
      </w:r>
      <w:r w:rsidR="008C4DBC">
        <w:rPr>
          <w:rFonts w:ascii="Arial" w:hAnsi="Arial" w:cs="Arial"/>
          <w:sz w:val="22"/>
          <w:szCs w:val="22"/>
        </w:rPr>
        <w:t>YY</w:t>
      </w:r>
      <w:r w:rsidR="002D16BC">
        <w:rPr>
          <w:rFonts w:ascii="Arial" w:hAnsi="Arial" w:cs="Arial"/>
          <w:sz w:val="22"/>
          <w:szCs w:val="22"/>
        </w:rPr>
        <w:t xml:space="preserve"> nebyl vůbec vyhotoven.</w:t>
      </w:r>
    </w:p>
    <w:p w:rsidR="002D16BC" w:rsidRDefault="002D16BC" w:rsidP="00854610">
      <w:pPr>
        <w:jc w:val="both"/>
        <w:rPr>
          <w:rFonts w:ascii="Arial" w:hAnsi="Arial" w:cs="Arial"/>
          <w:sz w:val="22"/>
          <w:szCs w:val="22"/>
        </w:rPr>
      </w:pPr>
    </w:p>
    <w:p w:rsidR="00854610" w:rsidRDefault="00854610" w:rsidP="008546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ZKI v Plzni dopisem ze dne </w:t>
      </w:r>
      <w:proofErr w:type="gramStart"/>
      <w:r>
        <w:rPr>
          <w:rFonts w:ascii="Arial" w:hAnsi="Arial" w:cs="Arial"/>
          <w:sz w:val="22"/>
          <w:szCs w:val="22"/>
        </w:rPr>
        <w:t>22.4.2015</w:t>
      </w:r>
      <w:proofErr w:type="gramEnd"/>
      <w:r>
        <w:rPr>
          <w:rFonts w:ascii="Arial" w:hAnsi="Arial" w:cs="Arial"/>
          <w:sz w:val="22"/>
          <w:szCs w:val="22"/>
        </w:rPr>
        <w:t xml:space="preserve"> požádal ÚOZI Ing. </w:t>
      </w:r>
      <w:r w:rsidR="008C4DBC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o předložení </w:t>
      </w:r>
      <w:r>
        <w:rPr>
          <w:rFonts w:ascii="Arial" w:hAnsi="Arial" w:cs="Arial"/>
          <w:bCs/>
          <w:sz w:val="22"/>
        </w:rPr>
        <w:t>evidence jím ověřených výsledků zeměměřických činností podle § 13 odst. 1 písm. a) zákona č. 200/1994 Sb., o zeměměřictví, a to minimálně v rozsahu výsledků ověřených v době od 1.2.2015 do 22.4.2015. Požadovaný dokument (naskenovaný do formátu .</w:t>
      </w:r>
      <w:proofErr w:type="spellStart"/>
      <w:r>
        <w:rPr>
          <w:rFonts w:ascii="Arial" w:hAnsi="Arial" w:cs="Arial"/>
          <w:bCs/>
          <w:sz w:val="22"/>
        </w:rPr>
        <w:t>pdf</w:t>
      </w:r>
      <w:proofErr w:type="spellEnd"/>
      <w:r>
        <w:rPr>
          <w:rFonts w:ascii="Arial" w:hAnsi="Arial" w:cs="Arial"/>
          <w:bCs/>
          <w:sz w:val="22"/>
        </w:rPr>
        <w:t xml:space="preserve">) byl ZKI v Plzni doručen dne </w:t>
      </w:r>
      <w:proofErr w:type="gramStart"/>
      <w:r>
        <w:rPr>
          <w:rFonts w:ascii="Arial" w:hAnsi="Arial" w:cs="Arial"/>
          <w:bCs/>
          <w:sz w:val="22"/>
        </w:rPr>
        <w:t>27.4.2015</w:t>
      </w:r>
      <w:proofErr w:type="gramEnd"/>
      <w:r>
        <w:rPr>
          <w:rFonts w:ascii="Arial" w:hAnsi="Arial" w:cs="Arial"/>
          <w:bCs/>
          <w:sz w:val="22"/>
        </w:rPr>
        <w:t xml:space="preserve"> prostřednictvím </w:t>
      </w:r>
      <w:proofErr w:type="spellStart"/>
      <w:r>
        <w:rPr>
          <w:rFonts w:ascii="Arial" w:hAnsi="Arial" w:cs="Arial"/>
          <w:bCs/>
          <w:sz w:val="22"/>
        </w:rPr>
        <w:t>eMailu</w:t>
      </w:r>
      <w:proofErr w:type="spellEnd"/>
      <w:r>
        <w:rPr>
          <w:rFonts w:ascii="Arial" w:hAnsi="Arial" w:cs="Arial"/>
          <w:bCs/>
          <w:sz w:val="22"/>
        </w:rPr>
        <w:t xml:space="preserve">. Předložená evidence ověřených výsledků zeměměřických činností obsahuje mimo jiné položky č. </w:t>
      </w:r>
      <w:r w:rsidR="008C4DBC">
        <w:rPr>
          <w:rFonts w:ascii="Arial" w:hAnsi="Arial" w:cs="Arial"/>
          <w:bCs/>
          <w:sz w:val="22"/>
        </w:rPr>
        <w:t>513</w:t>
      </w:r>
      <w:r>
        <w:rPr>
          <w:rFonts w:ascii="Arial" w:hAnsi="Arial" w:cs="Arial"/>
          <w:bCs/>
          <w:sz w:val="22"/>
        </w:rPr>
        <w:t xml:space="preserve"> a </w:t>
      </w:r>
      <w:r w:rsidR="008C4DBC">
        <w:rPr>
          <w:rFonts w:ascii="Arial" w:hAnsi="Arial" w:cs="Arial"/>
          <w:bCs/>
          <w:sz w:val="22"/>
        </w:rPr>
        <w:t>514</w:t>
      </w:r>
      <w:r>
        <w:rPr>
          <w:rFonts w:ascii="Arial" w:hAnsi="Arial" w:cs="Arial"/>
          <w:bCs/>
          <w:sz w:val="22"/>
        </w:rPr>
        <w:t xml:space="preserve">, z čehož vyplývá, že Ing. </w:t>
      </w:r>
      <w:r w:rsidR="008C4DBC">
        <w:rPr>
          <w:rFonts w:ascii="Arial" w:hAnsi="Arial" w:cs="Arial"/>
          <w:bCs/>
          <w:sz w:val="22"/>
        </w:rPr>
        <w:t>XX</w:t>
      </w:r>
      <w:r>
        <w:rPr>
          <w:rFonts w:ascii="Arial" w:hAnsi="Arial" w:cs="Arial"/>
          <w:bCs/>
          <w:sz w:val="22"/>
        </w:rPr>
        <w:t xml:space="preserve"> provedl v roce 2015 ověření pod těmito čísly</w:t>
      </w:r>
      <w:r w:rsidR="00AE3A9E">
        <w:rPr>
          <w:rFonts w:ascii="Arial" w:hAnsi="Arial" w:cs="Arial"/>
          <w:bCs/>
          <w:sz w:val="22"/>
        </w:rPr>
        <w:t xml:space="preserve"> ověření</w:t>
      </w:r>
      <w:r>
        <w:rPr>
          <w:rFonts w:ascii="Arial" w:hAnsi="Arial" w:cs="Arial"/>
          <w:bCs/>
          <w:sz w:val="22"/>
        </w:rPr>
        <w:t>. V evidenci u položek č. 513 a 514 chybí údaje dle § 16 odst. 1 písm. e) zákona o zeměměřictví, a to</w:t>
      </w:r>
      <w:r w:rsidRPr="00070DB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katastrální území, datum ověření a číslo GP, z evidence je zjistitelné pouze jméno osoby, která zeměměřické činnosti vykonala (</w:t>
      </w:r>
      <w:r w:rsidR="008C4DBC">
        <w:rPr>
          <w:rFonts w:ascii="Arial" w:hAnsi="Arial" w:cs="Arial"/>
          <w:bCs/>
          <w:sz w:val="22"/>
        </w:rPr>
        <w:t>YY</w:t>
      </w:r>
      <w:r>
        <w:rPr>
          <w:rFonts w:ascii="Arial" w:hAnsi="Arial" w:cs="Arial"/>
          <w:bCs/>
          <w:sz w:val="22"/>
        </w:rPr>
        <w:t>). Datum ověření chybí i u některých dalších položek (např. č. 5, 12, 501, 503). Z evidence je zřejmé, že ÚOZI používá systém číslování ověření stejnopisů GP v listinné podobě, kdy číslo ověření stejnopisu je tvořeno číslem ověření (originálu) GP, k němuž je připojeno písmeno malé abecedy „a“. Tomuto způsobu číslování odpovídají údaje popisových polí předmětných stejnopisů GP.</w:t>
      </w:r>
    </w:p>
    <w:p w:rsidR="00854610" w:rsidRDefault="00854610" w:rsidP="00A07141">
      <w:pPr>
        <w:jc w:val="both"/>
        <w:rPr>
          <w:rFonts w:ascii="Arial" w:hAnsi="Arial" w:cs="Arial"/>
          <w:sz w:val="22"/>
          <w:szCs w:val="22"/>
        </w:rPr>
      </w:pPr>
    </w:p>
    <w:p w:rsidR="00854610" w:rsidRDefault="00847237" w:rsidP="00A071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zvážení </w:t>
      </w:r>
      <w:r w:rsidR="002D16BC">
        <w:rPr>
          <w:rFonts w:ascii="Arial" w:hAnsi="Arial" w:cs="Arial"/>
          <w:sz w:val="22"/>
          <w:szCs w:val="22"/>
        </w:rPr>
        <w:t>výše uvedených skutečností</w:t>
      </w:r>
      <w:r>
        <w:rPr>
          <w:rFonts w:ascii="Arial" w:hAnsi="Arial" w:cs="Arial"/>
          <w:sz w:val="22"/>
          <w:szCs w:val="22"/>
        </w:rPr>
        <w:t xml:space="preserve"> ZKI v Plzni zahájil proti Ing. </w:t>
      </w:r>
      <w:r w:rsidR="008C4DBC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řízení o porušení pořádku na úseku zeměměřictví</w:t>
      </w:r>
      <w:r w:rsidRPr="008472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podle § 17b odst. 1 písm. c) bod 1. zákona o zeměměřictví.</w:t>
      </w:r>
      <w:r w:rsidRPr="008472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Písemné oznámení o zahájení správního řízení bylo ověřovateli zasláno dne </w:t>
      </w:r>
      <w:proofErr w:type="gramStart"/>
      <w:r>
        <w:rPr>
          <w:rFonts w:ascii="Arial" w:hAnsi="Arial" w:cs="Arial"/>
          <w:sz w:val="22"/>
          <w:szCs w:val="22"/>
        </w:rPr>
        <w:t>5.5.2015</w:t>
      </w:r>
      <w:proofErr w:type="gramEnd"/>
      <w:r>
        <w:rPr>
          <w:rFonts w:ascii="Arial" w:hAnsi="Arial" w:cs="Arial"/>
          <w:sz w:val="22"/>
          <w:szCs w:val="22"/>
        </w:rPr>
        <w:t>, a to včetně poučení o právech vyplývajících z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36 a § 38 zákona č. 500/2004 Sb. (správní řád).</w:t>
      </w:r>
      <w:r w:rsidR="007A04CE">
        <w:rPr>
          <w:rFonts w:ascii="Arial" w:hAnsi="Arial" w:cs="Arial"/>
          <w:sz w:val="22"/>
          <w:szCs w:val="22"/>
        </w:rPr>
        <w:t xml:space="preserve"> </w:t>
      </w:r>
    </w:p>
    <w:p w:rsidR="007A04CE" w:rsidRDefault="007A04CE" w:rsidP="00A07141">
      <w:pPr>
        <w:jc w:val="both"/>
        <w:rPr>
          <w:rFonts w:ascii="Arial" w:hAnsi="Arial" w:cs="Arial"/>
          <w:sz w:val="22"/>
          <w:szCs w:val="22"/>
        </w:rPr>
      </w:pPr>
    </w:p>
    <w:p w:rsidR="00AE3A9E" w:rsidRDefault="00AE3A9E" w:rsidP="00A071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Důvodem pro zahájení správního řízení byl</w:t>
      </w:r>
      <w:r w:rsidR="002D16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podezření</w:t>
      </w:r>
      <w:r w:rsidR="002D16BC">
        <w:rPr>
          <w:rFonts w:ascii="Arial" w:hAnsi="Arial" w:cs="Arial"/>
          <w:sz w:val="22"/>
          <w:szCs w:val="22"/>
        </w:rPr>
        <w:t xml:space="preserve"> ZKI v Plzni</w:t>
      </w:r>
      <w:r>
        <w:rPr>
          <w:rFonts w:ascii="Arial" w:hAnsi="Arial" w:cs="Arial"/>
          <w:sz w:val="22"/>
          <w:szCs w:val="22"/>
        </w:rPr>
        <w:t xml:space="preserve">, že ověřovatel při ověřování předmětných stejnopisů GP v listinné podobě nedodržel povinnosti stanovené v § 16 odst. 1 písm. a) zákona o zeměměřictví, podle kterého je fyzická osoba s úředním oprávněním povinna jednat odborně, nestranně a vycházet vždy ze spolehlivě zjištěného stavu věci při ověřování výsledků zeměměřických činností využívaných pro účely katastru nemovitostí České republiky. Dále nedodržel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16 odst. 7 zákona o zeměměřictví, podle které</w:t>
      </w:r>
      <w:r w:rsidR="00075769">
        <w:rPr>
          <w:rFonts w:ascii="Arial" w:hAnsi="Arial" w:cs="Arial"/>
          <w:sz w:val="22"/>
          <w:szCs w:val="22"/>
        </w:rPr>
        <w:t xml:space="preserve">ho je fyzická osoba s úředním oprávněním oprávněna vyhotovit stejnopis GP v listinné podobě pouze v případě, že GP byl vyhotoven v elektronické podobě. ZKI v Plzni pojal podezření i ohledně nedodržování </w:t>
      </w:r>
      <w:proofErr w:type="spellStart"/>
      <w:r w:rsidR="00075769">
        <w:rPr>
          <w:rFonts w:ascii="Arial" w:hAnsi="Arial" w:cs="Arial"/>
          <w:sz w:val="22"/>
          <w:szCs w:val="22"/>
        </w:rPr>
        <w:t>ust</w:t>
      </w:r>
      <w:proofErr w:type="spellEnd"/>
      <w:r w:rsidR="00075769">
        <w:rPr>
          <w:rFonts w:ascii="Arial" w:hAnsi="Arial" w:cs="Arial"/>
          <w:sz w:val="22"/>
          <w:szCs w:val="22"/>
        </w:rPr>
        <w:t>. § 16 odst. 1 písm. e), podle kterého je fyzická osoba s úředním oprávněním povinna vést evidenci výsledků, které ověřila, odděleně podle § 13 odst. 1 písm. a) až d), s uvedením jména osoby, která zeměměřické činnosti vykonala, katastrálního území, kde byly zeměměřické činnosti vykonány, data a pořadového čísla ověření.</w:t>
      </w:r>
      <w:r w:rsidR="00075769" w:rsidRPr="00075769">
        <w:rPr>
          <w:rFonts w:ascii="Arial" w:hAnsi="Arial" w:cs="Arial"/>
          <w:sz w:val="22"/>
          <w:szCs w:val="22"/>
        </w:rPr>
        <w:t xml:space="preserve"> </w:t>
      </w:r>
    </w:p>
    <w:p w:rsidR="007A04CE" w:rsidRDefault="007A04CE" w:rsidP="00A07141">
      <w:pPr>
        <w:jc w:val="both"/>
        <w:rPr>
          <w:rFonts w:ascii="Arial" w:hAnsi="Arial" w:cs="Arial"/>
          <w:sz w:val="22"/>
          <w:szCs w:val="22"/>
        </w:rPr>
      </w:pPr>
    </w:p>
    <w:p w:rsidR="00854610" w:rsidRPr="00D202FF" w:rsidRDefault="007A04CE" w:rsidP="00A071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proofErr w:type="gramStart"/>
      <w:r>
        <w:rPr>
          <w:rFonts w:ascii="Arial" w:hAnsi="Arial" w:cs="Arial"/>
          <w:sz w:val="22"/>
          <w:szCs w:val="22"/>
        </w:rPr>
        <w:t>13.5.2015</w:t>
      </w:r>
      <w:proofErr w:type="gramEnd"/>
      <w:r>
        <w:rPr>
          <w:rFonts w:ascii="Arial" w:hAnsi="Arial" w:cs="Arial"/>
          <w:sz w:val="22"/>
          <w:szCs w:val="22"/>
        </w:rPr>
        <w:t xml:space="preserve"> se ověřovatel dostavil k ústnímu jednání na ZKI v Plzni za účelem podání vysvětlení k</w:t>
      </w:r>
      <w:r w:rsidR="00A0268A">
        <w:rPr>
          <w:rFonts w:ascii="Arial" w:hAnsi="Arial" w:cs="Arial"/>
          <w:sz w:val="22"/>
          <w:szCs w:val="22"/>
        </w:rPr>
        <w:t> celé záležitosti</w:t>
      </w:r>
      <w:r>
        <w:rPr>
          <w:rFonts w:ascii="Arial" w:hAnsi="Arial" w:cs="Arial"/>
          <w:sz w:val="22"/>
          <w:szCs w:val="22"/>
        </w:rPr>
        <w:t xml:space="preserve">. </w:t>
      </w:r>
      <w:r w:rsidR="00607D2A">
        <w:rPr>
          <w:rFonts w:ascii="Arial" w:hAnsi="Arial" w:cs="Arial"/>
          <w:sz w:val="22"/>
          <w:szCs w:val="22"/>
        </w:rPr>
        <w:t>U</w:t>
      </w:r>
      <w:r w:rsidR="00607D2A">
        <w:rPr>
          <w:rFonts w:ascii="Arial" w:hAnsi="Arial" w:cs="Arial"/>
          <w:sz w:val="22"/>
        </w:rPr>
        <w:t>vedl</w:t>
      </w:r>
      <w:r w:rsidR="00D202FF">
        <w:rPr>
          <w:rFonts w:ascii="Arial" w:hAnsi="Arial" w:cs="Arial"/>
          <w:sz w:val="22"/>
        </w:rPr>
        <w:t xml:space="preserve">, že </w:t>
      </w:r>
      <w:r w:rsidR="00607D2A">
        <w:rPr>
          <w:rFonts w:ascii="Arial" w:hAnsi="Arial" w:cs="Arial"/>
          <w:sz w:val="22"/>
        </w:rPr>
        <w:t>předmětné stejnopisy GP v listinné podobě</w:t>
      </w:r>
      <w:r w:rsidR="00D202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ověřil omylem současně s ověřováním jiných výsledků zeměměřických činností, které mu byly předloženy vyhotovitelem</w:t>
      </w:r>
      <w:r w:rsidR="00A0268A">
        <w:rPr>
          <w:rFonts w:ascii="Arial" w:hAnsi="Arial" w:cs="Arial"/>
          <w:sz w:val="22"/>
        </w:rPr>
        <w:t xml:space="preserve"> GP (</w:t>
      </w:r>
      <w:r w:rsidR="008C4DBC">
        <w:rPr>
          <w:rFonts w:ascii="Arial" w:hAnsi="Arial" w:cs="Arial"/>
          <w:sz w:val="22"/>
        </w:rPr>
        <w:t>YY</w:t>
      </w:r>
      <w:r w:rsidR="00A0268A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. Uvedl, že s předmětnými „geometrickými plány“ </w:t>
      </w:r>
      <w:r w:rsidR="00607D2A">
        <w:rPr>
          <w:rFonts w:ascii="Arial" w:hAnsi="Arial" w:cs="Arial"/>
          <w:sz w:val="22"/>
        </w:rPr>
        <w:t xml:space="preserve">nemá nic společného </w:t>
      </w:r>
      <w:r>
        <w:rPr>
          <w:rFonts w:ascii="Arial" w:hAnsi="Arial" w:cs="Arial"/>
          <w:sz w:val="22"/>
        </w:rPr>
        <w:t>a takové výsledky, které vlastně geometrickým</w:t>
      </w:r>
      <w:r w:rsidR="00607D2A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 xml:space="preserve"> plán</w:t>
      </w:r>
      <w:r w:rsidR="00607D2A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 xml:space="preserve"> nejsou, by nikdy vědomě neověřil</w:t>
      </w:r>
      <w:r w:rsidR="00D202F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D202FF">
        <w:rPr>
          <w:rFonts w:ascii="Arial" w:hAnsi="Arial" w:cs="Arial"/>
          <w:sz w:val="22"/>
        </w:rPr>
        <w:t>přičemž</w:t>
      </w:r>
      <w:r>
        <w:rPr>
          <w:rFonts w:ascii="Arial" w:hAnsi="Arial" w:cs="Arial"/>
          <w:sz w:val="22"/>
        </w:rPr>
        <w:t xml:space="preserve"> upozorňoval vyhotovitele, že takový výsledek nelze ověřit.</w:t>
      </w:r>
      <w:r>
        <w:rPr>
          <w:rFonts w:ascii="Arial" w:hAnsi="Arial" w:cs="Arial"/>
          <w:sz w:val="22"/>
          <w:szCs w:val="22"/>
        </w:rPr>
        <w:t xml:space="preserve"> K neúplně vyplněné evidenci ověřovaných výsledků uvedl, že </w:t>
      </w:r>
      <w:r w:rsidR="00D202FF">
        <w:rPr>
          <w:rFonts w:ascii="Arial" w:hAnsi="Arial" w:cs="Arial"/>
          <w:sz w:val="22"/>
          <w:szCs w:val="22"/>
        </w:rPr>
        <w:t xml:space="preserve">postupuje tak, aby čísla ověření uvedená v evidenci odpovídala číslům zakázek. Čísla ověření </w:t>
      </w:r>
      <w:r w:rsidR="00833E85">
        <w:rPr>
          <w:rFonts w:ascii="Arial" w:hAnsi="Arial" w:cs="Arial"/>
          <w:sz w:val="22"/>
          <w:szCs w:val="22"/>
        </w:rPr>
        <w:t>tedy r</w:t>
      </w:r>
      <w:r w:rsidR="00D202FF">
        <w:rPr>
          <w:rFonts w:ascii="Arial" w:hAnsi="Arial" w:cs="Arial"/>
          <w:sz w:val="22"/>
          <w:szCs w:val="22"/>
        </w:rPr>
        <w:t xml:space="preserve">ezervuje v evidenci již při vytvoření zakázky a některé údaje do evidence doplňuje až dodatečně, např. datum ověření až po potvrzení GP katastrálním úřadem. </w:t>
      </w:r>
      <w:r w:rsidR="00833E85">
        <w:rPr>
          <w:rFonts w:ascii="Arial" w:hAnsi="Arial" w:cs="Arial"/>
          <w:sz w:val="22"/>
          <w:szCs w:val="22"/>
        </w:rPr>
        <w:t xml:space="preserve">V průběhu jednání byl ověřovatel seznámen s podklady pro připravované rozhodnutí ve smyslu </w:t>
      </w:r>
      <w:proofErr w:type="spellStart"/>
      <w:r w:rsidR="00833E85">
        <w:rPr>
          <w:rFonts w:ascii="Arial" w:hAnsi="Arial" w:cs="Arial"/>
          <w:sz w:val="22"/>
          <w:szCs w:val="22"/>
        </w:rPr>
        <w:t>ust</w:t>
      </w:r>
      <w:proofErr w:type="spellEnd"/>
      <w:r w:rsidR="00833E85">
        <w:rPr>
          <w:rFonts w:ascii="Arial" w:hAnsi="Arial" w:cs="Arial"/>
          <w:sz w:val="22"/>
          <w:szCs w:val="22"/>
        </w:rPr>
        <w:t>. § 36 odst. 3 správního řádu, což stvrdil svým podpisem v protokolu o ústním jednání.</w:t>
      </w:r>
    </w:p>
    <w:p w:rsidR="00854610" w:rsidRDefault="00854610" w:rsidP="00A07141">
      <w:pPr>
        <w:jc w:val="both"/>
        <w:rPr>
          <w:rFonts w:ascii="Arial" w:hAnsi="Arial" w:cs="Arial"/>
          <w:sz w:val="22"/>
          <w:szCs w:val="22"/>
        </w:rPr>
      </w:pPr>
    </w:p>
    <w:p w:rsidR="00854610" w:rsidRDefault="00F23092" w:rsidP="00A071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argumentaci ověřovatele, že předmětné stejnopisy GP ověřil omylem, </w:t>
      </w:r>
      <w:r w:rsidR="002D6A33">
        <w:rPr>
          <w:rFonts w:ascii="Arial" w:hAnsi="Arial" w:cs="Arial"/>
          <w:sz w:val="22"/>
          <w:szCs w:val="22"/>
        </w:rPr>
        <w:t>je nutno uvést, že tuto skutečnost potvrdila</w:t>
      </w:r>
      <w:r>
        <w:rPr>
          <w:rFonts w:ascii="Arial" w:hAnsi="Arial" w:cs="Arial"/>
          <w:sz w:val="22"/>
          <w:szCs w:val="22"/>
        </w:rPr>
        <w:t xml:space="preserve"> i jejich </w:t>
      </w:r>
      <w:proofErr w:type="spellStart"/>
      <w:r>
        <w:rPr>
          <w:rFonts w:ascii="Arial" w:hAnsi="Arial" w:cs="Arial"/>
          <w:sz w:val="22"/>
          <w:szCs w:val="22"/>
        </w:rPr>
        <w:t>vyhotovitelka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C4DBC">
        <w:rPr>
          <w:rFonts w:ascii="Arial" w:hAnsi="Arial" w:cs="Arial"/>
          <w:sz w:val="22"/>
          <w:szCs w:val="22"/>
        </w:rPr>
        <w:t>YY</w:t>
      </w:r>
      <w:r>
        <w:rPr>
          <w:rFonts w:ascii="Arial" w:hAnsi="Arial" w:cs="Arial"/>
          <w:sz w:val="22"/>
          <w:szCs w:val="22"/>
        </w:rPr>
        <w:t xml:space="preserve">, když ve svém vyjádření ze dne </w:t>
      </w:r>
      <w:proofErr w:type="gramStart"/>
      <w:r>
        <w:rPr>
          <w:rFonts w:ascii="Arial" w:hAnsi="Arial" w:cs="Arial"/>
          <w:sz w:val="22"/>
          <w:szCs w:val="22"/>
        </w:rPr>
        <w:t>8.4.2015</w:t>
      </w:r>
      <w:proofErr w:type="gramEnd"/>
      <w:r>
        <w:rPr>
          <w:rFonts w:ascii="Arial" w:hAnsi="Arial" w:cs="Arial"/>
          <w:sz w:val="22"/>
          <w:szCs w:val="22"/>
        </w:rPr>
        <w:t xml:space="preserve"> (zaslané </w:t>
      </w:r>
      <w:proofErr w:type="spellStart"/>
      <w:r>
        <w:rPr>
          <w:rFonts w:ascii="Arial" w:hAnsi="Arial" w:cs="Arial"/>
          <w:sz w:val="22"/>
          <w:szCs w:val="22"/>
        </w:rPr>
        <w:t>eMailem</w:t>
      </w:r>
      <w:proofErr w:type="spellEnd"/>
      <w:r>
        <w:rPr>
          <w:rFonts w:ascii="Arial" w:hAnsi="Arial" w:cs="Arial"/>
          <w:sz w:val="22"/>
          <w:szCs w:val="22"/>
        </w:rPr>
        <w:t>) uvedla, že „</w:t>
      </w:r>
      <w:r w:rsidRPr="002D6A33">
        <w:rPr>
          <w:rFonts w:ascii="Arial" w:hAnsi="Arial" w:cs="Arial"/>
          <w:i/>
          <w:sz w:val="22"/>
          <w:szCs w:val="22"/>
        </w:rPr>
        <w:t>se razítko ÚOZI na předaný formulář geometrického plánu dostalo nedopatřením</w:t>
      </w:r>
      <w:r>
        <w:rPr>
          <w:rFonts w:ascii="Arial" w:hAnsi="Arial" w:cs="Arial"/>
          <w:sz w:val="22"/>
          <w:szCs w:val="22"/>
        </w:rPr>
        <w:t xml:space="preserve">“. Tato skutečnost však ÚOZI nezbavuje odpovědnosti za jím ověřené výsledky zeměměřických činností, může mít vliv </w:t>
      </w:r>
      <w:r w:rsidR="00064E61">
        <w:rPr>
          <w:rFonts w:ascii="Arial" w:hAnsi="Arial" w:cs="Arial"/>
          <w:sz w:val="22"/>
          <w:szCs w:val="22"/>
        </w:rPr>
        <w:t xml:space="preserve">pouze </w:t>
      </w:r>
      <w:r>
        <w:rPr>
          <w:rFonts w:ascii="Arial" w:hAnsi="Arial" w:cs="Arial"/>
          <w:sz w:val="22"/>
          <w:szCs w:val="22"/>
        </w:rPr>
        <w:t>při stanovení výše udělené sankce.</w:t>
      </w:r>
    </w:p>
    <w:p w:rsidR="00F23092" w:rsidRDefault="00F23092" w:rsidP="00A07141">
      <w:pPr>
        <w:jc w:val="both"/>
        <w:rPr>
          <w:rFonts w:ascii="Arial" w:hAnsi="Arial" w:cs="Arial"/>
          <w:sz w:val="22"/>
          <w:szCs w:val="22"/>
        </w:rPr>
      </w:pPr>
    </w:p>
    <w:p w:rsidR="00F23092" w:rsidRDefault="00064E61" w:rsidP="00A071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se týče chybějících údajů v</w:t>
      </w:r>
      <w:r w:rsidR="002D6A33">
        <w:rPr>
          <w:rFonts w:ascii="Arial" w:hAnsi="Arial" w:cs="Arial"/>
          <w:sz w:val="22"/>
          <w:szCs w:val="22"/>
        </w:rPr>
        <w:t xml:space="preserve"> evidenc</w:t>
      </w:r>
      <w:r>
        <w:rPr>
          <w:rFonts w:ascii="Arial" w:hAnsi="Arial" w:cs="Arial"/>
          <w:sz w:val="22"/>
          <w:szCs w:val="22"/>
        </w:rPr>
        <w:t>i</w:t>
      </w:r>
      <w:r w:rsidR="002D6A33">
        <w:rPr>
          <w:rFonts w:ascii="Arial" w:hAnsi="Arial" w:cs="Arial"/>
          <w:sz w:val="22"/>
          <w:szCs w:val="22"/>
        </w:rPr>
        <w:t xml:space="preserve"> ověřovaný</w:t>
      </w:r>
      <w:r w:rsidR="00A11E0D">
        <w:rPr>
          <w:rFonts w:ascii="Arial" w:hAnsi="Arial" w:cs="Arial"/>
          <w:sz w:val="22"/>
          <w:szCs w:val="22"/>
        </w:rPr>
        <w:t>ch výsledků</w:t>
      </w:r>
      <w:r>
        <w:rPr>
          <w:rFonts w:ascii="Arial" w:hAnsi="Arial" w:cs="Arial"/>
          <w:sz w:val="22"/>
          <w:szCs w:val="22"/>
        </w:rPr>
        <w:t xml:space="preserve">, po vysvětlení ověřovatelem ZKI v Plzni neshledal </w:t>
      </w:r>
      <w:r w:rsidR="00A13A45">
        <w:rPr>
          <w:rFonts w:ascii="Arial" w:hAnsi="Arial" w:cs="Arial"/>
          <w:sz w:val="22"/>
          <w:szCs w:val="22"/>
        </w:rPr>
        <w:t xml:space="preserve">v tomto případě </w:t>
      </w:r>
      <w:r>
        <w:rPr>
          <w:rFonts w:ascii="Arial" w:hAnsi="Arial" w:cs="Arial"/>
          <w:sz w:val="22"/>
          <w:szCs w:val="22"/>
        </w:rPr>
        <w:t xml:space="preserve">pochybení ověřovatele natolik závažným, aby bylo důvodné </w:t>
      </w:r>
      <w:r w:rsidR="00BD1F37">
        <w:rPr>
          <w:rFonts w:ascii="Arial" w:hAnsi="Arial" w:cs="Arial"/>
          <w:sz w:val="22"/>
          <w:szCs w:val="22"/>
        </w:rPr>
        <w:t>hodnotit</w:t>
      </w:r>
      <w:r>
        <w:rPr>
          <w:rFonts w:ascii="Arial" w:hAnsi="Arial" w:cs="Arial"/>
          <w:sz w:val="22"/>
          <w:szCs w:val="22"/>
        </w:rPr>
        <w:t xml:space="preserve"> </w:t>
      </w:r>
      <w:r w:rsidR="00BD1F37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</w:t>
      </w:r>
      <w:r w:rsidR="00BD1F37">
        <w:rPr>
          <w:rFonts w:ascii="Arial" w:hAnsi="Arial" w:cs="Arial"/>
          <w:sz w:val="22"/>
          <w:szCs w:val="22"/>
        </w:rPr>
        <w:t>jako</w:t>
      </w:r>
      <w:r>
        <w:rPr>
          <w:rFonts w:ascii="Arial" w:hAnsi="Arial" w:cs="Arial"/>
          <w:sz w:val="22"/>
          <w:szCs w:val="22"/>
        </w:rPr>
        <w:t xml:space="preserve"> porušení pořádku na úseku zeměměřictví</w:t>
      </w:r>
      <w:r w:rsidR="00BD1F37">
        <w:rPr>
          <w:rFonts w:ascii="Arial" w:hAnsi="Arial" w:cs="Arial"/>
          <w:sz w:val="22"/>
          <w:szCs w:val="22"/>
        </w:rPr>
        <w:t xml:space="preserve">. </w:t>
      </w:r>
      <w:r w:rsidR="00BF055D">
        <w:rPr>
          <w:rFonts w:ascii="Arial" w:hAnsi="Arial" w:cs="Arial"/>
          <w:sz w:val="22"/>
          <w:szCs w:val="22"/>
        </w:rPr>
        <w:t xml:space="preserve">Nicméně </w:t>
      </w:r>
      <w:r w:rsidR="00BD1F37">
        <w:rPr>
          <w:rFonts w:ascii="Arial" w:hAnsi="Arial" w:cs="Arial"/>
          <w:sz w:val="22"/>
          <w:szCs w:val="22"/>
        </w:rPr>
        <w:t xml:space="preserve">použitý způsob vedení evidence ověřovaných výsledků </w:t>
      </w:r>
      <w:r w:rsidR="00BF055D">
        <w:rPr>
          <w:rFonts w:ascii="Arial" w:hAnsi="Arial" w:cs="Arial"/>
          <w:sz w:val="22"/>
          <w:szCs w:val="22"/>
        </w:rPr>
        <w:t xml:space="preserve">lze označit přinejmenším za </w:t>
      </w:r>
      <w:r w:rsidR="00BD1F37">
        <w:rPr>
          <w:rFonts w:ascii="Arial" w:hAnsi="Arial" w:cs="Arial"/>
          <w:sz w:val="22"/>
          <w:szCs w:val="22"/>
        </w:rPr>
        <w:t>nevhodný, především pak doplňování data ověření až po potvrzení GP katastrálním úřadem. Datum ověření by mělo být v evidenci uvedeno hned po ověření</w:t>
      </w:r>
      <w:r w:rsidR="00BF055D">
        <w:rPr>
          <w:rFonts w:ascii="Arial" w:hAnsi="Arial" w:cs="Arial"/>
          <w:sz w:val="22"/>
          <w:szCs w:val="22"/>
        </w:rPr>
        <w:t xml:space="preserve"> a</w:t>
      </w:r>
      <w:r w:rsidR="00BD1F37">
        <w:rPr>
          <w:rFonts w:ascii="Arial" w:hAnsi="Arial" w:cs="Arial"/>
          <w:sz w:val="22"/>
          <w:szCs w:val="22"/>
        </w:rPr>
        <w:t xml:space="preserve"> v případě následného provádění oprav GP nebo ZPMZ je možno p</w:t>
      </w:r>
      <w:r w:rsidR="00BF055D">
        <w:rPr>
          <w:rFonts w:ascii="Arial" w:hAnsi="Arial" w:cs="Arial"/>
          <w:sz w:val="22"/>
          <w:szCs w:val="22"/>
        </w:rPr>
        <w:t>o</w:t>
      </w:r>
      <w:r w:rsidR="00BD1F37">
        <w:rPr>
          <w:rFonts w:ascii="Arial" w:hAnsi="Arial" w:cs="Arial"/>
          <w:sz w:val="22"/>
          <w:szCs w:val="22"/>
        </w:rPr>
        <w:t xml:space="preserve"> novém ověření opravené dokumentace doplnit do evidence ověřovaných výsledků další datum</w:t>
      </w:r>
      <w:r w:rsidR="00D401D5">
        <w:rPr>
          <w:rFonts w:ascii="Arial" w:hAnsi="Arial" w:cs="Arial"/>
          <w:sz w:val="22"/>
          <w:szCs w:val="22"/>
        </w:rPr>
        <w:t xml:space="preserve"> ověření</w:t>
      </w:r>
      <w:r w:rsidR="00BD1F37">
        <w:rPr>
          <w:rFonts w:ascii="Arial" w:hAnsi="Arial" w:cs="Arial"/>
          <w:sz w:val="22"/>
          <w:szCs w:val="22"/>
        </w:rPr>
        <w:t>. Pod jednou položkou</w:t>
      </w:r>
      <w:r w:rsidR="00D401D5">
        <w:rPr>
          <w:rFonts w:ascii="Arial" w:hAnsi="Arial" w:cs="Arial"/>
          <w:sz w:val="22"/>
          <w:szCs w:val="22"/>
        </w:rPr>
        <w:t xml:space="preserve"> (číslem ověření) může být uvedeno více dat ověření.</w:t>
      </w:r>
    </w:p>
    <w:p w:rsidR="00854610" w:rsidRDefault="00854610" w:rsidP="00A07141">
      <w:pPr>
        <w:jc w:val="both"/>
        <w:rPr>
          <w:rFonts w:ascii="Arial" w:hAnsi="Arial" w:cs="Arial"/>
          <w:sz w:val="22"/>
          <w:szCs w:val="22"/>
        </w:rPr>
      </w:pPr>
    </w:p>
    <w:p w:rsidR="00D56107" w:rsidRDefault="009C26AC" w:rsidP="00C532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A337A" w:rsidRPr="00105C36">
        <w:rPr>
          <w:rFonts w:ascii="Arial" w:hAnsi="Arial" w:cs="Arial"/>
          <w:sz w:val="22"/>
          <w:szCs w:val="22"/>
        </w:rPr>
        <w:t>KI v Plzni po posouze</w:t>
      </w:r>
      <w:r w:rsidR="00A968B2">
        <w:rPr>
          <w:rFonts w:ascii="Arial" w:hAnsi="Arial" w:cs="Arial"/>
          <w:sz w:val="22"/>
          <w:szCs w:val="22"/>
        </w:rPr>
        <w:t>ní všech</w:t>
      </w:r>
      <w:r w:rsidR="00CA337A" w:rsidRPr="00105C36">
        <w:rPr>
          <w:rFonts w:ascii="Arial" w:hAnsi="Arial" w:cs="Arial"/>
          <w:sz w:val="22"/>
          <w:szCs w:val="22"/>
        </w:rPr>
        <w:t xml:space="preserve"> </w:t>
      </w:r>
      <w:r w:rsidR="00A968B2">
        <w:rPr>
          <w:rFonts w:ascii="Arial" w:hAnsi="Arial" w:cs="Arial"/>
          <w:sz w:val="22"/>
          <w:szCs w:val="22"/>
        </w:rPr>
        <w:t xml:space="preserve">uvedených </w:t>
      </w:r>
      <w:r w:rsidR="00CA337A" w:rsidRPr="00105C36">
        <w:rPr>
          <w:rFonts w:ascii="Arial" w:hAnsi="Arial" w:cs="Arial"/>
          <w:sz w:val="22"/>
          <w:szCs w:val="22"/>
        </w:rPr>
        <w:t xml:space="preserve">skutečností </w:t>
      </w:r>
      <w:r w:rsidR="00A968B2">
        <w:rPr>
          <w:rFonts w:ascii="Arial" w:hAnsi="Arial" w:cs="Arial"/>
          <w:sz w:val="22"/>
          <w:szCs w:val="22"/>
        </w:rPr>
        <w:t>v daném řízení</w:t>
      </w:r>
      <w:r w:rsidR="00CA337A" w:rsidRPr="00105C36">
        <w:rPr>
          <w:rFonts w:ascii="Arial" w:hAnsi="Arial" w:cs="Arial"/>
          <w:sz w:val="22"/>
          <w:szCs w:val="22"/>
        </w:rPr>
        <w:t xml:space="preserve"> dospěl k závěru, že závažnost zjištěných nedostatků naplňuje skutkovou podstatu porušení pořádku na úseku zeměměřictví</w:t>
      </w:r>
      <w:r w:rsidR="0082633B">
        <w:rPr>
          <w:rFonts w:ascii="Arial" w:hAnsi="Arial" w:cs="Arial"/>
          <w:sz w:val="22"/>
          <w:szCs w:val="22"/>
        </w:rPr>
        <w:t>,</w:t>
      </w:r>
      <w:r w:rsidR="00CA337A" w:rsidRPr="00105C36">
        <w:rPr>
          <w:rFonts w:ascii="Arial" w:hAnsi="Arial" w:cs="Arial"/>
          <w:sz w:val="22"/>
          <w:szCs w:val="22"/>
        </w:rPr>
        <w:t xml:space="preserve"> </w:t>
      </w:r>
      <w:r w:rsidR="0082633B" w:rsidRPr="0055553F">
        <w:rPr>
          <w:rFonts w:ascii="Arial" w:hAnsi="Arial" w:cs="Arial"/>
          <w:sz w:val="22"/>
          <w:szCs w:val="22"/>
        </w:rPr>
        <w:t xml:space="preserve">konkrétně jiného správního deliktu </w:t>
      </w:r>
      <w:r w:rsidR="00CA337A" w:rsidRPr="0055553F">
        <w:rPr>
          <w:rFonts w:ascii="Arial" w:hAnsi="Arial" w:cs="Arial"/>
          <w:sz w:val="22"/>
          <w:szCs w:val="22"/>
        </w:rPr>
        <w:t>podle § 17b odst.</w:t>
      </w:r>
      <w:r w:rsidR="00A968B2" w:rsidRPr="0055553F">
        <w:rPr>
          <w:rFonts w:ascii="Arial" w:hAnsi="Arial" w:cs="Arial"/>
          <w:sz w:val="22"/>
          <w:szCs w:val="22"/>
        </w:rPr>
        <w:t xml:space="preserve"> </w:t>
      </w:r>
      <w:r w:rsidR="00CA337A" w:rsidRPr="0055553F">
        <w:rPr>
          <w:rFonts w:ascii="Arial" w:hAnsi="Arial" w:cs="Arial"/>
          <w:sz w:val="22"/>
          <w:szCs w:val="22"/>
        </w:rPr>
        <w:t xml:space="preserve">1 písmeno c) bod 1. </w:t>
      </w:r>
      <w:r w:rsidR="00377F28" w:rsidRPr="0055553F">
        <w:rPr>
          <w:rFonts w:ascii="Arial" w:hAnsi="Arial" w:cs="Arial"/>
          <w:sz w:val="22"/>
          <w:szCs w:val="22"/>
        </w:rPr>
        <w:t>z</w:t>
      </w:r>
      <w:r w:rsidR="00CA337A" w:rsidRPr="0055553F">
        <w:rPr>
          <w:rFonts w:ascii="Arial" w:hAnsi="Arial" w:cs="Arial"/>
          <w:sz w:val="22"/>
          <w:szCs w:val="22"/>
        </w:rPr>
        <w:t>ákona</w:t>
      </w:r>
      <w:r w:rsidR="00B369C3" w:rsidRPr="0055553F">
        <w:rPr>
          <w:rFonts w:ascii="Arial" w:hAnsi="Arial" w:cs="Arial"/>
          <w:sz w:val="22"/>
          <w:szCs w:val="22"/>
        </w:rPr>
        <w:t xml:space="preserve"> o zeměměřictví</w:t>
      </w:r>
      <w:r w:rsidR="002310D9" w:rsidRPr="0055553F">
        <w:rPr>
          <w:rFonts w:ascii="Arial" w:hAnsi="Arial" w:cs="Arial"/>
          <w:sz w:val="22"/>
          <w:szCs w:val="22"/>
        </w:rPr>
        <w:t>.</w:t>
      </w:r>
      <w:r w:rsidR="006840B8" w:rsidRPr="0055553F">
        <w:rPr>
          <w:rFonts w:ascii="Arial" w:hAnsi="Arial" w:cs="Arial"/>
          <w:sz w:val="22"/>
          <w:szCs w:val="22"/>
        </w:rPr>
        <w:t xml:space="preserve"> Ověřovatel se porušení pořádku dopustil tím, že </w:t>
      </w:r>
      <w:r w:rsidR="008A637C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BF055D">
        <w:rPr>
          <w:rFonts w:ascii="Arial" w:hAnsi="Arial" w:cs="Arial"/>
          <w:sz w:val="22"/>
          <w:szCs w:val="22"/>
        </w:rPr>
        <w:t>27.2</w:t>
      </w:r>
      <w:r w:rsidR="008A637C">
        <w:rPr>
          <w:rFonts w:ascii="Arial" w:hAnsi="Arial" w:cs="Arial"/>
          <w:sz w:val="22"/>
          <w:szCs w:val="22"/>
        </w:rPr>
        <w:t>.201</w:t>
      </w:r>
      <w:r w:rsidR="00BF055D">
        <w:rPr>
          <w:rFonts w:ascii="Arial" w:hAnsi="Arial" w:cs="Arial"/>
          <w:sz w:val="22"/>
          <w:szCs w:val="22"/>
        </w:rPr>
        <w:t>5</w:t>
      </w:r>
      <w:proofErr w:type="gramEnd"/>
      <w:r w:rsidR="008A637C">
        <w:rPr>
          <w:rFonts w:ascii="Arial" w:hAnsi="Arial" w:cs="Arial"/>
          <w:sz w:val="22"/>
          <w:szCs w:val="22"/>
        </w:rPr>
        <w:t xml:space="preserve"> </w:t>
      </w:r>
      <w:r w:rsidR="0055553F" w:rsidRPr="0055553F">
        <w:rPr>
          <w:rFonts w:ascii="Arial" w:hAnsi="Arial" w:cs="Arial"/>
          <w:sz w:val="22"/>
          <w:szCs w:val="22"/>
        </w:rPr>
        <w:t>ověřil</w:t>
      </w:r>
      <w:r w:rsidR="00D56107">
        <w:rPr>
          <w:rFonts w:ascii="Arial" w:hAnsi="Arial" w:cs="Arial"/>
          <w:sz w:val="22"/>
          <w:szCs w:val="22"/>
        </w:rPr>
        <w:t xml:space="preserve"> ve smyslu </w:t>
      </w:r>
      <w:proofErr w:type="spellStart"/>
      <w:r w:rsidR="00D56107">
        <w:rPr>
          <w:rFonts w:ascii="Arial" w:hAnsi="Arial" w:cs="Arial"/>
          <w:sz w:val="22"/>
          <w:szCs w:val="22"/>
        </w:rPr>
        <w:t>ust</w:t>
      </w:r>
      <w:proofErr w:type="spellEnd"/>
      <w:r w:rsidR="00D56107">
        <w:rPr>
          <w:rFonts w:ascii="Arial" w:hAnsi="Arial" w:cs="Arial"/>
          <w:sz w:val="22"/>
          <w:szCs w:val="22"/>
        </w:rPr>
        <w:t>. § 16 odst. 7 zákona o zeměměřictví, že</w:t>
      </w:r>
      <w:r w:rsidR="0055553F" w:rsidRPr="0055553F">
        <w:rPr>
          <w:rFonts w:ascii="Arial" w:hAnsi="Arial" w:cs="Arial"/>
          <w:sz w:val="22"/>
          <w:szCs w:val="22"/>
        </w:rPr>
        <w:t xml:space="preserve"> </w:t>
      </w:r>
      <w:r w:rsidR="00D56107">
        <w:rPr>
          <w:rFonts w:ascii="Arial" w:hAnsi="Arial" w:cs="Arial"/>
          <w:sz w:val="22"/>
          <w:szCs w:val="22"/>
        </w:rPr>
        <w:t>stejnopisy GP č</w:t>
      </w:r>
      <w:r w:rsidR="00D56107" w:rsidRPr="00D5610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C4DBC">
        <w:rPr>
          <w:rFonts w:ascii="Arial" w:hAnsi="Arial" w:cs="Arial"/>
          <w:sz w:val="22"/>
          <w:szCs w:val="22"/>
        </w:rPr>
        <w:t>xxx</w:t>
      </w:r>
      <w:proofErr w:type="spellEnd"/>
      <w:r w:rsidR="00D56107" w:rsidRPr="00D56107">
        <w:rPr>
          <w:rFonts w:ascii="Arial" w:hAnsi="Arial" w:cs="Arial"/>
          <w:sz w:val="22"/>
          <w:szCs w:val="22"/>
        </w:rPr>
        <w:t xml:space="preserve"> a č. </w:t>
      </w:r>
      <w:proofErr w:type="spellStart"/>
      <w:r w:rsidR="008C4DBC">
        <w:rPr>
          <w:rFonts w:ascii="Arial" w:hAnsi="Arial" w:cs="Arial"/>
          <w:sz w:val="22"/>
          <w:szCs w:val="22"/>
        </w:rPr>
        <w:t>yyy</w:t>
      </w:r>
      <w:proofErr w:type="spellEnd"/>
      <w:r w:rsidR="00D56107" w:rsidRPr="00D56107">
        <w:rPr>
          <w:rFonts w:ascii="Arial" w:hAnsi="Arial" w:cs="Arial"/>
          <w:sz w:val="22"/>
          <w:szCs w:val="22"/>
        </w:rPr>
        <w:t>, oba v </w:t>
      </w:r>
      <w:proofErr w:type="gramStart"/>
      <w:r w:rsidR="00D56107" w:rsidRPr="00D56107">
        <w:rPr>
          <w:rFonts w:ascii="Arial" w:hAnsi="Arial" w:cs="Arial"/>
          <w:sz w:val="22"/>
          <w:szCs w:val="22"/>
        </w:rPr>
        <w:t>k.</w:t>
      </w:r>
      <w:proofErr w:type="spellStart"/>
      <w:r w:rsidR="00D56107" w:rsidRPr="00D56107">
        <w:rPr>
          <w:rFonts w:ascii="Arial" w:hAnsi="Arial" w:cs="Arial"/>
          <w:sz w:val="22"/>
          <w:szCs w:val="22"/>
        </w:rPr>
        <w:t>ú</w:t>
      </w:r>
      <w:proofErr w:type="spellEnd"/>
      <w:r w:rsidR="00D56107" w:rsidRPr="00D56107">
        <w:rPr>
          <w:rFonts w:ascii="Arial" w:hAnsi="Arial" w:cs="Arial"/>
          <w:sz w:val="22"/>
          <w:szCs w:val="22"/>
        </w:rPr>
        <w:t>.</w:t>
      </w:r>
      <w:proofErr w:type="gramEnd"/>
      <w:r w:rsidR="00D56107" w:rsidRPr="00D56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4DBC">
        <w:rPr>
          <w:rFonts w:ascii="Arial" w:hAnsi="Arial" w:cs="Arial"/>
          <w:sz w:val="22"/>
          <w:szCs w:val="22"/>
        </w:rPr>
        <w:t>xxx</w:t>
      </w:r>
      <w:proofErr w:type="spellEnd"/>
      <w:r w:rsidR="00D56107">
        <w:rPr>
          <w:rFonts w:ascii="Arial" w:hAnsi="Arial" w:cs="Arial"/>
          <w:sz w:val="22"/>
          <w:szCs w:val="22"/>
        </w:rPr>
        <w:t>, v listinné podobě</w:t>
      </w:r>
      <w:r w:rsidR="00D56107" w:rsidRPr="00D56107">
        <w:t xml:space="preserve"> </w:t>
      </w:r>
      <w:r w:rsidR="00D56107" w:rsidRPr="00D56107">
        <w:rPr>
          <w:rFonts w:ascii="Arial" w:hAnsi="Arial" w:cs="Arial"/>
          <w:sz w:val="22"/>
          <w:szCs w:val="22"/>
        </w:rPr>
        <w:t xml:space="preserve">odpovídají geometrickým plánům v elektronické podobě uloženým v </w:t>
      </w:r>
      <w:r w:rsidR="00D56107">
        <w:rPr>
          <w:rFonts w:ascii="Arial" w:hAnsi="Arial" w:cs="Arial"/>
          <w:sz w:val="22"/>
          <w:szCs w:val="22"/>
        </w:rPr>
        <w:t>dokumentaci katastrálního úřadu</w:t>
      </w:r>
      <w:r w:rsidR="002310D9" w:rsidRPr="00D56107">
        <w:rPr>
          <w:rFonts w:ascii="Arial" w:hAnsi="Arial" w:cs="Arial"/>
          <w:sz w:val="22"/>
          <w:szCs w:val="22"/>
        </w:rPr>
        <w:t>.</w:t>
      </w:r>
      <w:r w:rsidR="008A637C">
        <w:rPr>
          <w:rFonts w:ascii="Arial" w:hAnsi="Arial" w:cs="Arial"/>
          <w:sz w:val="22"/>
          <w:szCs w:val="22"/>
        </w:rPr>
        <w:t xml:space="preserve"> Ověřovatel </w:t>
      </w:r>
      <w:r w:rsidR="002310D9">
        <w:rPr>
          <w:rFonts w:ascii="Arial" w:hAnsi="Arial" w:cs="Arial"/>
          <w:sz w:val="22"/>
          <w:szCs w:val="22"/>
        </w:rPr>
        <w:t>nedodržel povinnosti stanovené v § 16 odst. 1 písm. a) zákona</w:t>
      </w:r>
      <w:r w:rsidR="00064E61">
        <w:rPr>
          <w:rFonts w:ascii="Arial" w:hAnsi="Arial" w:cs="Arial"/>
          <w:sz w:val="22"/>
          <w:szCs w:val="22"/>
        </w:rPr>
        <w:t xml:space="preserve"> o</w:t>
      </w:r>
      <w:r w:rsidR="00B369C3">
        <w:rPr>
          <w:rFonts w:ascii="Arial" w:hAnsi="Arial" w:cs="Arial"/>
          <w:sz w:val="22"/>
          <w:szCs w:val="22"/>
        </w:rPr>
        <w:t xml:space="preserve"> zeměměřictví</w:t>
      </w:r>
      <w:r w:rsidR="002310D9">
        <w:rPr>
          <w:rFonts w:ascii="Arial" w:hAnsi="Arial" w:cs="Arial"/>
          <w:sz w:val="22"/>
          <w:szCs w:val="22"/>
        </w:rPr>
        <w:t xml:space="preserve">, podle </w:t>
      </w:r>
      <w:r w:rsidR="00D83DF4">
        <w:rPr>
          <w:rFonts w:ascii="Arial" w:hAnsi="Arial" w:cs="Arial"/>
          <w:sz w:val="22"/>
          <w:szCs w:val="22"/>
        </w:rPr>
        <w:t xml:space="preserve">kterého je fyzická osoba s úředním oprávněním povinna </w:t>
      </w:r>
      <w:r w:rsidR="00D83DF4">
        <w:rPr>
          <w:rFonts w:ascii="Arial" w:hAnsi="Arial" w:cs="Arial"/>
          <w:sz w:val="22"/>
          <w:szCs w:val="22"/>
        </w:rPr>
        <w:lastRenderedPageBreak/>
        <w:t xml:space="preserve">jednat odborně, nestranně a vycházet vždy ze spolehlivě zjištěného stavu věci při ověřování výsledků zeměměřických činností. </w:t>
      </w:r>
      <w:r w:rsidR="006835CD">
        <w:rPr>
          <w:rFonts w:ascii="Arial" w:hAnsi="Arial" w:cs="Arial"/>
          <w:sz w:val="22"/>
          <w:szCs w:val="22"/>
        </w:rPr>
        <w:t xml:space="preserve">Ověřovatel při ověřování </w:t>
      </w:r>
      <w:r w:rsidR="00A904E2">
        <w:rPr>
          <w:rFonts w:ascii="Arial" w:hAnsi="Arial" w:cs="Arial"/>
          <w:sz w:val="22"/>
          <w:szCs w:val="22"/>
        </w:rPr>
        <w:t xml:space="preserve">nemohl </w:t>
      </w:r>
      <w:r w:rsidR="00CD2AA6">
        <w:rPr>
          <w:rFonts w:ascii="Arial" w:hAnsi="Arial" w:cs="Arial"/>
          <w:sz w:val="22"/>
          <w:szCs w:val="22"/>
        </w:rPr>
        <w:t>vycháze</w:t>
      </w:r>
      <w:r w:rsidR="00A904E2">
        <w:rPr>
          <w:rFonts w:ascii="Arial" w:hAnsi="Arial" w:cs="Arial"/>
          <w:sz w:val="22"/>
          <w:szCs w:val="22"/>
        </w:rPr>
        <w:t>t</w:t>
      </w:r>
      <w:r w:rsidR="00CD2AA6">
        <w:rPr>
          <w:rFonts w:ascii="Arial" w:hAnsi="Arial" w:cs="Arial"/>
          <w:sz w:val="22"/>
          <w:szCs w:val="22"/>
        </w:rPr>
        <w:t xml:space="preserve"> ze spolehlivě zjištěného stavu věci</w:t>
      </w:r>
      <w:r w:rsidR="00A904E2">
        <w:rPr>
          <w:rFonts w:ascii="Arial" w:hAnsi="Arial" w:cs="Arial"/>
          <w:sz w:val="22"/>
          <w:szCs w:val="22"/>
        </w:rPr>
        <w:t xml:space="preserve">, </w:t>
      </w:r>
      <w:r w:rsidR="008A637C">
        <w:rPr>
          <w:rFonts w:ascii="Arial" w:hAnsi="Arial" w:cs="Arial"/>
          <w:sz w:val="22"/>
          <w:szCs w:val="22"/>
        </w:rPr>
        <w:t>když ověř</w:t>
      </w:r>
      <w:r w:rsidR="00D56107">
        <w:rPr>
          <w:rFonts w:ascii="Arial" w:hAnsi="Arial" w:cs="Arial"/>
          <w:sz w:val="22"/>
          <w:szCs w:val="22"/>
        </w:rPr>
        <w:t xml:space="preserve">il stejnopisy GP v listinné podobě, aniž by existovaly odpovídající GP v elektronické podobě. Ověřovatel nemohl též postupovat odborně, neboť i při zběžném pohledu na předmětné stejnopisy GP je zřejmé, že </w:t>
      </w:r>
      <w:r w:rsidR="00F17360">
        <w:rPr>
          <w:rFonts w:ascii="Arial" w:hAnsi="Arial" w:cs="Arial"/>
          <w:sz w:val="22"/>
          <w:szCs w:val="22"/>
        </w:rPr>
        <w:t xml:space="preserve">náležitostmi neodpovídají právním předpisům. Ověřovatel nedodržel také </w:t>
      </w:r>
      <w:proofErr w:type="spellStart"/>
      <w:r w:rsidR="00F17360">
        <w:rPr>
          <w:rFonts w:ascii="Arial" w:hAnsi="Arial" w:cs="Arial"/>
          <w:sz w:val="22"/>
          <w:szCs w:val="22"/>
        </w:rPr>
        <w:t>ust</w:t>
      </w:r>
      <w:proofErr w:type="spellEnd"/>
      <w:r w:rsidR="00F17360">
        <w:rPr>
          <w:rFonts w:ascii="Arial" w:hAnsi="Arial" w:cs="Arial"/>
          <w:sz w:val="22"/>
          <w:szCs w:val="22"/>
        </w:rPr>
        <w:t>. § 16 odst. 7 zákona o zeměměřictví, podle něhož může ÚOZI vyhotovit (ověřený) stejnopis GP v listinné podobě pouze za předpokladu, že GP byl vyhotoven v elektronické podobě.</w:t>
      </w:r>
    </w:p>
    <w:p w:rsidR="00D56107" w:rsidRDefault="00D56107" w:rsidP="00C5323B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porušení pořádku na úseku zeměměřictví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17b zákona o zeměměřictví může ZKI uložit pokutu až do výše 250 000 Kč. Při stanovení výše pokuty ZKI přihlédne k závažnosti jiného správního deliktu, zejména ke způsobu a okolnostem jeho spáchání, k významu a rozsahu jeho následků, k době protiprávního jednání a ke skutečnostem, zda a jak se odpovědná osoba přičinila o odstranění nebo zmírnění škodlivých následků jiného správního deliktu. Uložení sankce za protiprávní jednání je věcí správního uvážení. Při stanovení její výše je správní orgán povinen vycházet nejen z rámce stanoveného právním předpisem, který se na projednání jiného správního deliktu a stanovení výše pokuty vztahuje, a z dostatečně zjištěného stavu věcí, ale musí přihlédnout i k obecným zásadám správního trestání jako je zásada zákonnosti, spravedlnosti, individualizace a přiměřenosti sankce.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 w:rsidRPr="00377F28">
        <w:rPr>
          <w:rFonts w:ascii="Arial" w:hAnsi="Arial" w:cs="Arial"/>
          <w:sz w:val="22"/>
          <w:szCs w:val="22"/>
        </w:rPr>
        <w:t xml:space="preserve">S ohledem na závěry usnesení Nejvyššího správního soudu (NSS) </w:t>
      </w:r>
      <w:proofErr w:type="spellStart"/>
      <w:proofErr w:type="gramStart"/>
      <w:r w:rsidRPr="00377F28">
        <w:rPr>
          <w:rFonts w:ascii="Arial" w:hAnsi="Arial" w:cs="Arial"/>
          <w:sz w:val="22"/>
          <w:szCs w:val="22"/>
        </w:rPr>
        <w:t>č.j</w:t>
      </w:r>
      <w:proofErr w:type="spellEnd"/>
      <w:r w:rsidRPr="00377F28">
        <w:rPr>
          <w:rFonts w:ascii="Arial" w:hAnsi="Arial" w:cs="Arial"/>
          <w:sz w:val="22"/>
          <w:szCs w:val="22"/>
        </w:rPr>
        <w:t>.</w:t>
      </w:r>
      <w:proofErr w:type="gramEnd"/>
      <w:r w:rsidRPr="00377F28">
        <w:rPr>
          <w:rFonts w:ascii="Arial" w:hAnsi="Arial" w:cs="Arial"/>
          <w:sz w:val="22"/>
          <w:szCs w:val="22"/>
        </w:rPr>
        <w:t xml:space="preserve"> 1 As 9/2008 – 133 je třeba přihlédnout také k osobním a majetkovým poměrům ověřovatele, aby se ZKI vyhnul uložení likvidační pokuty. Likvidační pokutou přitom NSS rozumí sankci, která je nepřiměřená osobním a majetkovým poměrům pachatele deliktu do té míry, že je způsobilá mu sama o sobě přivodit platební neschopnost. To samozřejmě neznamená, že by pokuta za jiné správní delikty měla ztratit cokoliv ze své účinnosti. Naopak, aby pokuta za jiný správní delikt naplnila svůj účel z hlediska individuální i generální prevence, musí být citelným zásahem do majetkové sféry pachatele. Udělená sankce musí mít dostatečně odrazující účinek, a to jak z hlediska případné recidivy ze strany samotného delikventa, tak z hlediska ostatních subjektů. Trest za protiprávní čin nesmí být příliš přísný, ale ani příliš mírný.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Hlavním kritériem pro určení výše pokuty za spáchaný jiný správní delikt na úseku zeměměřictví, ke kterému musí správní orgán při určení výše pokuty přihlédnout, je závažnost jiného správního deliktu. Závažnost v sobě zahrnuje především způsob a okolnosti, za nichž byl správní delikt spáchán, a současně význam a rozsah deliktem způsobeného následku, který by byl způsobilý vyvolat porušení či ohrožení určitých zájmů chráněných společností. 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Účelem skutkových podstat porušení pořádku na úseku zeměměřictví je ochrana zájmu společnosti na řádném výkonu zeměměřických činností v souladu s právními předpisy, aby jejich výsledky svými náležitostmi a přesností odpovídaly právním předpisům a současně aby pouze takové výsledky zeměměřických činností se staly součástí katastrálního operátu. V opačném případě by vadné výsledky zeměměřických činností mohly mít v konečném důsledku za následek neurčitost a tím i neplatnost listin o právních vztazích k nemovitostem.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E22CAF" w:rsidRDefault="0028388A" w:rsidP="0028388A">
      <w:pPr>
        <w:jc w:val="both"/>
        <w:rPr>
          <w:rFonts w:ascii="Arial" w:hAnsi="Arial" w:cs="Arial"/>
          <w:sz w:val="22"/>
          <w:szCs w:val="22"/>
        </w:rPr>
      </w:pPr>
      <w:r w:rsidRPr="00AF540E">
        <w:rPr>
          <w:rFonts w:ascii="Arial" w:hAnsi="Arial" w:cs="Arial"/>
          <w:sz w:val="22"/>
          <w:szCs w:val="22"/>
        </w:rPr>
        <w:t>Závažnost jiného</w:t>
      </w:r>
      <w:r>
        <w:rPr>
          <w:rFonts w:ascii="Arial" w:hAnsi="Arial" w:cs="Arial"/>
          <w:sz w:val="22"/>
          <w:szCs w:val="22"/>
        </w:rPr>
        <w:t xml:space="preserve"> správního deliktu, jehož skutková podstata je vymezena v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17b odst. 1 písm. c) bodu 1. zákona o zeměměřictví, je plně závislá zejména na druhu, množství a vážnosti pochybení a závad ve výsledku zeměměřických činností ověřené</w:t>
      </w:r>
      <w:r w:rsidR="00F37D0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úředně oprávněným zeměměřickým inženýrem podezřelým ze spáchání tohoto správního deliktu.</w:t>
      </w:r>
      <w:r w:rsidR="008E6374">
        <w:rPr>
          <w:rFonts w:ascii="Arial" w:hAnsi="Arial" w:cs="Arial"/>
          <w:sz w:val="22"/>
          <w:szCs w:val="22"/>
        </w:rPr>
        <w:t xml:space="preserve"> V daném případě </w:t>
      </w:r>
      <w:r w:rsidR="00A81F33">
        <w:rPr>
          <w:rFonts w:ascii="Arial" w:hAnsi="Arial" w:cs="Arial"/>
          <w:sz w:val="22"/>
          <w:szCs w:val="22"/>
        </w:rPr>
        <w:t>poc</w:t>
      </w:r>
      <w:r w:rsidR="00BD7BFE">
        <w:rPr>
          <w:rFonts w:ascii="Arial" w:hAnsi="Arial" w:cs="Arial"/>
          <w:sz w:val="22"/>
          <w:szCs w:val="22"/>
        </w:rPr>
        <w:t>hybení ověřovatele spočívá v ověření</w:t>
      </w:r>
      <w:r w:rsidR="00A81F33">
        <w:rPr>
          <w:rFonts w:ascii="Arial" w:hAnsi="Arial" w:cs="Arial"/>
          <w:sz w:val="22"/>
          <w:szCs w:val="22"/>
        </w:rPr>
        <w:t xml:space="preserve"> stejnopis</w:t>
      </w:r>
      <w:r w:rsidR="00BD7BFE">
        <w:rPr>
          <w:rFonts w:ascii="Arial" w:hAnsi="Arial" w:cs="Arial"/>
          <w:sz w:val="22"/>
          <w:szCs w:val="22"/>
        </w:rPr>
        <w:t>ů</w:t>
      </w:r>
      <w:r w:rsidR="00A81F33">
        <w:rPr>
          <w:rFonts w:ascii="Arial" w:hAnsi="Arial" w:cs="Arial"/>
          <w:sz w:val="22"/>
          <w:szCs w:val="22"/>
        </w:rPr>
        <w:t xml:space="preserve"> GP v listinné podobě, </w:t>
      </w:r>
      <w:r w:rsidR="00BD7BFE">
        <w:rPr>
          <w:rFonts w:ascii="Arial" w:hAnsi="Arial" w:cs="Arial"/>
          <w:sz w:val="22"/>
          <w:szCs w:val="22"/>
        </w:rPr>
        <w:t>které neodpovídají</w:t>
      </w:r>
      <w:r w:rsidR="00A81F33">
        <w:rPr>
          <w:rFonts w:ascii="Arial" w:hAnsi="Arial" w:cs="Arial"/>
          <w:sz w:val="22"/>
          <w:szCs w:val="22"/>
        </w:rPr>
        <w:t xml:space="preserve"> původní</w:t>
      </w:r>
      <w:r w:rsidR="00BD7BFE">
        <w:rPr>
          <w:rFonts w:ascii="Arial" w:hAnsi="Arial" w:cs="Arial"/>
          <w:sz w:val="22"/>
          <w:szCs w:val="22"/>
        </w:rPr>
        <w:t>m</w:t>
      </w:r>
      <w:r w:rsidR="00A81F33">
        <w:rPr>
          <w:rFonts w:ascii="Arial" w:hAnsi="Arial" w:cs="Arial"/>
          <w:sz w:val="22"/>
          <w:szCs w:val="22"/>
        </w:rPr>
        <w:t xml:space="preserve"> GP v elektronické podobě.</w:t>
      </w:r>
      <w:r w:rsidR="00A93406">
        <w:rPr>
          <w:rFonts w:ascii="Arial" w:hAnsi="Arial" w:cs="Arial"/>
          <w:sz w:val="22"/>
          <w:szCs w:val="22"/>
        </w:rPr>
        <w:t xml:space="preserve"> </w:t>
      </w:r>
      <w:r w:rsidR="00A81F33">
        <w:rPr>
          <w:rFonts w:ascii="Arial" w:hAnsi="Arial" w:cs="Arial"/>
          <w:sz w:val="22"/>
          <w:szCs w:val="22"/>
        </w:rPr>
        <w:t>Vzhledem k tomu, že stejnopisy GP v listinné podobě by mohly být jakožto nedílné součásti příslušných listin předloženy k zápisu změn do katastru, lze konstatovat,</w:t>
      </w:r>
      <w:r w:rsidR="00A93406">
        <w:rPr>
          <w:rFonts w:ascii="Arial" w:hAnsi="Arial" w:cs="Arial"/>
          <w:sz w:val="22"/>
          <w:szCs w:val="22"/>
        </w:rPr>
        <w:t xml:space="preserve"> </w:t>
      </w:r>
      <w:r w:rsidR="00BD7BFE">
        <w:rPr>
          <w:rFonts w:ascii="Arial" w:hAnsi="Arial" w:cs="Arial"/>
          <w:sz w:val="22"/>
          <w:szCs w:val="22"/>
        </w:rPr>
        <w:t>že pochybením ověřovatele</w:t>
      </w:r>
      <w:r w:rsidR="00E768BE" w:rsidRPr="005939AA">
        <w:rPr>
          <w:rFonts w:ascii="Arial" w:hAnsi="Arial" w:cs="Arial"/>
          <w:sz w:val="22"/>
          <w:szCs w:val="22"/>
        </w:rPr>
        <w:t xml:space="preserve"> </w:t>
      </w:r>
      <w:r w:rsidR="00A81F33">
        <w:rPr>
          <w:rFonts w:ascii="Arial" w:hAnsi="Arial" w:cs="Arial"/>
          <w:sz w:val="22"/>
          <w:szCs w:val="22"/>
        </w:rPr>
        <w:t>do</w:t>
      </w:r>
      <w:r w:rsidR="00396C28">
        <w:rPr>
          <w:rFonts w:ascii="Arial" w:hAnsi="Arial" w:cs="Arial"/>
          <w:sz w:val="22"/>
          <w:szCs w:val="22"/>
        </w:rPr>
        <w:t>šlo k</w:t>
      </w:r>
      <w:r w:rsidR="00E22CAF" w:rsidRPr="005939AA">
        <w:rPr>
          <w:rFonts w:ascii="Arial" w:hAnsi="Arial" w:cs="Arial"/>
          <w:sz w:val="22"/>
          <w:szCs w:val="22"/>
        </w:rPr>
        <w:t xml:space="preserve"> ohrožení zájmu společnosti na řádném výkonu zeměměřických činností, což zahrnuje i zájem na důvěryhodnosti a </w:t>
      </w:r>
      <w:r w:rsidR="005939AA" w:rsidRPr="005939AA">
        <w:rPr>
          <w:rFonts w:ascii="Arial" w:hAnsi="Arial" w:cs="Arial"/>
          <w:sz w:val="22"/>
          <w:szCs w:val="22"/>
        </w:rPr>
        <w:t>úplnosti</w:t>
      </w:r>
      <w:r w:rsidR="00E22CAF" w:rsidRPr="005939AA">
        <w:rPr>
          <w:rFonts w:ascii="Arial" w:hAnsi="Arial" w:cs="Arial"/>
          <w:sz w:val="22"/>
          <w:szCs w:val="22"/>
        </w:rPr>
        <w:t xml:space="preserve"> údajů výsledků zeměměřických činností vyhotovených pro účely katastru, a tedy i zájem na tom, aby katastrální operát sloužil jako účinný nástroj ochrany právních vztahů k nemovitostem.</w:t>
      </w:r>
      <w:r w:rsidR="00400BDA">
        <w:rPr>
          <w:rFonts w:ascii="Arial" w:hAnsi="Arial" w:cs="Arial"/>
          <w:sz w:val="22"/>
          <w:szCs w:val="22"/>
        </w:rPr>
        <w:t xml:space="preserve"> Nelze pominout ani skutečnost, že předmětné stejnopisy GP obsahují hr</w:t>
      </w:r>
      <w:r w:rsidR="00DF2158">
        <w:rPr>
          <w:rFonts w:ascii="Arial" w:hAnsi="Arial" w:cs="Arial"/>
          <w:sz w:val="22"/>
          <w:szCs w:val="22"/>
        </w:rPr>
        <w:t xml:space="preserve">ubé nedostatky oproti </w:t>
      </w:r>
      <w:r w:rsidR="00DF2158">
        <w:rPr>
          <w:rFonts w:ascii="Arial" w:hAnsi="Arial" w:cs="Arial"/>
          <w:sz w:val="22"/>
          <w:szCs w:val="22"/>
        </w:rPr>
        <w:lastRenderedPageBreak/>
        <w:t>stanoveným náležitostem GP</w:t>
      </w:r>
      <w:r w:rsidR="00BD7BFE">
        <w:rPr>
          <w:rFonts w:ascii="Arial" w:hAnsi="Arial" w:cs="Arial"/>
          <w:sz w:val="22"/>
          <w:szCs w:val="22"/>
        </w:rPr>
        <w:t xml:space="preserve"> a vzhledem k jejich</w:t>
      </w:r>
      <w:r w:rsidR="00DF2158">
        <w:rPr>
          <w:rFonts w:ascii="Arial" w:hAnsi="Arial" w:cs="Arial"/>
          <w:sz w:val="22"/>
          <w:szCs w:val="22"/>
        </w:rPr>
        <w:t xml:space="preserve"> </w:t>
      </w:r>
      <w:r w:rsidR="0029719B">
        <w:rPr>
          <w:rFonts w:ascii="Arial" w:hAnsi="Arial" w:cs="Arial"/>
          <w:sz w:val="22"/>
          <w:szCs w:val="22"/>
        </w:rPr>
        <w:t>veřejn</w:t>
      </w:r>
      <w:r w:rsidR="00BD7BFE">
        <w:rPr>
          <w:rFonts w:ascii="Arial" w:hAnsi="Arial" w:cs="Arial"/>
          <w:sz w:val="22"/>
          <w:szCs w:val="22"/>
        </w:rPr>
        <w:t>ému</w:t>
      </w:r>
      <w:r w:rsidR="0029719B">
        <w:rPr>
          <w:rFonts w:ascii="Arial" w:hAnsi="Arial" w:cs="Arial"/>
          <w:sz w:val="22"/>
          <w:szCs w:val="22"/>
        </w:rPr>
        <w:t xml:space="preserve"> vystaven</w:t>
      </w:r>
      <w:r w:rsidR="00BD7BFE">
        <w:rPr>
          <w:rFonts w:ascii="Arial" w:hAnsi="Arial" w:cs="Arial"/>
          <w:sz w:val="22"/>
          <w:szCs w:val="22"/>
        </w:rPr>
        <w:t>í</w:t>
      </w:r>
      <w:r w:rsidR="0029719B">
        <w:rPr>
          <w:rFonts w:ascii="Arial" w:hAnsi="Arial" w:cs="Arial"/>
          <w:sz w:val="22"/>
          <w:szCs w:val="22"/>
        </w:rPr>
        <w:t xml:space="preserve"> na webových stránkách Magistr</w:t>
      </w:r>
      <w:r w:rsidR="00400BDA">
        <w:rPr>
          <w:rFonts w:ascii="Arial" w:hAnsi="Arial" w:cs="Arial"/>
          <w:sz w:val="22"/>
          <w:szCs w:val="22"/>
        </w:rPr>
        <w:t xml:space="preserve">átu města </w:t>
      </w:r>
      <w:proofErr w:type="spellStart"/>
      <w:r w:rsidR="002B4308">
        <w:rPr>
          <w:rFonts w:ascii="Arial" w:hAnsi="Arial" w:cs="Arial"/>
          <w:sz w:val="22"/>
          <w:szCs w:val="22"/>
        </w:rPr>
        <w:t>xxx</w:t>
      </w:r>
      <w:proofErr w:type="spellEnd"/>
      <w:r w:rsidR="00BD7BFE">
        <w:rPr>
          <w:rFonts w:ascii="Arial" w:hAnsi="Arial" w:cs="Arial"/>
          <w:sz w:val="22"/>
          <w:szCs w:val="22"/>
        </w:rPr>
        <w:t xml:space="preserve"> mohla</w:t>
      </w:r>
      <w:r w:rsidR="00400BDA">
        <w:rPr>
          <w:rFonts w:ascii="Arial" w:hAnsi="Arial" w:cs="Arial"/>
          <w:sz w:val="22"/>
          <w:szCs w:val="22"/>
        </w:rPr>
        <w:t xml:space="preserve"> </w:t>
      </w:r>
      <w:r w:rsidR="00DF2158">
        <w:rPr>
          <w:rFonts w:ascii="Arial" w:hAnsi="Arial" w:cs="Arial"/>
          <w:sz w:val="22"/>
          <w:szCs w:val="22"/>
        </w:rPr>
        <w:t>b</w:t>
      </w:r>
      <w:r w:rsidR="00BD7BFE">
        <w:rPr>
          <w:rFonts w:ascii="Arial" w:hAnsi="Arial" w:cs="Arial"/>
          <w:sz w:val="22"/>
          <w:szCs w:val="22"/>
        </w:rPr>
        <w:t>ýt</w:t>
      </w:r>
      <w:r w:rsidR="00DF2158">
        <w:rPr>
          <w:rFonts w:ascii="Arial" w:hAnsi="Arial" w:cs="Arial"/>
          <w:sz w:val="22"/>
          <w:szCs w:val="22"/>
        </w:rPr>
        <w:t xml:space="preserve"> ohrožena dobrá pověst oboru zeměměřictví.</w:t>
      </w:r>
    </w:p>
    <w:p w:rsidR="00E22CAF" w:rsidRDefault="00E22CAF" w:rsidP="0028388A">
      <w:pPr>
        <w:jc w:val="both"/>
        <w:rPr>
          <w:rFonts w:ascii="Arial" w:hAnsi="Arial" w:cs="Arial"/>
          <w:sz w:val="22"/>
          <w:szCs w:val="22"/>
        </w:rPr>
      </w:pPr>
    </w:p>
    <w:p w:rsidR="00E22CAF" w:rsidRDefault="00E22CAF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 výše uvedenému lze konstatovat, že ověřovatel nepřistupoval k ověřování dotčeného výsledku zeměměřických činností s dostatečnou a náležitou péčí, jakou předpokládá zákon o zeměměřictví. Postupoval přitom zcela prokazatelně v rozporu se svými zákonnými povinnostmi a jeho jednání svědčí o neodborném přístupu k dané věci. Správní orgán je však při určování výše pokuty povinen přihlédnout i k dalším skutečnostem, nikoliv jen k závažnosti pochybení, jehož se ověřovatel ověřením nekvalitních výsledků zeměměřických činností dopustil.</w:t>
      </w:r>
    </w:p>
    <w:p w:rsidR="00E22CAF" w:rsidRDefault="00E22CAF" w:rsidP="0028388A">
      <w:pPr>
        <w:jc w:val="both"/>
        <w:rPr>
          <w:rFonts w:ascii="Arial" w:hAnsi="Arial" w:cs="Arial"/>
          <w:sz w:val="22"/>
          <w:szCs w:val="22"/>
        </w:rPr>
      </w:pPr>
    </w:p>
    <w:p w:rsidR="005939A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daném případě sice ověřovatel postupoval v rozporu se svými zákonnými povinnostmi, nicméně z žádné zjištěné skutečnosti nelze dovodit, že by se porušení povinností dopustil úmyslně</w:t>
      </w:r>
      <w:r w:rsidR="004309DE">
        <w:rPr>
          <w:rFonts w:ascii="Arial" w:hAnsi="Arial" w:cs="Arial"/>
          <w:sz w:val="22"/>
          <w:szCs w:val="22"/>
        </w:rPr>
        <w:t xml:space="preserve">, </w:t>
      </w:r>
      <w:r w:rsidR="009D23C6">
        <w:rPr>
          <w:rFonts w:ascii="Arial" w:hAnsi="Arial" w:cs="Arial"/>
          <w:sz w:val="22"/>
          <w:szCs w:val="22"/>
        </w:rPr>
        <w:t xml:space="preserve">naopak dle vyjádření ověřovatele došlo k ověření omylem </w:t>
      </w:r>
      <w:r w:rsidR="009D23C6">
        <w:rPr>
          <w:rFonts w:ascii="Arial" w:hAnsi="Arial" w:cs="Arial"/>
          <w:sz w:val="22"/>
        </w:rPr>
        <w:t xml:space="preserve">současně s ověřováním jiných výsledků zeměměřických činností, které mu byly předloženy zhotovitelkou GP </w:t>
      </w:r>
      <w:r w:rsidR="002B4308">
        <w:rPr>
          <w:rFonts w:ascii="Arial" w:hAnsi="Arial" w:cs="Arial"/>
          <w:sz w:val="22"/>
        </w:rPr>
        <w:t>YY</w:t>
      </w:r>
      <w:r w:rsidR="009D23C6">
        <w:rPr>
          <w:rFonts w:ascii="Arial" w:hAnsi="Arial" w:cs="Arial"/>
          <w:sz w:val="22"/>
          <w:szCs w:val="22"/>
        </w:rPr>
        <w:t xml:space="preserve">, </w:t>
      </w:r>
      <w:r w:rsidR="00881BB7">
        <w:rPr>
          <w:rFonts w:ascii="Arial" w:hAnsi="Arial" w:cs="Arial"/>
          <w:sz w:val="22"/>
          <w:szCs w:val="22"/>
        </w:rPr>
        <w:t>což zhotovitelka potvrdila</w:t>
      </w:r>
      <w:r w:rsidR="009D23C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Ověřovatel se </w:t>
      </w:r>
      <w:r w:rsidR="009D23C6">
        <w:rPr>
          <w:rFonts w:ascii="Arial" w:hAnsi="Arial" w:cs="Arial"/>
          <w:sz w:val="22"/>
          <w:szCs w:val="22"/>
        </w:rPr>
        <w:t xml:space="preserve">tedy </w:t>
      </w:r>
      <w:r>
        <w:rPr>
          <w:rFonts w:ascii="Arial" w:hAnsi="Arial" w:cs="Arial"/>
          <w:sz w:val="22"/>
          <w:szCs w:val="22"/>
        </w:rPr>
        <w:t xml:space="preserve">protiprávního jednání dopustil minimálně v nevědomé nedbalosti, tedy o protiprávnosti svého jednání nevěděl, ač vědět mohl a z titulu své odbornosti měl. Ačkoliv odpovědnost za jiný správní delikt je odpovědností objektivní a posuzuje se bez ohledu na zavinění, tak tato nejnižší forma zavinění může mít za následek nižší výši uložené pokuty. </w:t>
      </w:r>
    </w:p>
    <w:p w:rsidR="005939AA" w:rsidRDefault="005939AA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Default="005939A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881BB7">
        <w:rPr>
          <w:rFonts w:ascii="Arial" w:hAnsi="Arial" w:cs="Arial"/>
          <w:sz w:val="22"/>
          <w:szCs w:val="22"/>
        </w:rPr>
        <w:t>třeba</w:t>
      </w:r>
      <w:r w:rsidR="00D33A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vzít též v</w:t>
      </w:r>
      <w:r w:rsidR="00D33AC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úvahu</w:t>
      </w:r>
      <w:r w:rsidR="00D33AC5">
        <w:rPr>
          <w:rFonts w:ascii="Arial" w:hAnsi="Arial" w:cs="Arial"/>
          <w:sz w:val="22"/>
          <w:szCs w:val="22"/>
        </w:rPr>
        <w:t xml:space="preserve"> skutečnost</w:t>
      </w:r>
      <w:r>
        <w:rPr>
          <w:rFonts w:ascii="Arial" w:hAnsi="Arial" w:cs="Arial"/>
          <w:sz w:val="22"/>
          <w:szCs w:val="22"/>
        </w:rPr>
        <w:t xml:space="preserve">, že </w:t>
      </w:r>
      <w:r w:rsidR="00D33AC5">
        <w:rPr>
          <w:rFonts w:ascii="Arial" w:hAnsi="Arial" w:cs="Arial"/>
          <w:sz w:val="22"/>
          <w:szCs w:val="22"/>
        </w:rPr>
        <w:t>n</w:t>
      </w:r>
      <w:r w:rsidR="00D33AC5" w:rsidRPr="00F37D08">
        <w:rPr>
          <w:rFonts w:ascii="Arial" w:hAnsi="Arial" w:cs="Arial"/>
          <w:sz w:val="22"/>
          <w:szCs w:val="22"/>
        </w:rPr>
        <w:t>ebylo</w:t>
      </w:r>
      <w:r w:rsidR="00D33AC5">
        <w:rPr>
          <w:rFonts w:ascii="Arial" w:hAnsi="Arial" w:cs="Arial"/>
          <w:sz w:val="22"/>
          <w:szCs w:val="22"/>
        </w:rPr>
        <w:t xml:space="preserve"> </w:t>
      </w:r>
      <w:r w:rsidR="00D33AC5" w:rsidRPr="00F37D08">
        <w:rPr>
          <w:rFonts w:ascii="Arial" w:hAnsi="Arial" w:cs="Arial"/>
          <w:sz w:val="22"/>
          <w:szCs w:val="22"/>
        </w:rPr>
        <w:t>prokázáno, že by porušením zákonných povinností ověřovatele došlo ke vzniku škody.</w:t>
      </w:r>
      <w:r w:rsidR="00D33AC5">
        <w:rPr>
          <w:rFonts w:ascii="Arial" w:hAnsi="Arial" w:cs="Arial"/>
          <w:sz w:val="22"/>
          <w:szCs w:val="22"/>
        </w:rPr>
        <w:t xml:space="preserve"> </w:t>
      </w:r>
      <w:r w:rsidR="00987C4B">
        <w:rPr>
          <w:rFonts w:ascii="Arial" w:hAnsi="Arial" w:cs="Arial"/>
          <w:sz w:val="22"/>
          <w:szCs w:val="22"/>
        </w:rPr>
        <w:t>Předmětné stejnopisy GP nebyly dosud předloženy k zápisu do katastru a vzhledem k okolnostem to nelze pře</w:t>
      </w:r>
      <w:r w:rsidR="002B355C">
        <w:rPr>
          <w:rFonts w:ascii="Arial" w:hAnsi="Arial" w:cs="Arial"/>
          <w:sz w:val="22"/>
          <w:szCs w:val="22"/>
        </w:rPr>
        <w:t>d</w:t>
      </w:r>
      <w:r w:rsidR="00987C4B">
        <w:rPr>
          <w:rFonts w:ascii="Arial" w:hAnsi="Arial" w:cs="Arial"/>
          <w:sz w:val="22"/>
          <w:szCs w:val="22"/>
        </w:rPr>
        <w:t>pokládat</w:t>
      </w:r>
      <w:r w:rsidR="00987C4B" w:rsidRPr="00987C4B">
        <w:rPr>
          <w:rFonts w:ascii="Arial" w:hAnsi="Arial" w:cs="Arial"/>
          <w:sz w:val="22"/>
          <w:szCs w:val="22"/>
        </w:rPr>
        <w:t xml:space="preserve"> </w:t>
      </w:r>
      <w:r w:rsidR="00987C4B">
        <w:rPr>
          <w:rFonts w:ascii="Arial" w:hAnsi="Arial" w:cs="Arial"/>
          <w:sz w:val="22"/>
          <w:szCs w:val="22"/>
        </w:rPr>
        <w:t xml:space="preserve">ani do budoucna. </w:t>
      </w:r>
      <w:r w:rsidR="00D33AC5">
        <w:rPr>
          <w:rFonts w:ascii="Arial" w:hAnsi="Arial" w:cs="Arial"/>
          <w:sz w:val="22"/>
          <w:szCs w:val="22"/>
        </w:rPr>
        <w:t xml:space="preserve">Dále je potřeba zdůraznit, </w:t>
      </w:r>
      <w:r w:rsidR="00987C4B">
        <w:rPr>
          <w:rFonts w:ascii="Arial" w:hAnsi="Arial" w:cs="Arial"/>
          <w:sz w:val="22"/>
          <w:szCs w:val="22"/>
        </w:rPr>
        <w:t xml:space="preserve">že </w:t>
      </w:r>
      <w:r>
        <w:rPr>
          <w:rFonts w:ascii="Arial" w:hAnsi="Arial" w:cs="Arial"/>
          <w:sz w:val="22"/>
          <w:szCs w:val="22"/>
        </w:rPr>
        <w:t>se ověřovatel své odpovědnosti nezříkal a</w:t>
      </w:r>
      <w:r w:rsidR="00987C4B">
        <w:rPr>
          <w:rFonts w:ascii="Arial" w:hAnsi="Arial" w:cs="Arial"/>
          <w:sz w:val="22"/>
          <w:szCs w:val="22"/>
        </w:rPr>
        <w:t xml:space="preserve"> pochybení uznal</w:t>
      </w:r>
      <w:r>
        <w:rPr>
          <w:rFonts w:ascii="Arial" w:hAnsi="Arial" w:cs="Arial"/>
          <w:sz w:val="22"/>
          <w:szCs w:val="22"/>
        </w:rPr>
        <w:t xml:space="preserve">. </w:t>
      </w:r>
      <w:r w:rsidR="00D5489E">
        <w:rPr>
          <w:rFonts w:ascii="Arial" w:hAnsi="Arial" w:cs="Arial"/>
          <w:sz w:val="22"/>
          <w:szCs w:val="22"/>
        </w:rPr>
        <w:t xml:space="preserve">Tyto skutečnosti měly </w:t>
      </w:r>
      <w:r w:rsidR="0028388A">
        <w:rPr>
          <w:rFonts w:ascii="Arial" w:hAnsi="Arial" w:cs="Arial"/>
          <w:sz w:val="22"/>
          <w:szCs w:val="22"/>
        </w:rPr>
        <w:t>vliv na snížení výše sankce.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BC7EAF" w:rsidRPr="00AC6248" w:rsidRDefault="00CD6B79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ohledem na</w:t>
      </w:r>
      <w:r w:rsidRPr="00AC6248">
        <w:rPr>
          <w:rFonts w:ascii="Arial" w:hAnsi="Arial" w:cs="Arial"/>
          <w:sz w:val="22"/>
          <w:szCs w:val="22"/>
        </w:rPr>
        <w:t> výše uveden</w:t>
      </w:r>
      <w:r>
        <w:rPr>
          <w:rFonts w:ascii="Arial" w:hAnsi="Arial" w:cs="Arial"/>
          <w:sz w:val="22"/>
          <w:szCs w:val="22"/>
        </w:rPr>
        <w:t>é</w:t>
      </w:r>
      <w:r w:rsidRPr="00AC6248">
        <w:rPr>
          <w:rFonts w:ascii="Arial" w:hAnsi="Arial" w:cs="Arial"/>
          <w:sz w:val="22"/>
          <w:szCs w:val="22"/>
        </w:rPr>
        <w:t xml:space="preserve"> polehčující okolnost</w:t>
      </w:r>
      <w:r>
        <w:rPr>
          <w:rFonts w:ascii="Arial" w:hAnsi="Arial" w:cs="Arial"/>
          <w:sz w:val="22"/>
          <w:szCs w:val="22"/>
        </w:rPr>
        <w:t>i</w:t>
      </w:r>
      <w:r w:rsidRPr="00AC6248">
        <w:rPr>
          <w:rFonts w:ascii="Arial" w:hAnsi="Arial" w:cs="Arial"/>
          <w:sz w:val="22"/>
          <w:szCs w:val="22"/>
        </w:rPr>
        <w:t xml:space="preserve"> ZKI v Plzni uložil za jiný správní delikt ověřovateli pokutu v dolní polovině zákonné sazby, a to ve</w:t>
      </w:r>
      <w:r>
        <w:rPr>
          <w:rFonts w:ascii="Arial" w:hAnsi="Arial" w:cs="Arial"/>
          <w:sz w:val="22"/>
          <w:szCs w:val="22"/>
        </w:rPr>
        <w:t xml:space="preserve"> výši</w:t>
      </w:r>
      <w:r w:rsidR="00D33AC5">
        <w:rPr>
          <w:rFonts w:ascii="Arial" w:hAnsi="Arial" w:cs="Arial"/>
          <w:sz w:val="22"/>
          <w:szCs w:val="22"/>
        </w:rPr>
        <w:t xml:space="preserve"> </w:t>
      </w:r>
      <w:r w:rsidR="001450BB">
        <w:rPr>
          <w:rFonts w:ascii="Arial" w:hAnsi="Arial" w:cs="Arial"/>
          <w:sz w:val="22"/>
          <w:szCs w:val="22"/>
        </w:rPr>
        <w:t>10</w:t>
      </w:r>
      <w:r w:rsidRPr="001450BB">
        <w:rPr>
          <w:rFonts w:ascii="Arial" w:hAnsi="Arial" w:cs="Arial"/>
          <w:sz w:val="22"/>
          <w:szCs w:val="22"/>
        </w:rPr>
        <w:t>.000,-Kč</w:t>
      </w:r>
      <w:r>
        <w:rPr>
          <w:rFonts w:ascii="Arial" w:hAnsi="Arial" w:cs="Arial"/>
          <w:sz w:val="22"/>
          <w:szCs w:val="22"/>
        </w:rPr>
        <w:t xml:space="preserve">. </w:t>
      </w:r>
      <w:r w:rsidR="00AC6248" w:rsidRPr="00AC6248">
        <w:rPr>
          <w:rFonts w:ascii="Arial" w:hAnsi="Arial" w:cs="Arial"/>
          <w:sz w:val="22"/>
          <w:szCs w:val="22"/>
        </w:rPr>
        <w:t>Při určování konečné výše pokuty je také nutné přihlédnout k osobním a majetkovým poměrům ověřovatele.</w:t>
      </w:r>
      <w:r w:rsidR="00AC6248">
        <w:rPr>
          <w:rFonts w:ascii="Arial" w:hAnsi="Arial" w:cs="Arial"/>
          <w:sz w:val="22"/>
          <w:szCs w:val="22"/>
        </w:rPr>
        <w:t xml:space="preserve"> </w:t>
      </w:r>
      <w:r w:rsidR="00377F28">
        <w:rPr>
          <w:rFonts w:ascii="Arial" w:hAnsi="Arial" w:cs="Arial"/>
          <w:sz w:val="22"/>
          <w:szCs w:val="22"/>
        </w:rPr>
        <w:t xml:space="preserve">ZKI v Plzni v této souvislosti </w:t>
      </w:r>
      <w:r w:rsidR="00881BB7">
        <w:rPr>
          <w:rFonts w:ascii="Arial" w:hAnsi="Arial" w:cs="Arial"/>
          <w:sz w:val="22"/>
          <w:szCs w:val="22"/>
        </w:rPr>
        <w:t>zjistil</w:t>
      </w:r>
      <w:r w:rsidR="00377F28">
        <w:rPr>
          <w:rFonts w:ascii="Arial" w:hAnsi="Arial" w:cs="Arial"/>
          <w:sz w:val="22"/>
          <w:szCs w:val="22"/>
        </w:rPr>
        <w:t xml:space="preserve">, </w:t>
      </w:r>
      <w:r w:rsidR="00377F28" w:rsidRPr="008E6374">
        <w:rPr>
          <w:rFonts w:ascii="Arial" w:hAnsi="Arial" w:cs="Arial"/>
          <w:sz w:val="22"/>
          <w:szCs w:val="22"/>
        </w:rPr>
        <w:t>že o</w:t>
      </w:r>
      <w:r w:rsidR="00AC6248" w:rsidRPr="008E6374">
        <w:rPr>
          <w:rFonts w:ascii="Arial" w:hAnsi="Arial" w:cs="Arial"/>
          <w:sz w:val="22"/>
          <w:szCs w:val="22"/>
        </w:rPr>
        <w:t xml:space="preserve">věřovatel je podle údajů katastru nemovitostí </w:t>
      </w:r>
      <w:r w:rsidR="0048578D" w:rsidRPr="008E6374">
        <w:rPr>
          <w:rFonts w:ascii="Arial" w:hAnsi="Arial" w:cs="Arial"/>
          <w:sz w:val="22"/>
          <w:szCs w:val="22"/>
        </w:rPr>
        <w:t xml:space="preserve">spoluvlastníkem </w:t>
      </w:r>
      <w:r w:rsidR="008E6374">
        <w:rPr>
          <w:rFonts w:ascii="Arial" w:hAnsi="Arial" w:cs="Arial"/>
          <w:sz w:val="22"/>
          <w:szCs w:val="22"/>
        </w:rPr>
        <w:t xml:space="preserve">(ve společném jmění manželů) </w:t>
      </w:r>
      <w:r w:rsidR="00CF0EA4">
        <w:rPr>
          <w:rFonts w:ascii="Arial" w:hAnsi="Arial" w:cs="Arial"/>
          <w:sz w:val="22"/>
          <w:szCs w:val="22"/>
        </w:rPr>
        <w:t>několika pozemků, mimo jiné pozemku</w:t>
      </w:r>
      <w:r w:rsidR="0048578D" w:rsidRPr="008E63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578D" w:rsidRPr="008E6374">
        <w:rPr>
          <w:rFonts w:ascii="Arial" w:hAnsi="Arial" w:cs="Arial"/>
          <w:sz w:val="22"/>
          <w:szCs w:val="22"/>
        </w:rPr>
        <w:t>st.p.č</w:t>
      </w:r>
      <w:proofErr w:type="spellEnd"/>
      <w:r w:rsidR="0048578D" w:rsidRPr="008E6374">
        <w:rPr>
          <w:rFonts w:ascii="Arial" w:hAnsi="Arial" w:cs="Arial"/>
          <w:sz w:val="22"/>
          <w:szCs w:val="22"/>
        </w:rPr>
        <w:t xml:space="preserve">. </w:t>
      </w:r>
      <w:r w:rsidR="00CF0EA4">
        <w:rPr>
          <w:rFonts w:ascii="Arial" w:hAnsi="Arial" w:cs="Arial"/>
          <w:sz w:val="22"/>
          <w:szCs w:val="22"/>
        </w:rPr>
        <w:t>258</w:t>
      </w:r>
      <w:r w:rsidR="008E6374">
        <w:rPr>
          <w:rFonts w:ascii="Arial" w:hAnsi="Arial" w:cs="Arial"/>
          <w:sz w:val="22"/>
          <w:szCs w:val="22"/>
        </w:rPr>
        <w:t xml:space="preserve"> v </w:t>
      </w:r>
      <w:proofErr w:type="gramStart"/>
      <w:r w:rsidR="008E6374">
        <w:rPr>
          <w:rFonts w:ascii="Arial" w:hAnsi="Arial" w:cs="Arial"/>
          <w:sz w:val="22"/>
          <w:szCs w:val="22"/>
        </w:rPr>
        <w:t>k.</w:t>
      </w:r>
      <w:proofErr w:type="spellStart"/>
      <w:r w:rsidR="008E6374">
        <w:rPr>
          <w:rFonts w:ascii="Arial" w:hAnsi="Arial" w:cs="Arial"/>
          <w:sz w:val="22"/>
          <w:szCs w:val="22"/>
        </w:rPr>
        <w:t>ú</w:t>
      </w:r>
      <w:proofErr w:type="spellEnd"/>
      <w:r w:rsidR="008E6374">
        <w:rPr>
          <w:rFonts w:ascii="Arial" w:hAnsi="Arial" w:cs="Arial"/>
          <w:sz w:val="22"/>
          <w:szCs w:val="22"/>
        </w:rPr>
        <w:t>.</w:t>
      </w:r>
      <w:proofErr w:type="gramEnd"/>
      <w:r w:rsidR="008E63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4308">
        <w:rPr>
          <w:rFonts w:ascii="Arial" w:hAnsi="Arial" w:cs="Arial"/>
          <w:sz w:val="22"/>
          <w:szCs w:val="22"/>
        </w:rPr>
        <w:t>xxx</w:t>
      </w:r>
      <w:proofErr w:type="spellEnd"/>
      <w:r w:rsidR="0048578D" w:rsidRPr="008E6374">
        <w:rPr>
          <w:rFonts w:ascii="Arial" w:hAnsi="Arial" w:cs="Arial"/>
          <w:sz w:val="22"/>
          <w:szCs w:val="22"/>
        </w:rPr>
        <w:t>, jeho</w:t>
      </w:r>
      <w:r w:rsidR="004309DE" w:rsidRPr="008E6374">
        <w:rPr>
          <w:rFonts w:ascii="Arial" w:hAnsi="Arial" w:cs="Arial"/>
          <w:sz w:val="22"/>
          <w:szCs w:val="22"/>
        </w:rPr>
        <w:t>ž</w:t>
      </w:r>
      <w:r w:rsidR="0048578D" w:rsidRPr="008E6374">
        <w:rPr>
          <w:rFonts w:ascii="Arial" w:hAnsi="Arial" w:cs="Arial"/>
          <w:sz w:val="22"/>
          <w:szCs w:val="22"/>
        </w:rPr>
        <w:t xml:space="preserve"> součástí je </w:t>
      </w:r>
      <w:r w:rsidR="008E6374">
        <w:rPr>
          <w:rFonts w:ascii="Arial" w:hAnsi="Arial" w:cs="Arial"/>
          <w:sz w:val="22"/>
          <w:szCs w:val="22"/>
        </w:rPr>
        <w:t>rodinný dům</w:t>
      </w:r>
      <w:r w:rsidR="0048578D" w:rsidRPr="008E637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48578D" w:rsidRPr="008E6374">
        <w:rPr>
          <w:rFonts w:ascii="Arial" w:hAnsi="Arial" w:cs="Arial"/>
          <w:sz w:val="22"/>
          <w:szCs w:val="22"/>
        </w:rPr>
        <w:t>č.p</w:t>
      </w:r>
      <w:proofErr w:type="spellEnd"/>
      <w:r w:rsidR="0048578D" w:rsidRPr="008E6374">
        <w:rPr>
          <w:rFonts w:ascii="Arial" w:hAnsi="Arial" w:cs="Arial"/>
          <w:sz w:val="22"/>
          <w:szCs w:val="22"/>
        </w:rPr>
        <w:t>.</w:t>
      </w:r>
      <w:proofErr w:type="gramEnd"/>
      <w:r w:rsidR="0048578D" w:rsidRPr="008E63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4308">
        <w:rPr>
          <w:rFonts w:ascii="Arial" w:hAnsi="Arial" w:cs="Arial"/>
          <w:sz w:val="22"/>
          <w:szCs w:val="22"/>
        </w:rPr>
        <w:t>xxx</w:t>
      </w:r>
      <w:proofErr w:type="spellEnd"/>
      <w:r w:rsidR="00AC6248" w:rsidRPr="008E6374">
        <w:rPr>
          <w:rFonts w:ascii="Arial" w:hAnsi="Arial" w:cs="Arial"/>
          <w:sz w:val="22"/>
          <w:szCs w:val="22"/>
        </w:rPr>
        <w:t>, v</w:t>
      </w:r>
      <w:r w:rsidR="008E6374">
        <w:rPr>
          <w:rFonts w:ascii="Arial" w:hAnsi="Arial" w:cs="Arial"/>
          <w:sz w:val="22"/>
          <w:szCs w:val="22"/>
        </w:rPr>
        <w:t xml:space="preserve"> němž</w:t>
      </w:r>
      <w:r w:rsidR="00AC6248" w:rsidRPr="008E6374">
        <w:rPr>
          <w:rFonts w:ascii="Arial" w:hAnsi="Arial" w:cs="Arial"/>
          <w:sz w:val="22"/>
          <w:szCs w:val="22"/>
        </w:rPr>
        <w:t xml:space="preserve"> bydlí</w:t>
      </w:r>
      <w:r w:rsidR="00377F28" w:rsidRPr="008E6374">
        <w:rPr>
          <w:rFonts w:ascii="Arial" w:hAnsi="Arial" w:cs="Arial"/>
          <w:sz w:val="22"/>
          <w:szCs w:val="22"/>
        </w:rPr>
        <w:t>.</w:t>
      </w:r>
      <w:r w:rsidR="00AC6248" w:rsidRPr="00AC6248">
        <w:rPr>
          <w:rFonts w:ascii="Arial" w:hAnsi="Arial" w:cs="Arial"/>
          <w:sz w:val="22"/>
          <w:szCs w:val="22"/>
        </w:rPr>
        <w:t xml:space="preserve"> </w:t>
      </w:r>
      <w:r w:rsidR="00BC7EAF" w:rsidRPr="00AC6248">
        <w:rPr>
          <w:rFonts w:ascii="Arial" w:hAnsi="Arial" w:cs="Arial"/>
          <w:sz w:val="22"/>
          <w:szCs w:val="22"/>
        </w:rPr>
        <w:t>Vzhledem k uvedenému nelze dojít k závěru, že by pokuta v uložené výši měla a mohla mít pro ověřovatele likvidační charakter.</w:t>
      </w:r>
    </w:p>
    <w:p w:rsidR="00BC7EAF" w:rsidRDefault="00BC7EAF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Stanovenou výši sankce ZKI v Plzni považuje za přiměřenou vzhledem k nedostatkům kontrolovan</w:t>
      </w:r>
      <w:r w:rsidR="00073161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zeměměřick</w:t>
      </w:r>
      <w:r w:rsidR="00073161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činnost</w:t>
      </w:r>
      <w:r w:rsidR="00073161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. Je samozřejmé, že její uložení může být pro obviněného nepříjemné a úkorné, znatelné v jeho majetkové sféře, avšak takový účinek je přirozenou a dokonce žádoucí vlastností jakékoli sankce; pokud by tomu tak nebylo, vytratil by se její smysl.</w:t>
      </w:r>
    </w:p>
    <w:p w:rsidR="0028388A" w:rsidRDefault="0028388A" w:rsidP="00C5323B">
      <w:pPr>
        <w:jc w:val="both"/>
        <w:rPr>
          <w:rFonts w:ascii="Arial" w:hAnsi="Arial" w:cs="Arial"/>
          <w:sz w:val="22"/>
          <w:szCs w:val="22"/>
        </w:rPr>
      </w:pPr>
    </w:p>
    <w:p w:rsidR="00CA337A" w:rsidRPr="00105C36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 xml:space="preserve">Uložení pokuty za jiný správní delikt lze projednat do 1 roku ode dne, kdy se inspektorát o porušení pořádku na úseku </w:t>
      </w:r>
      <w:r w:rsidR="004309DE">
        <w:rPr>
          <w:rFonts w:ascii="Arial" w:hAnsi="Arial" w:cs="Arial"/>
          <w:sz w:val="22"/>
          <w:szCs w:val="22"/>
        </w:rPr>
        <w:t>zeměměřictví</w:t>
      </w:r>
      <w:r w:rsidRPr="00105C36">
        <w:rPr>
          <w:rFonts w:ascii="Arial" w:hAnsi="Arial" w:cs="Arial"/>
          <w:sz w:val="22"/>
          <w:szCs w:val="22"/>
        </w:rPr>
        <w:t xml:space="preserve"> dověděl, nejpozději d</w:t>
      </w:r>
      <w:r w:rsidR="008B6260">
        <w:rPr>
          <w:rFonts w:ascii="Arial" w:hAnsi="Arial" w:cs="Arial"/>
          <w:sz w:val="22"/>
          <w:szCs w:val="22"/>
        </w:rPr>
        <w:t>o 5 let, kdy k porušení došlo (</w:t>
      </w:r>
      <w:r w:rsidRPr="00105C36">
        <w:rPr>
          <w:rFonts w:ascii="Arial" w:hAnsi="Arial" w:cs="Arial"/>
          <w:sz w:val="22"/>
          <w:szCs w:val="22"/>
        </w:rPr>
        <w:t xml:space="preserve">§ 17b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Pr="00C2407A">
        <w:rPr>
          <w:rFonts w:ascii="Arial" w:hAnsi="Arial" w:cs="Arial"/>
          <w:sz w:val="22"/>
          <w:szCs w:val="22"/>
        </w:rPr>
        <w:t>.</w:t>
      </w:r>
    </w:p>
    <w:p w:rsidR="00CA337A" w:rsidRDefault="00CA337A" w:rsidP="00C5323B">
      <w:pPr>
        <w:pStyle w:val="Zkladntext"/>
        <w:tabs>
          <w:tab w:val="left" w:pos="708"/>
        </w:tabs>
      </w:pPr>
    </w:p>
    <w:p w:rsidR="002B355C" w:rsidRDefault="002B355C" w:rsidP="00791B67">
      <w:pPr>
        <w:spacing w:after="20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2B355C" w:rsidRDefault="002B355C" w:rsidP="00791B67">
      <w:pPr>
        <w:spacing w:after="20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337A" w:rsidRPr="004B6AE7" w:rsidRDefault="00791B67" w:rsidP="00791B67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Po</w:t>
      </w:r>
      <w:r w:rsidR="00CA337A" w:rsidRPr="004B6AE7">
        <w:rPr>
          <w:rFonts w:ascii="Arial" w:hAnsi="Arial" w:cs="Arial"/>
          <w:b/>
          <w:bCs/>
          <w:sz w:val="22"/>
          <w:szCs w:val="22"/>
          <w:u w:val="single"/>
        </w:rPr>
        <w:t>učení:</w:t>
      </w:r>
      <w:r w:rsidR="003D1B44" w:rsidRPr="003D1B44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Proti tomuto rozhodnutí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500/2004 Sb., správní řád, odvolání k Českému úřadu zeměměřickému a katastrálnímu v Praze ve lhůtě </w:t>
      </w:r>
      <w:proofErr w:type="gramStart"/>
      <w:r w:rsidR="00CA337A" w:rsidRPr="004B6AE7">
        <w:rPr>
          <w:rFonts w:ascii="Arial" w:hAnsi="Arial" w:cs="Arial"/>
          <w:b/>
          <w:bCs/>
          <w:sz w:val="22"/>
          <w:szCs w:val="22"/>
        </w:rPr>
        <w:t>15ti</w:t>
      </w:r>
      <w:proofErr w:type="gramEnd"/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téhož zákona podává u správního orgánu, který rozhodnutí vydal, tj</w:t>
      </w:r>
      <w:r w:rsidR="00292CD2">
        <w:rPr>
          <w:rFonts w:ascii="Arial" w:hAnsi="Arial" w:cs="Arial"/>
          <w:b/>
          <w:bCs/>
          <w:sz w:val="22"/>
          <w:szCs w:val="22"/>
        </w:rPr>
        <w:t>.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u ZKI v Plzni.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49539F" w:rsidRDefault="0049539F" w:rsidP="00E77620">
      <w:pPr>
        <w:jc w:val="both"/>
        <w:rPr>
          <w:rFonts w:ascii="Arial" w:hAnsi="Arial" w:cs="Arial"/>
          <w:sz w:val="22"/>
          <w:szCs w:val="22"/>
        </w:rPr>
      </w:pPr>
    </w:p>
    <w:p w:rsidR="0045531F" w:rsidRDefault="0045531F" w:rsidP="0049539F">
      <w:pPr>
        <w:jc w:val="both"/>
        <w:rPr>
          <w:rFonts w:ascii="Arial" w:hAnsi="Arial" w:cs="Arial"/>
          <w:sz w:val="22"/>
          <w:szCs w:val="22"/>
        </w:rPr>
      </w:pPr>
    </w:p>
    <w:p w:rsidR="00F22CB9" w:rsidRDefault="00F22CB9" w:rsidP="0049539F">
      <w:pPr>
        <w:jc w:val="both"/>
        <w:rPr>
          <w:rFonts w:ascii="Arial" w:hAnsi="Arial" w:cs="Arial"/>
          <w:sz w:val="22"/>
          <w:szCs w:val="22"/>
        </w:rPr>
      </w:pPr>
    </w:p>
    <w:p w:rsidR="00F22CB9" w:rsidRDefault="00F22CB9" w:rsidP="0049539F">
      <w:pPr>
        <w:jc w:val="both"/>
        <w:rPr>
          <w:rFonts w:ascii="Arial" w:hAnsi="Arial" w:cs="Arial"/>
          <w:sz w:val="22"/>
          <w:szCs w:val="22"/>
        </w:rPr>
      </w:pPr>
    </w:p>
    <w:p w:rsidR="003D1B44" w:rsidRDefault="003D1B44" w:rsidP="0049539F">
      <w:pPr>
        <w:jc w:val="both"/>
        <w:rPr>
          <w:rFonts w:ascii="Arial" w:hAnsi="Arial" w:cs="Arial"/>
          <w:sz w:val="22"/>
          <w:szCs w:val="22"/>
        </w:rPr>
      </w:pPr>
    </w:p>
    <w:p w:rsidR="004C3A85" w:rsidRPr="004B6AE7" w:rsidRDefault="004C3A85" w:rsidP="0049539F">
      <w:pPr>
        <w:jc w:val="both"/>
        <w:rPr>
          <w:rFonts w:ascii="Arial" w:hAnsi="Arial" w:cs="Arial"/>
          <w:sz w:val="22"/>
          <w:szCs w:val="22"/>
        </w:rPr>
      </w:pP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Ing. Jana Pekarská</w:t>
      </w: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ředitelka ZKI v Plzni</w:t>
      </w:r>
    </w:p>
    <w:p w:rsidR="004C3A85" w:rsidRDefault="004C3A85" w:rsidP="0049539F">
      <w:pPr>
        <w:jc w:val="both"/>
        <w:rPr>
          <w:rFonts w:ascii="Arial" w:hAnsi="Arial" w:cs="Arial"/>
          <w:sz w:val="22"/>
          <w:szCs w:val="22"/>
        </w:rPr>
      </w:pPr>
    </w:p>
    <w:p w:rsidR="00F22CB9" w:rsidRDefault="00F22CB9" w:rsidP="0049539F">
      <w:pPr>
        <w:jc w:val="both"/>
        <w:rPr>
          <w:rFonts w:ascii="Arial" w:hAnsi="Arial" w:cs="Arial"/>
          <w:sz w:val="22"/>
          <w:szCs w:val="22"/>
        </w:rPr>
      </w:pPr>
    </w:p>
    <w:p w:rsidR="00F22CB9" w:rsidRPr="004B6AE7" w:rsidRDefault="00F22CB9" w:rsidP="0049539F">
      <w:pPr>
        <w:jc w:val="both"/>
        <w:rPr>
          <w:rFonts w:ascii="Arial" w:hAnsi="Arial" w:cs="Arial"/>
          <w:sz w:val="22"/>
          <w:szCs w:val="22"/>
        </w:rPr>
      </w:pPr>
    </w:p>
    <w:p w:rsidR="0049539F" w:rsidRDefault="0049539F" w:rsidP="00B70359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Rozdělovník:</w:t>
      </w:r>
    </w:p>
    <w:p w:rsidR="007338E5" w:rsidRPr="00B66DE5" w:rsidRDefault="00B66DE5" w:rsidP="0041268A">
      <w:pPr>
        <w:rPr>
          <w:rFonts w:ascii="Arial" w:hAnsi="Arial" w:cs="Arial"/>
          <w:sz w:val="22"/>
          <w:szCs w:val="22"/>
          <w:u w:val="single"/>
        </w:rPr>
      </w:pPr>
      <w:r w:rsidRPr="00B66DE5">
        <w:rPr>
          <w:rFonts w:ascii="Arial" w:hAnsi="Arial" w:cs="Arial"/>
          <w:bCs/>
          <w:sz w:val="22"/>
          <w:szCs w:val="22"/>
        </w:rPr>
        <w:t xml:space="preserve">Ing. </w:t>
      </w:r>
      <w:r w:rsidR="002B4308">
        <w:rPr>
          <w:rFonts w:ascii="Arial" w:hAnsi="Arial" w:cs="Arial"/>
          <w:sz w:val="22"/>
          <w:szCs w:val="22"/>
        </w:rPr>
        <w:t>XX</w:t>
      </w:r>
    </w:p>
    <w:p w:rsidR="00B66DE5" w:rsidRDefault="00B66DE5" w:rsidP="0049539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</w:p>
    <w:p w:rsidR="0049539F" w:rsidRPr="004B6AE7" w:rsidRDefault="0049539F" w:rsidP="00E77620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 xml:space="preserve">Celní úřad Plzeň, Domažlická 178, 314 58 Plzeň, </w:t>
      </w:r>
      <w:proofErr w:type="spellStart"/>
      <w:proofErr w:type="gramStart"/>
      <w:r w:rsidRPr="004B6AE7">
        <w:rPr>
          <w:rFonts w:ascii="Arial" w:hAnsi="Arial" w:cs="Arial"/>
          <w:sz w:val="22"/>
          <w:szCs w:val="22"/>
        </w:rPr>
        <w:t>P.O.</w:t>
      </w:r>
      <w:proofErr w:type="gramEnd"/>
      <w:r w:rsidRPr="004B6AE7">
        <w:rPr>
          <w:rFonts w:ascii="Arial" w:hAnsi="Arial" w:cs="Arial"/>
          <w:sz w:val="22"/>
          <w:szCs w:val="22"/>
        </w:rPr>
        <w:t>Box</w:t>
      </w:r>
      <w:proofErr w:type="spellEnd"/>
      <w:r w:rsidRPr="004B6AE7">
        <w:rPr>
          <w:rFonts w:ascii="Arial" w:hAnsi="Arial" w:cs="Arial"/>
          <w:sz w:val="22"/>
          <w:szCs w:val="22"/>
        </w:rPr>
        <w:t xml:space="preserve"> 8</w:t>
      </w:r>
    </w:p>
    <w:sectPr w:rsidR="0049539F" w:rsidRPr="004B6AE7" w:rsidSect="00C80902">
      <w:footerReference w:type="default" r:id="rId9"/>
      <w:pgSz w:w="11906" w:h="16838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DBC" w:rsidRDefault="008C4DBC" w:rsidP="001953F5">
      <w:r>
        <w:separator/>
      </w:r>
    </w:p>
  </w:endnote>
  <w:endnote w:type="continuationSeparator" w:id="0">
    <w:p w:rsidR="008C4DBC" w:rsidRDefault="008C4DBC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C4DBC" w:rsidRDefault="008C4DBC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110C0D">
          <w:rPr>
            <w:rFonts w:ascii="Arial" w:hAnsi="Arial" w:cs="Arial"/>
            <w:noProof/>
            <w:sz w:val="20"/>
            <w:szCs w:val="20"/>
          </w:rPr>
          <w:t>1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8C4DBC" w:rsidRDefault="008C4D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DBC" w:rsidRDefault="008C4DBC" w:rsidP="001953F5">
      <w:r>
        <w:separator/>
      </w:r>
    </w:p>
  </w:footnote>
  <w:footnote w:type="continuationSeparator" w:id="0">
    <w:p w:rsidR="008C4DBC" w:rsidRDefault="008C4DBC" w:rsidP="0019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8F4"/>
    <w:multiLevelType w:val="hybridMultilevel"/>
    <w:tmpl w:val="16B434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29D4"/>
    <w:multiLevelType w:val="hybridMultilevel"/>
    <w:tmpl w:val="B3F8CD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A602B"/>
    <w:multiLevelType w:val="hybridMultilevel"/>
    <w:tmpl w:val="260CF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D59FF"/>
    <w:multiLevelType w:val="hybridMultilevel"/>
    <w:tmpl w:val="A8B249AA"/>
    <w:lvl w:ilvl="0" w:tplc="4824E8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A7941"/>
    <w:multiLevelType w:val="hybridMultilevel"/>
    <w:tmpl w:val="AE9C2CEE"/>
    <w:lvl w:ilvl="0" w:tplc="74CE7E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A27425"/>
    <w:multiLevelType w:val="hybridMultilevel"/>
    <w:tmpl w:val="D5EEC8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44C7E"/>
    <w:multiLevelType w:val="hybridMultilevel"/>
    <w:tmpl w:val="66DA4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4E80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EE1FED"/>
    <w:multiLevelType w:val="hybridMultilevel"/>
    <w:tmpl w:val="6B588A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51CE4"/>
    <w:multiLevelType w:val="hybridMultilevel"/>
    <w:tmpl w:val="2A9023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13826"/>
    <w:multiLevelType w:val="hybridMultilevel"/>
    <w:tmpl w:val="9E44479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0F1C49"/>
    <w:multiLevelType w:val="hybridMultilevel"/>
    <w:tmpl w:val="CDE2D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B7B94"/>
    <w:multiLevelType w:val="hybridMultilevel"/>
    <w:tmpl w:val="C3D8B1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2D4743"/>
    <w:multiLevelType w:val="hybridMultilevel"/>
    <w:tmpl w:val="D690F43E"/>
    <w:lvl w:ilvl="0" w:tplc="F00206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A216F"/>
    <w:multiLevelType w:val="hybridMultilevel"/>
    <w:tmpl w:val="6B588A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62E48"/>
    <w:multiLevelType w:val="hybridMultilevel"/>
    <w:tmpl w:val="2DE8AB66"/>
    <w:lvl w:ilvl="0" w:tplc="6056616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3C57AA6"/>
    <w:multiLevelType w:val="hybridMultilevel"/>
    <w:tmpl w:val="1152C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0D45DB"/>
    <w:multiLevelType w:val="hybridMultilevel"/>
    <w:tmpl w:val="568C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66F4F"/>
    <w:multiLevelType w:val="hybridMultilevel"/>
    <w:tmpl w:val="FAAE8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629C4"/>
    <w:multiLevelType w:val="hybridMultilevel"/>
    <w:tmpl w:val="0F3CB9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CCE03D2"/>
    <w:multiLevelType w:val="hybridMultilevel"/>
    <w:tmpl w:val="923A68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11EC0"/>
    <w:multiLevelType w:val="hybridMultilevel"/>
    <w:tmpl w:val="3E3029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70CBF"/>
    <w:multiLevelType w:val="hybridMultilevel"/>
    <w:tmpl w:val="398AD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566984"/>
    <w:multiLevelType w:val="hybridMultilevel"/>
    <w:tmpl w:val="F3CC70D2"/>
    <w:lvl w:ilvl="0" w:tplc="8BD02438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FFD071B"/>
    <w:multiLevelType w:val="hybridMultilevel"/>
    <w:tmpl w:val="AF327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61B89"/>
    <w:multiLevelType w:val="hybridMultilevel"/>
    <w:tmpl w:val="0176533C"/>
    <w:lvl w:ilvl="0" w:tplc="4824E8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FB19C1"/>
    <w:multiLevelType w:val="hybridMultilevel"/>
    <w:tmpl w:val="64045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E2EC5"/>
    <w:multiLevelType w:val="hybridMultilevel"/>
    <w:tmpl w:val="A9B8A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33"/>
  </w:num>
  <w:num w:numId="6">
    <w:abstractNumId w:val="4"/>
  </w:num>
  <w:num w:numId="7">
    <w:abstractNumId w:val="12"/>
  </w:num>
  <w:num w:numId="8">
    <w:abstractNumId w:val="8"/>
  </w:num>
  <w:num w:numId="9">
    <w:abstractNumId w:val="26"/>
  </w:num>
  <w:num w:numId="10">
    <w:abstractNumId w:val="22"/>
  </w:num>
  <w:num w:numId="11">
    <w:abstractNumId w:val="24"/>
  </w:num>
  <w:num w:numId="12">
    <w:abstractNumId w:val="34"/>
  </w:num>
  <w:num w:numId="13">
    <w:abstractNumId w:val="6"/>
  </w:num>
  <w:num w:numId="14">
    <w:abstractNumId w:val="32"/>
  </w:num>
  <w:num w:numId="15">
    <w:abstractNumId w:val="23"/>
  </w:num>
  <w:num w:numId="16">
    <w:abstractNumId w:val="7"/>
  </w:num>
  <w:num w:numId="17">
    <w:abstractNumId w:val="31"/>
  </w:num>
  <w:num w:numId="18">
    <w:abstractNumId w:val="28"/>
  </w:num>
  <w:num w:numId="19">
    <w:abstractNumId w:val="3"/>
  </w:num>
  <w:num w:numId="20">
    <w:abstractNumId w:val="15"/>
  </w:num>
  <w:num w:numId="21">
    <w:abstractNumId w:val="1"/>
  </w:num>
  <w:num w:numId="22">
    <w:abstractNumId w:val="0"/>
  </w:num>
  <w:num w:numId="23">
    <w:abstractNumId w:val="16"/>
  </w:num>
  <w:num w:numId="24">
    <w:abstractNumId w:val="21"/>
  </w:num>
  <w:num w:numId="25">
    <w:abstractNumId w:val="20"/>
  </w:num>
  <w:num w:numId="26">
    <w:abstractNumId w:val="25"/>
  </w:num>
  <w:num w:numId="27">
    <w:abstractNumId w:val="13"/>
  </w:num>
  <w:num w:numId="28">
    <w:abstractNumId w:val="18"/>
  </w:num>
  <w:num w:numId="29">
    <w:abstractNumId w:val="27"/>
  </w:num>
  <w:num w:numId="30">
    <w:abstractNumId w:val="30"/>
  </w:num>
  <w:num w:numId="31">
    <w:abstractNumId w:val="2"/>
  </w:num>
  <w:num w:numId="32">
    <w:abstractNumId w:val="29"/>
  </w:num>
  <w:num w:numId="33">
    <w:abstractNumId w:val="11"/>
  </w:num>
  <w:num w:numId="34">
    <w:abstractNumId w:val="5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7A"/>
    <w:rsid w:val="00010A57"/>
    <w:rsid w:val="00012217"/>
    <w:rsid w:val="000128BB"/>
    <w:rsid w:val="00016A54"/>
    <w:rsid w:val="00017093"/>
    <w:rsid w:val="00020107"/>
    <w:rsid w:val="0002101A"/>
    <w:rsid w:val="0002297B"/>
    <w:rsid w:val="00027475"/>
    <w:rsid w:val="000304DC"/>
    <w:rsid w:val="00043050"/>
    <w:rsid w:val="000525DE"/>
    <w:rsid w:val="00061245"/>
    <w:rsid w:val="00061D1A"/>
    <w:rsid w:val="00064E61"/>
    <w:rsid w:val="000718B8"/>
    <w:rsid w:val="00073161"/>
    <w:rsid w:val="00075769"/>
    <w:rsid w:val="00076A94"/>
    <w:rsid w:val="0008081F"/>
    <w:rsid w:val="00086B51"/>
    <w:rsid w:val="00091AE0"/>
    <w:rsid w:val="00092AC7"/>
    <w:rsid w:val="000A241E"/>
    <w:rsid w:val="000A6DE5"/>
    <w:rsid w:val="000B43C4"/>
    <w:rsid w:val="000B697B"/>
    <w:rsid w:val="000C0E48"/>
    <w:rsid w:val="000C1A0D"/>
    <w:rsid w:val="000C6AA7"/>
    <w:rsid w:val="000D19AD"/>
    <w:rsid w:val="000D29B3"/>
    <w:rsid w:val="000D41CA"/>
    <w:rsid w:val="000D51F9"/>
    <w:rsid w:val="000E255A"/>
    <w:rsid w:val="000E2D4F"/>
    <w:rsid w:val="000E378E"/>
    <w:rsid w:val="000F3B12"/>
    <w:rsid w:val="00100599"/>
    <w:rsid w:val="00104A04"/>
    <w:rsid w:val="00105C36"/>
    <w:rsid w:val="001074D1"/>
    <w:rsid w:val="00110C0D"/>
    <w:rsid w:val="001209EC"/>
    <w:rsid w:val="0012327E"/>
    <w:rsid w:val="00125E39"/>
    <w:rsid w:val="00131276"/>
    <w:rsid w:val="001325D5"/>
    <w:rsid w:val="00135551"/>
    <w:rsid w:val="00137135"/>
    <w:rsid w:val="00141688"/>
    <w:rsid w:val="00144AFF"/>
    <w:rsid w:val="001450BB"/>
    <w:rsid w:val="001474B6"/>
    <w:rsid w:val="00154B25"/>
    <w:rsid w:val="0015518A"/>
    <w:rsid w:val="00156800"/>
    <w:rsid w:val="00157228"/>
    <w:rsid w:val="00162AA4"/>
    <w:rsid w:val="001710E0"/>
    <w:rsid w:val="00171751"/>
    <w:rsid w:val="00172D56"/>
    <w:rsid w:val="00186CD4"/>
    <w:rsid w:val="001906A8"/>
    <w:rsid w:val="00192858"/>
    <w:rsid w:val="001953F5"/>
    <w:rsid w:val="00195746"/>
    <w:rsid w:val="00195F96"/>
    <w:rsid w:val="001A1BF7"/>
    <w:rsid w:val="001A26E1"/>
    <w:rsid w:val="001A2CA1"/>
    <w:rsid w:val="001A689A"/>
    <w:rsid w:val="001B0C3F"/>
    <w:rsid w:val="001B21AB"/>
    <w:rsid w:val="001C0260"/>
    <w:rsid w:val="001C0F2F"/>
    <w:rsid w:val="001C1C7C"/>
    <w:rsid w:val="001C466D"/>
    <w:rsid w:val="001D1CEA"/>
    <w:rsid w:val="001D6BE9"/>
    <w:rsid w:val="001D72EB"/>
    <w:rsid w:val="001E6B45"/>
    <w:rsid w:val="001F042E"/>
    <w:rsid w:val="001F06F3"/>
    <w:rsid w:val="001F2E50"/>
    <w:rsid w:val="001F3C23"/>
    <w:rsid w:val="001F4D43"/>
    <w:rsid w:val="00210158"/>
    <w:rsid w:val="00211045"/>
    <w:rsid w:val="00213950"/>
    <w:rsid w:val="002227D5"/>
    <w:rsid w:val="0023055E"/>
    <w:rsid w:val="002310D9"/>
    <w:rsid w:val="00232B9F"/>
    <w:rsid w:val="00233BE6"/>
    <w:rsid w:val="0023791F"/>
    <w:rsid w:val="00240A50"/>
    <w:rsid w:val="0025520E"/>
    <w:rsid w:val="002611D1"/>
    <w:rsid w:val="00261297"/>
    <w:rsid w:val="00263553"/>
    <w:rsid w:val="0027020E"/>
    <w:rsid w:val="00273C3E"/>
    <w:rsid w:val="00280EF5"/>
    <w:rsid w:val="0028388A"/>
    <w:rsid w:val="00284286"/>
    <w:rsid w:val="002853FD"/>
    <w:rsid w:val="00290485"/>
    <w:rsid w:val="00292375"/>
    <w:rsid w:val="00292CD2"/>
    <w:rsid w:val="00296E53"/>
    <w:rsid w:val="0029719B"/>
    <w:rsid w:val="002A0BA1"/>
    <w:rsid w:val="002A4B51"/>
    <w:rsid w:val="002A696B"/>
    <w:rsid w:val="002B075B"/>
    <w:rsid w:val="002B355C"/>
    <w:rsid w:val="002B4308"/>
    <w:rsid w:val="002B6633"/>
    <w:rsid w:val="002B735D"/>
    <w:rsid w:val="002C5152"/>
    <w:rsid w:val="002D16BC"/>
    <w:rsid w:val="002D2D58"/>
    <w:rsid w:val="002D54B4"/>
    <w:rsid w:val="002D6A33"/>
    <w:rsid w:val="002F0E7B"/>
    <w:rsid w:val="002F2B7E"/>
    <w:rsid w:val="002F448F"/>
    <w:rsid w:val="002F511B"/>
    <w:rsid w:val="0030239D"/>
    <w:rsid w:val="0030384C"/>
    <w:rsid w:val="00304BAD"/>
    <w:rsid w:val="00311708"/>
    <w:rsid w:val="00332D81"/>
    <w:rsid w:val="003414E9"/>
    <w:rsid w:val="003419C6"/>
    <w:rsid w:val="0035078B"/>
    <w:rsid w:val="00351260"/>
    <w:rsid w:val="00352B94"/>
    <w:rsid w:val="003548EA"/>
    <w:rsid w:val="00356575"/>
    <w:rsid w:val="00360A70"/>
    <w:rsid w:val="00361C0F"/>
    <w:rsid w:val="00364149"/>
    <w:rsid w:val="00374ED6"/>
    <w:rsid w:val="00377E87"/>
    <w:rsid w:val="00377F28"/>
    <w:rsid w:val="00382EE4"/>
    <w:rsid w:val="0038341D"/>
    <w:rsid w:val="00385633"/>
    <w:rsid w:val="003862DA"/>
    <w:rsid w:val="00386ED0"/>
    <w:rsid w:val="00391748"/>
    <w:rsid w:val="00396C28"/>
    <w:rsid w:val="003A4D44"/>
    <w:rsid w:val="003A6E11"/>
    <w:rsid w:val="003A7A13"/>
    <w:rsid w:val="003B1FE3"/>
    <w:rsid w:val="003B3625"/>
    <w:rsid w:val="003B7169"/>
    <w:rsid w:val="003C08BE"/>
    <w:rsid w:val="003C59D3"/>
    <w:rsid w:val="003C6A73"/>
    <w:rsid w:val="003C6BC8"/>
    <w:rsid w:val="003D1B44"/>
    <w:rsid w:val="003D615C"/>
    <w:rsid w:val="003E14DE"/>
    <w:rsid w:val="003F004F"/>
    <w:rsid w:val="003F4250"/>
    <w:rsid w:val="00400BDA"/>
    <w:rsid w:val="00403C68"/>
    <w:rsid w:val="00404226"/>
    <w:rsid w:val="00404BD9"/>
    <w:rsid w:val="004057E5"/>
    <w:rsid w:val="004111B6"/>
    <w:rsid w:val="00412375"/>
    <w:rsid w:val="0041268A"/>
    <w:rsid w:val="00414C02"/>
    <w:rsid w:val="00415066"/>
    <w:rsid w:val="004160D7"/>
    <w:rsid w:val="004309DE"/>
    <w:rsid w:val="004348F7"/>
    <w:rsid w:val="00441097"/>
    <w:rsid w:val="00444C24"/>
    <w:rsid w:val="004460E8"/>
    <w:rsid w:val="0045531F"/>
    <w:rsid w:val="00464604"/>
    <w:rsid w:val="00466BCE"/>
    <w:rsid w:val="004717C5"/>
    <w:rsid w:val="004732D3"/>
    <w:rsid w:val="0048468D"/>
    <w:rsid w:val="0048578D"/>
    <w:rsid w:val="004902EE"/>
    <w:rsid w:val="00490731"/>
    <w:rsid w:val="0049116D"/>
    <w:rsid w:val="00493DE3"/>
    <w:rsid w:val="0049539F"/>
    <w:rsid w:val="004A2438"/>
    <w:rsid w:val="004A49D8"/>
    <w:rsid w:val="004B2693"/>
    <w:rsid w:val="004B4BBD"/>
    <w:rsid w:val="004B6AE7"/>
    <w:rsid w:val="004C135C"/>
    <w:rsid w:val="004C3A85"/>
    <w:rsid w:val="004C608C"/>
    <w:rsid w:val="004D4402"/>
    <w:rsid w:val="004D5C85"/>
    <w:rsid w:val="004D7FDE"/>
    <w:rsid w:val="004F154B"/>
    <w:rsid w:val="00505BAF"/>
    <w:rsid w:val="005077C4"/>
    <w:rsid w:val="00514484"/>
    <w:rsid w:val="005211FF"/>
    <w:rsid w:val="00523A60"/>
    <w:rsid w:val="00545D0F"/>
    <w:rsid w:val="005549A2"/>
    <w:rsid w:val="0055553F"/>
    <w:rsid w:val="005650E4"/>
    <w:rsid w:val="00565BB7"/>
    <w:rsid w:val="00586A8B"/>
    <w:rsid w:val="00586ED0"/>
    <w:rsid w:val="00590EC5"/>
    <w:rsid w:val="005939AA"/>
    <w:rsid w:val="005965AF"/>
    <w:rsid w:val="005A79EE"/>
    <w:rsid w:val="005B1222"/>
    <w:rsid w:val="005B2B2A"/>
    <w:rsid w:val="005B55D4"/>
    <w:rsid w:val="005C0CFB"/>
    <w:rsid w:val="005C1BFE"/>
    <w:rsid w:val="005C5EC3"/>
    <w:rsid w:val="005D27AE"/>
    <w:rsid w:val="005D3705"/>
    <w:rsid w:val="005D478B"/>
    <w:rsid w:val="005E1844"/>
    <w:rsid w:val="005E187B"/>
    <w:rsid w:val="005E1903"/>
    <w:rsid w:val="005F0161"/>
    <w:rsid w:val="005F1F03"/>
    <w:rsid w:val="005F4F09"/>
    <w:rsid w:val="006069E8"/>
    <w:rsid w:val="00607D2A"/>
    <w:rsid w:val="00610DC4"/>
    <w:rsid w:val="00612D8C"/>
    <w:rsid w:val="00615447"/>
    <w:rsid w:val="006214A0"/>
    <w:rsid w:val="00621CE1"/>
    <w:rsid w:val="0062240F"/>
    <w:rsid w:val="00631EC8"/>
    <w:rsid w:val="00634EDD"/>
    <w:rsid w:val="006421C0"/>
    <w:rsid w:val="00642E5A"/>
    <w:rsid w:val="0064365B"/>
    <w:rsid w:val="00643DBA"/>
    <w:rsid w:val="00647C99"/>
    <w:rsid w:val="00647E35"/>
    <w:rsid w:val="00653769"/>
    <w:rsid w:val="00655E34"/>
    <w:rsid w:val="00671E31"/>
    <w:rsid w:val="006824AA"/>
    <w:rsid w:val="006835CD"/>
    <w:rsid w:val="006840B8"/>
    <w:rsid w:val="006857D4"/>
    <w:rsid w:val="00693E4B"/>
    <w:rsid w:val="006A03B3"/>
    <w:rsid w:val="006B3BA0"/>
    <w:rsid w:val="006C1150"/>
    <w:rsid w:val="006C2ACF"/>
    <w:rsid w:val="006C7666"/>
    <w:rsid w:val="006D0040"/>
    <w:rsid w:val="006D2FFD"/>
    <w:rsid w:val="006D3C2D"/>
    <w:rsid w:val="006E29E1"/>
    <w:rsid w:val="006F2CCF"/>
    <w:rsid w:val="0070692A"/>
    <w:rsid w:val="00707DAB"/>
    <w:rsid w:val="007102C4"/>
    <w:rsid w:val="00711B04"/>
    <w:rsid w:val="00722EC0"/>
    <w:rsid w:val="007311A7"/>
    <w:rsid w:val="0073383B"/>
    <w:rsid w:val="007338E5"/>
    <w:rsid w:val="00747F6B"/>
    <w:rsid w:val="00752F8A"/>
    <w:rsid w:val="00753ADA"/>
    <w:rsid w:val="0075459A"/>
    <w:rsid w:val="007634DC"/>
    <w:rsid w:val="007652C1"/>
    <w:rsid w:val="00770875"/>
    <w:rsid w:val="0077275A"/>
    <w:rsid w:val="00782BFC"/>
    <w:rsid w:val="00784198"/>
    <w:rsid w:val="00791B67"/>
    <w:rsid w:val="007A04CE"/>
    <w:rsid w:val="007A6442"/>
    <w:rsid w:val="007A6E06"/>
    <w:rsid w:val="007A6F08"/>
    <w:rsid w:val="007B5367"/>
    <w:rsid w:val="007B5E21"/>
    <w:rsid w:val="007C321D"/>
    <w:rsid w:val="007C7E63"/>
    <w:rsid w:val="007D3066"/>
    <w:rsid w:val="007D5112"/>
    <w:rsid w:val="007E2ACC"/>
    <w:rsid w:val="007E7A24"/>
    <w:rsid w:val="007F183D"/>
    <w:rsid w:val="007F1C34"/>
    <w:rsid w:val="007F2693"/>
    <w:rsid w:val="00807CEA"/>
    <w:rsid w:val="00812DC0"/>
    <w:rsid w:val="00812E9F"/>
    <w:rsid w:val="008205C2"/>
    <w:rsid w:val="00820B39"/>
    <w:rsid w:val="00824A50"/>
    <w:rsid w:val="0082633B"/>
    <w:rsid w:val="008263B5"/>
    <w:rsid w:val="00827B1D"/>
    <w:rsid w:val="008331E2"/>
    <w:rsid w:val="008332E2"/>
    <w:rsid w:val="00833E85"/>
    <w:rsid w:val="00833E9D"/>
    <w:rsid w:val="00835EB2"/>
    <w:rsid w:val="00837137"/>
    <w:rsid w:val="00842C59"/>
    <w:rsid w:val="00842D6B"/>
    <w:rsid w:val="008435BF"/>
    <w:rsid w:val="00847237"/>
    <w:rsid w:val="00850D52"/>
    <w:rsid w:val="00850D73"/>
    <w:rsid w:val="00854610"/>
    <w:rsid w:val="0085622C"/>
    <w:rsid w:val="008635ED"/>
    <w:rsid w:val="008646E1"/>
    <w:rsid w:val="00873FCB"/>
    <w:rsid w:val="00881BB7"/>
    <w:rsid w:val="00884C73"/>
    <w:rsid w:val="00887FB6"/>
    <w:rsid w:val="00890FFD"/>
    <w:rsid w:val="008911B1"/>
    <w:rsid w:val="008A02BC"/>
    <w:rsid w:val="008A1853"/>
    <w:rsid w:val="008A637C"/>
    <w:rsid w:val="008B6260"/>
    <w:rsid w:val="008C4DBC"/>
    <w:rsid w:val="008C5146"/>
    <w:rsid w:val="008C5834"/>
    <w:rsid w:val="008C61FE"/>
    <w:rsid w:val="008C643E"/>
    <w:rsid w:val="008C7252"/>
    <w:rsid w:val="008D6503"/>
    <w:rsid w:val="008D7BD5"/>
    <w:rsid w:val="008E0D7A"/>
    <w:rsid w:val="008E6374"/>
    <w:rsid w:val="008E78AC"/>
    <w:rsid w:val="00902E7C"/>
    <w:rsid w:val="00915482"/>
    <w:rsid w:val="00923DBC"/>
    <w:rsid w:val="0092558E"/>
    <w:rsid w:val="00937574"/>
    <w:rsid w:val="00943A16"/>
    <w:rsid w:val="0094483D"/>
    <w:rsid w:val="0094715F"/>
    <w:rsid w:val="009577C8"/>
    <w:rsid w:val="00957EF7"/>
    <w:rsid w:val="00961C19"/>
    <w:rsid w:val="0096745A"/>
    <w:rsid w:val="009678D3"/>
    <w:rsid w:val="00970565"/>
    <w:rsid w:val="00987C4B"/>
    <w:rsid w:val="009932A0"/>
    <w:rsid w:val="009B51F9"/>
    <w:rsid w:val="009C26AC"/>
    <w:rsid w:val="009C3555"/>
    <w:rsid w:val="009D23C6"/>
    <w:rsid w:val="009D2AD8"/>
    <w:rsid w:val="009D3487"/>
    <w:rsid w:val="009E143B"/>
    <w:rsid w:val="009E74F8"/>
    <w:rsid w:val="009F018C"/>
    <w:rsid w:val="009F1A3F"/>
    <w:rsid w:val="009F43ED"/>
    <w:rsid w:val="009F688A"/>
    <w:rsid w:val="00A0268A"/>
    <w:rsid w:val="00A0326A"/>
    <w:rsid w:val="00A05624"/>
    <w:rsid w:val="00A06135"/>
    <w:rsid w:val="00A07141"/>
    <w:rsid w:val="00A11E0D"/>
    <w:rsid w:val="00A13A45"/>
    <w:rsid w:val="00A257E6"/>
    <w:rsid w:val="00A32F1E"/>
    <w:rsid w:val="00A3337F"/>
    <w:rsid w:val="00A34939"/>
    <w:rsid w:val="00A366FE"/>
    <w:rsid w:val="00A420C0"/>
    <w:rsid w:val="00A43025"/>
    <w:rsid w:val="00A436B9"/>
    <w:rsid w:val="00A441FE"/>
    <w:rsid w:val="00A470BD"/>
    <w:rsid w:val="00A55624"/>
    <w:rsid w:val="00A72814"/>
    <w:rsid w:val="00A75450"/>
    <w:rsid w:val="00A77858"/>
    <w:rsid w:val="00A81F33"/>
    <w:rsid w:val="00A82D4A"/>
    <w:rsid w:val="00A83514"/>
    <w:rsid w:val="00A8518E"/>
    <w:rsid w:val="00A904E2"/>
    <w:rsid w:val="00A93406"/>
    <w:rsid w:val="00A94CBC"/>
    <w:rsid w:val="00A95A32"/>
    <w:rsid w:val="00A968B2"/>
    <w:rsid w:val="00A975B7"/>
    <w:rsid w:val="00AA1389"/>
    <w:rsid w:val="00AA1443"/>
    <w:rsid w:val="00AA144B"/>
    <w:rsid w:val="00AA5100"/>
    <w:rsid w:val="00AB0296"/>
    <w:rsid w:val="00AB57BE"/>
    <w:rsid w:val="00AC0811"/>
    <w:rsid w:val="00AC2D92"/>
    <w:rsid w:val="00AC6248"/>
    <w:rsid w:val="00AE3A9E"/>
    <w:rsid w:val="00AE6573"/>
    <w:rsid w:val="00AF28E0"/>
    <w:rsid w:val="00B00421"/>
    <w:rsid w:val="00B1184D"/>
    <w:rsid w:val="00B13309"/>
    <w:rsid w:val="00B25977"/>
    <w:rsid w:val="00B33C21"/>
    <w:rsid w:val="00B364B2"/>
    <w:rsid w:val="00B369C3"/>
    <w:rsid w:val="00B509E6"/>
    <w:rsid w:val="00B56A5D"/>
    <w:rsid w:val="00B60E80"/>
    <w:rsid w:val="00B62F52"/>
    <w:rsid w:val="00B66DE5"/>
    <w:rsid w:val="00B6777B"/>
    <w:rsid w:val="00B70359"/>
    <w:rsid w:val="00B7352A"/>
    <w:rsid w:val="00B75F41"/>
    <w:rsid w:val="00B768D5"/>
    <w:rsid w:val="00B80F2B"/>
    <w:rsid w:val="00B833D7"/>
    <w:rsid w:val="00B85C54"/>
    <w:rsid w:val="00B87853"/>
    <w:rsid w:val="00B92A66"/>
    <w:rsid w:val="00BA0841"/>
    <w:rsid w:val="00BB409E"/>
    <w:rsid w:val="00BB731B"/>
    <w:rsid w:val="00BC60A7"/>
    <w:rsid w:val="00BC7E29"/>
    <w:rsid w:val="00BC7EAF"/>
    <w:rsid w:val="00BD1F37"/>
    <w:rsid w:val="00BD3326"/>
    <w:rsid w:val="00BD435A"/>
    <w:rsid w:val="00BD7BFE"/>
    <w:rsid w:val="00BE097B"/>
    <w:rsid w:val="00BE7E4A"/>
    <w:rsid w:val="00BF055D"/>
    <w:rsid w:val="00BF0916"/>
    <w:rsid w:val="00BF6D40"/>
    <w:rsid w:val="00C063F2"/>
    <w:rsid w:val="00C1174D"/>
    <w:rsid w:val="00C128F8"/>
    <w:rsid w:val="00C14DD2"/>
    <w:rsid w:val="00C23C30"/>
    <w:rsid w:val="00C2407A"/>
    <w:rsid w:val="00C24984"/>
    <w:rsid w:val="00C27065"/>
    <w:rsid w:val="00C30A25"/>
    <w:rsid w:val="00C32CB8"/>
    <w:rsid w:val="00C32EA3"/>
    <w:rsid w:val="00C33A9E"/>
    <w:rsid w:val="00C42520"/>
    <w:rsid w:val="00C46B35"/>
    <w:rsid w:val="00C4737F"/>
    <w:rsid w:val="00C516F7"/>
    <w:rsid w:val="00C5303E"/>
    <w:rsid w:val="00C5323B"/>
    <w:rsid w:val="00C536FB"/>
    <w:rsid w:val="00C61C41"/>
    <w:rsid w:val="00C67EC5"/>
    <w:rsid w:val="00C714FD"/>
    <w:rsid w:val="00C76863"/>
    <w:rsid w:val="00C80902"/>
    <w:rsid w:val="00C817BE"/>
    <w:rsid w:val="00C8230F"/>
    <w:rsid w:val="00C86D95"/>
    <w:rsid w:val="00C9558E"/>
    <w:rsid w:val="00C97B4E"/>
    <w:rsid w:val="00CA1F19"/>
    <w:rsid w:val="00CA337A"/>
    <w:rsid w:val="00CC1D3A"/>
    <w:rsid w:val="00CC25AF"/>
    <w:rsid w:val="00CC4188"/>
    <w:rsid w:val="00CC60A8"/>
    <w:rsid w:val="00CC6739"/>
    <w:rsid w:val="00CC691C"/>
    <w:rsid w:val="00CD0A25"/>
    <w:rsid w:val="00CD2AA6"/>
    <w:rsid w:val="00CD6B79"/>
    <w:rsid w:val="00CD70F2"/>
    <w:rsid w:val="00CE0EF1"/>
    <w:rsid w:val="00CE2DA4"/>
    <w:rsid w:val="00CE41DE"/>
    <w:rsid w:val="00CE50CD"/>
    <w:rsid w:val="00CE6461"/>
    <w:rsid w:val="00CF0EA4"/>
    <w:rsid w:val="00D03B36"/>
    <w:rsid w:val="00D03FCC"/>
    <w:rsid w:val="00D06E39"/>
    <w:rsid w:val="00D0789E"/>
    <w:rsid w:val="00D11A6F"/>
    <w:rsid w:val="00D202FF"/>
    <w:rsid w:val="00D26052"/>
    <w:rsid w:val="00D30E4D"/>
    <w:rsid w:val="00D33AC5"/>
    <w:rsid w:val="00D35E77"/>
    <w:rsid w:val="00D401D5"/>
    <w:rsid w:val="00D45675"/>
    <w:rsid w:val="00D47186"/>
    <w:rsid w:val="00D478D9"/>
    <w:rsid w:val="00D5489E"/>
    <w:rsid w:val="00D56107"/>
    <w:rsid w:val="00D569DF"/>
    <w:rsid w:val="00D60483"/>
    <w:rsid w:val="00D6310B"/>
    <w:rsid w:val="00D65317"/>
    <w:rsid w:val="00D66C46"/>
    <w:rsid w:val="00D67342"/>
    <w:rsid w:val="00D71BDD"/>
    <w:rsid w:val="00D7521A"/>
    <w:rsid w:val="00D82FC0"/>
    <w:rsid w:val="00D83DF4"/>
    <w:rsid w:val="00D9289A"/>
    <w:rsid w:val="00DA101E"/>
    <w:rsid w:val="00DA5EAA"/>
    <w:rsid w:val="00DA76DE"/>
    <w:rsid w:val="00DB62AB"/>
    <w:rsid w:val="00DC18C7"/>
    <w:rsid w:val="00DC7D34"/>
    <w:rsid w:val="00DD5737"/>
    <w:rsid w:val="00DD6011"/>
    <w:rsid w:val="00DD6F96"/>
    <w:rsid w:val="00DD75AD"/>
    <w:rsid w:val="00DE06D7"/>
    <w:rsid w:val="00DE0F87"/>
    <w:rsid w:val="00DE723C"/>
    <w:rsid w:val="00DE799B"/>
    <w:rsid w:val="00DF2158"/>
    <w:rsid w:val="00E03688"/>
    <w:rsid w:val="00E07D3E"/>
    <w:rsid w:val="00E144FF"/>
    <w:rsid w:val="00E179C0"/>
    <w:rsid w:val="00E2088D"/>
    <w:rsid w:val="00E22CAF"/>
    <w:rsid w:val="00E25254"/>
    <w:rsid w:val="00E33A6D"/>
    <w:rsid w:val="00E4108F"/>
    <w:rsid w:val="00E4723B"/>
    <w:rsid w:val="00E52E4B"/>
    <w:rsid w:val="00E5414F"/>
    <w:rsid w:val="00E56CBA"/>
    <w:rsid w:val="00E57E5D"/>
    <w:rsid w:val="00E57F82"/>
    <w:rsid w:val="00E73CE0"/>
    <w:rsid w:val="00E768BE"/>
    <w:rsid w:val="00E76C03"/>
    <w:rsid w:val="00E77620"/>
    <w:rsid w:val="00E81F66"/>
    <w:rsid w:val="00E82E44"/>
    <w:rsid w:val="00E83559"/>
    <w:rsid w:val="00E85011"/>
    <w:rsid w:val="00E871E0"/>
    <w:rsid w:val="00EA31A4"/>
    <w:rsid w:val="00EB4225"/>
    <w:rsid w:val="00EB65FF"/>
    <w:rsid w:val="00EB7D1C"/>
    <w:rsid w:val="00EC4836"/>
    <w:rsid w:val="00EC5984"/>
    <w:rsid w:val="00EC5BCE"/>
    <w:rsid w:val="00ED138B"/>
    <w:rsid w:val="00ED19CD"/>
    <w:rsid w:val="00ED5A4C"/>
    <w:rsid w:val="00EE5AEA"/>
    <w:rsid w:val="00EF050D"/>
    <w:rsid w:val="00EF0AEF"/>
    <w:rsid w:val="00EF28A0"/>
    <w:rsid w:val="00EF564F"/>
    <w:rsid w:val="00F0333A"/>
    <w:rsid w:val="00F051F9"/>
    <w:rsid w:val="00F063FA"/>
    <w:rsid w:val="00F10D16"/>
    <w:rsid w:val="00F12C0F"/>
    <w:rsid w:val="00F17360"/>
    <w:rsid w:val="00F22CB9"/>
    <w:rsid w:val="00F23092"/>
    <w:rsid w:val="00F25432"/>
    <w:rsid w:val="00F319AB"/>
    <w:rsid w:val="00F32789"/>
    <w:rsid w:val="00F33FD3"/>
    <w:rsid w:val="00F37D08"/>
    <w:rsid w:val="00F4118C"/>
    <w:rsid w:val="00F470A9"/>
    <w:rsid w:val="00F51403"/>
    <w:rsid w:val="00F74ABA"/>
    <w:rsid w:val="00F75C5E"/>
    <w:rsid w:val="00F7773B"/>
    <w:rsid w:val="00F8187C"/>
    <w:rsid w:val="00F83D88"/>
    <w:rsid w:val="00F91762"/>
    <w:rsid w:val="00F93B5F"/>
    <w:rsid w:val="00F9489A"/>
    <w:rsid w:val="00F96D45"/>
    <w:rsid w:val="00FA1BBE"/>
    <w:rsid w:val="00FA2300"/>
    <w:rsid w:val="00FA52F8"/>
    <w:rsid w:val="00FA647B"/>
    <w:rsid w:val="00FB0AF7"/>
    <w:rsid w:val="00FC1257"/>
    <w:rsid w:val="00FC2025"/>
    <w:rsid w:val="00FE04A8"/>
    <w:rsid w:val="00FE39E3"/>
    <w:rsid w:val="00FF43DE"/>
    <w:rsid w:val="00FF45FB"/>
    <w:rsid w:val="00FF59EE"/>
    <w:rsid w:val="00FF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33C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 Pl-P-2/173/2015 z 15.6.2015</_x010d__x002e_j_x002e_>
    <Vazby xmlns="97f9b7a7-b627-4f79-ba26-855b997cb174" xsi:nil="true"/>
    <Popis xmlns="97f9b7a7-b627-4f79-ba26-855b997cb174">Nedodržení podmínek pro ověřování výsledků zeměměřických činností. Ověření stejnopisů dvou GP v listinné podobě, přestože originály těchto GP v elektronické podobě nebyly nikdy předloženy KÚ k potvrzení. Jiný správní delikt na úseku zeměměřictví ve smyslu ust. § 17b odst. 1 písm. c) bodu 1. zákona č. 200/1994 Sb. Sankce: 10.000,- Kč.</Popis>
    <Vytvo_x0159_en xmlns="97f9b7a7-b627-4f79-ba26-855b997cb174">2015-07-13T22:00:00+00:00</Vytvo_x0159_en>
  </documentManagement>
</p:properties>
</file>

<file path=customXml/itemProps1.xml><?xml version="1.0" encoding="utf-8"?>
<ds:datastoreItem xmlns:ds="http://schemas.openxmlformats.org/officeDocument/2006/customXml" ds:itemID="{6CFA9905-1D2C-4EA6-848F-3041D11CB3DA}"/>
</file>

<file path=customXml/itemProps2.xml><?xml version="1.0" encoding="utf-8"?>
<ds:datastoreItem xmlns:ds="http://schemas.openxmlformats.org/officeDocument/2006/customXml" ds:itemID="{4AB02CCF-7CD2-421B-9E2E-7C56875F7CFA}"/>
</file>

<file path=customXml/itemProps3.xml><?xml version="1.0" encoding="utf-8"?>
<ds:datastoreItem xmlns:ds="http://schemas.openxmlformats.org/officeDocument/2006/customXml" ds:itemID="{91237B47-D86E-4438-8DB8-916C7DB69286}"/>
</file>

<file path=customXml/itemProps4.xml><?xml version="1.0" encoding="utf-8"?>
<ds:datastoreItem xmlns:ds="http://schemas.openxmlformats.org/officeDocument/2006/customXml" ds:itemID="{EC32A887-E264-4FA4-A12A-CC973F12DA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2705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pekarskaj</dc:creator>
  <cp:lastModifiedBy>pesekt</cp:lastModifiedBy>
  <cp:revision>5</cp:revision>
  <cp:lastPrinted>2014-11-27T09:28:00Z</cp:lastPrinted>
  <dcterms:created xsi:type="dcterms:W3CDTF">2015-07-14T06:56:00Z</dcterms:created>
  <dcterms:modified xsi:type="dcterms:W3CDTF">2015-07-14T07:22:00Z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