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Default="00012217" w:rsidP="00012217">
      <w:pPr>
        <w:keepNext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="007741B7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3C2D29">
        <w:rPr>
          <w:rFonts w:ascii="Arial" w:hAnsi="Arial" w:cs="Arial"/>
          <w:b/>
          <w:sz w:val="22"/>
          <w:szCs w:val="22"/>
        </w:rPr>
        <w:t>1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3C2D29">
        <w:rPr>
          <w:rFonts w:ascii="Arial" w:hAnsi="Arial" w:cs="Arial"/>
          <w:b/>
          <w:sz w:val="22"/>
          <w:szCs w:val="22"/>
        </w:rPr>
        <w:t>110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3C2D29">
        <w:rPr>
          <w:rFonts w:ascii="Arial" w:hAnsi="Arial" w:cs="Arial"/>
          <w:b/>
          <w:sz w:val="22"/>
          <w:szCs w:val="22"/>
        </w:rPr>
        <w:t>4</w:t>
      </w:r>
    </w:p>
    <w:p w:rsidR="00012217" w:rsidRDefault="00CC691C" w:rsidP="00E1398A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7741B7">
        <w:rPr>
          <w:b/>
          <w:bCs/>
        </w:rPr>
        <w:t xml:space="preserve"> </w:t>
      </w:r>
      <w:r w:rsidR="00E1398A">
        <w:rPr>
          <w:b/>
          <w:bCs/>
        </w:rPr>
        <w:t xml:space="preserve"> </w:t>
      </w:r>
      <w:r w:rsidR="00275729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3C2D29">
        <w:rPr>
          <w:rFonts w:ascii="Arial" w:hAnsi="Arial" w:cs="Arial"/>
          <w:b/>
          <w:bCs/>
          <w:sz w:val="22"/>
          <w:szCs w:val="22"/>
        </w:rPr>
        <w:t>2.6</w:t>
      </w:r>
      <w:r w:rsidRPr="00275729">
        <w:rPr>
          <w:rFonts w:ascii="Arial" w:hAnsi="Arial" w:cs="Arial"/>
          <w:b/>
          <w:bCs/>
          <w:sz w:val="22"/>
          <w:szCs w:val="22"/>
        </w:rPr>
        <w:t>.20</w:t>
      </w:r>
      <w:r w:rsidR="003C2D29">
        <w:rPr>
          <w:rFonts w:ascii="Arial" w:hAnsi="Arial" w:cs="Arial"/>
          <w:b/>
          <w:bCs/>
          <w:sz w:val="22"/>
          <w:szCs w:val="22"/>
        </w:rPr>
        <w:t>14</w:t>
      </w:r>
    </w:p>
    <w:p w:rsidR="004F7EE3" w:rsidRPr="00CC691C" w:rsidRDefault="007741B7" w:rsidP="00E1398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1398A">
        <w:rPr>
          <w:rFonts w:ascii="Arial" w:hAnsi="Arial" w:cs="Arial"/>
          <w:b/>
          <w:bCs/>
          <w:sz w:val="22"/>
          <w:szCs w:val="22"/>
        </w:rPr>
        <w:t xml:space="preserve">  </w:t>
      </w:r>
      <w:r w:rsidR="004F7EE3">
        <w:rPr>
          <w:rFonts w:ascii="Arial" w:hAnsi="Arial" w:cs="Arial"/>
          <w:b/>
          <w:bCs/>
          <w:sz w:val="22"/>
          <w:szCs w:val="22"/>
        </w:rPr>
        <w:t>Vypraveno: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76D0F" w:rsidRDefault="00A76D0F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4E7D34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4E7D34">
              <w:rPr>
                <w:rFonts w:ascii="Arial" w:hAnsi="Arial" w:cs="Arial"/>
                <w:sz w:val="22"/>
                <w:szCs w:val="21"/>
              </w:rPr>
              <w:t>XY</w:t>
            </w:r>
            <w:r w:rsidRPr="00012217">
              <w:rPr>
                <w:rFonts w:ascii="Arial" w:hAnsi="Arial" w:cs="Arial"/>
                <w:sz w:val="22"/>
                <w:szCs w:val="21"/>
              </w:rPr>
              <w:t>, nar. </w:t>
            </w:r>
            <w:r w:rsidR="004E7D34">
              <w:rPr>
                <w:rFonts w:ascii="Arial" w:hAnsi="Arial" w:cs="Arial"/>
                <w:sz w:val="22"/>
                <w:szCs w:val="21"/>
              </w:rPr>
              <w:t>zzz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r w:rsidR="004E7D34">
              <w:rPr>
                <w:rFonts w:ascii="Arial" w:hAnsi="Arial" w:cs="Arial"/>
                <w:sz w:val="22"/>
                <w:szCs w:val="21"/>
              </w:rPr>
              <w:t>xxx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543CB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0B6671">
        <w:rPr>
          <w:rFonts w:ascii="Arial" w:hAnsi="Arial" w:cs="Arial"/>
          <w:sz w:val="22"/>
          <w:szCs w:val="21"/>
        </w:rPr>
        <w:t>1 písmeno c) bod 1.</w:t>
      </w:r>
      <w:r w:rsidR="001A257E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zákona </w:t>
      </w:r>
      <w:r w:rsidR="00543CB1">
        <w:rPr>
          <w:rFonts w:ascii="Arial" w:hAnsi="Arial" w:cs="Arial"/>
          <w:sz w:val="22"/>
          <w:szCs w:val="21"/>
        </w:rPr>
        <w:t>č. 200/1994 Sb., o zeměměřictví</w:t>
      </w:r>
      <w:r w:rsidR="00AD14BB">
        <w:rPr>
          <w:rFonts w:ascii="Arial" w:hAnsi="Arial" w:cs="Arial"/>
          <w:sz w:val="22"/>
          <w:szCs w:val="21"/>
        </w:rPr>
        <w:t xml:space="preserve"> </w:t>
      </w:r>
      <w:r w:rsidR="00FF303E">
        <w:rPr>
          <w:rFonts w:ascii="Arial" w:hAnsi="Arial" w:cs="Arial"/>
          <w:sz w:val="22"/>
          <w:szCs w:val="22"/>
        </w:rPr>
        <w:t xml:space="preserve">a o změně a doplnění některých zákonů souvisejících s jeho zavedením, ve znění pozdějších předpisů (dále také „zákon o zeměměřictví“), </w:t>
      </w:r>
      <w:r w:rsidR="00693E4B">
        <w:rPr>
          <w:rFonts w:ascii="Arial" w:hAnsi="Arial" w:cs="Arial"/>
          <w:sz w:val="22"/>
          <w:szCs w:val="21"/>
        </w:rPr>
        <w:t xml:space="preserve">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4E7D34">
        <w:rPr>
          <w:rFonts w:ascii="Arial" w:hAnsi="Arial" w:cs="Arial"/>
          <w:sz w:val="22"/>
          <w:szCs w:val="21"/>
        </w:rPr>
        <w:t>XY</w:t>
      </w:r>
      <w:r w:rsidR="00001110" w:rsidRPr="00012217">
        <w:rPr>
          <w:rFonts w:ascii="Arial" w:hAnsi="Arial" w:cs="Arial"/>
          <w:sz w:val="22"/>
          <w:szCs w:val="21"/>
        </w:rPr>
        <w:t>, nar. </w:t>
      </w:r>
      <w:r w:rsidR="004E7D34">
        <w:rPr>
          <w:rFonts w:ascii="Arial" w:hAnsi="Arial" w:cs="Arial"/>
          <w:sz w:val="22"/>
          <w:szCs w:val="21"/>
        </w:rPr>
        <w:t>zzz</w:t>
      </w:r>
      <w:r w:rsidR="00001110" w:rsidRPr="00012217">
        <w:rPr>
          <w:rFonts w:ascii="Arial" w:hAnsi="Arial" w:cs="Arial"/>
          <w:sz w:val="22"/>
          <w:szCs w:val="21"/>
        </w:rPr>
        <w:t>, trvale bytem</w:t>
      </w:r>
      <w:r w:rsidR="004E7D34">
        <w:rPr>
          <w:rFonts w:ascii="Arial" w:hAnsi="Arial" w:cs="Arial"/>
          <w:sz w:val="22"/>
          <w:szCs w:val="21"/>
        </w:rPr>
        <w:t xml:space="preserve"> xxx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Ing.</w:t>
      </w:r>
      <w:r w:rsidR="00001110" w:rsidRPr="00001110">
        <w:rPr>
          <w:rFonts w:ascii="Arial" w:hAnsi="Arial" w:cs="Arial"/>
          <w:sz w:val="22"/>
          <w:szCs w:val="21"/>
        </w:rPr>
        <w:t xml:space="preserve"> </w:t>
      </w:r>
      <w:r w:rsidR="004E7D34" w:rsidRPr="004E7D34">
        <w:rPr>
          <w:rFonts w:ascii="Arial" w:hAnsi="Arial" w:cs="Arial"/>
          <w:b/>
          <w:sz w:val="22"/>
          <w:szCs w:val="21"/>
        </w:rPr>
        <w:t>XY</w:t>
      </w:r>
      <w:r w:rsidR="00001110" w:rsidRPr="00001110">
        <w:rPr>
          <w:rFonts w:ascii="Arial" w:hAnsi="Arial" w:cs="Arial"/>
          <w:b/>
          <w:sz w:val="22"/>
          <w:szCs w:val="21"/>
        </w:rPr>
        <w:t>, nar. </w:t>
      </w:r>
      <w:r w:rsidR="004E7D34">
        <w:rPr>
          <w:rFonts w:ascii="Arial" w:hAnsi="Arial" w:cs="Arial"/>
          <w:b/>
          <w:sz w:val="22"/>
          <w:szCs w:val="21"/>
        </w:rPr>
        <w:t>zzz</w:t>
      </w:r>
      <w:r w:rsidR="00001110" w:rsidRPr="00001110">
        <w:rPr>
          <w:rFonts w:ascii="Arial" w:hAnsi="Arial" w:cs="Arial"/>
          <w:b/>
          <w:sz w:val="22"/>
          <w:szCs w:val="21"/>
        </w:rPr>
        <w:t>, trvale bytem</w:t>
      </w:r>
      <w:r w:rsidR="004E7D34">
        <w:rPr>
          <w:rFonts w:ascii="Arial" w:hAnsi="Arial" w:cs="Arial"/>
          <w:b/>
          <w:sz w:val="22"/>
          <w:szCs w:val="21"/>
        </w:rPr>
        <w:t xml:space="preserve"> xxx</w:t>
      </w:r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="00CD6578">
        <w:rPr>
          <w:rFonts w:ascii="Arial" w:hAnsi="Arial" w:cs="Arial"/>
          <w:b/>
          <w:sz w:val="22"/>
          <w:szCs w:val="21"/>
        </w:rPr>
        <w:t>číslo úředního oprávnění</w:t>
      </w:r>
      <w:r w:rsidR="004E7D34">
        <w:rPr>
          <w:rFonts w:ascii="Arial" w:hAnsi="Arial" w:cs="Arial"/>
          <w:b/>
          <w:sz w:val="22"/>
          <w:szCs w:val="21"/>
        </w:rPr>
        <w:t xml:space="preserve"> xxx</w:t>
      </w:r>
      <w:r w:rsidR="00CD6578">
        <w:rPr>
          <w:rFonts w:ascii="Arial" w:hAnsi="Arial" w:cs="Arial"/>
          <w:b/>
          <w:sz w:val="22"/>
          <w:szCs w:val="21"/>
        </w:rPr>
        <w:t xml:space="preserve">,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CD6578">
        <w:rPr>
          <w:rFonts w:ascii="Arial" w:hAnsi="Arial" w:cs="Arial"/>
          <w:b/>
          <w:bCs/>
          <w:sz w:val="22"/>
          <w:szCs w:val="22"/>
        </w:rPr>
        <w:t>, když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EA3379">
        <w:rPr>
          <w:rFonts w:ascii="Arial" w:hAnsi="Arial" w:cs="Arial"/>
          <w:b/>
          <w:bCs/>
          <w:sz w:val="22"/>
          <w:szCs w:val="22"/>
        </w:rPr>
        <w:t>,</w:t>
      </w:r>
      <w:r w:rsidR="00CD6578">
        <w:rPr>
          <w:rFonts w:ascii="Arial" w:hAnsi="Arial" w:cs="Arial"/>
          <w:b/>
          <w:bCs/>
          <w:sz w:val="22"/>
          <w:szCs w:val="22"/>
        </w:rPr>
        <w:t xml:space="preserve"> konkrétně</w:t>
      </w:r>
      <w:r w:rsidR="00282E90">
        <w:rPr>
          <w:rFonts w:ascii="Arial" w:hAnsi="Arial" w:cs="Arial"/>
          <w:b/>
          <w:bCs/>
          <w:sz w:val="22"/>
          <w:szCs w:val="22"/>
        </w:rPr>
        <w:t xml:space="preserve"> ust. § 16 odst. 1, písm. a)</w:t>
      </w:r>
      <w:r w:rsidR="00CD6578">
        <w:rPr>
          <w:rFonts w:ascii="Arial" w:hAnsi="Arial" w:cs="Arial"/>
          <w:b/>
          <w:bCs/>
          <w:sz w:val="22"/>
          <w:szCs w:val="22"/>
        </w:rPr>
        <w:t xml:space="preserve"> tím, že</w:t>
      </w:r>
      <w:r w:rsidR="00EA3379">
        <w:rPr>
          <w:rFonts w:ascii="Arial" w:hAnsi="Arial" w:cs="Arial"/>
          <w:b/>
          <w:bCs/>
          <w:sz w:val="22"/>
          <w:szCs w:val="22"/>
        </w:rPr>
        <w:t xml:space="preserve"> ověřil dne</w:t>
      </w:r>
      <w:r w:rsidR="007C4314">
        <w:rPr>
          <w:rFonts w:ascii="Arial" w:hAnsi="Arial" w:cs="Arial"/>
          <w:b/>
          <w:bCs/>
          <w:sz w:val="22"/>
          <w:szCs w:val="22"/>
        </w:rPr>
        <w:t xml:space="preserve"> </w:t>
      </w:r>
      <w:r w:rsidR="004E7D34">
        <w:rPr>
          <w:rFonts w:ascii="Arial" w:hAnsi="Arial" w:cs="Arial"/>
          <w:b/>
          <w:bCs/>
          <w:sz w:val="22"/>
          <w:szCs w:val="22"/>
        </w:rPr>
        <w:t>7.2.2011 pod číslem ověření xx</w:t>
      </w:r>
      <w:r w:rsidR="00CD6578">
        <w:rPr>
          <w:rFonts w:ascii="Arial" w:hAnsi="Arial" w:cs="Arial"/>
          <w:b/>
          <w:bCs/>
          <w:sz w:val="22"/>
          <w:szCs w:val="22"/>
        </w:rPr>
        <w:t>/2011</w:t>
      </w:r>
      <w:r w:rsidR="00EA3379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9B">
        <w:rPr>
          <w:rFonts w:ascii="Arial" w:hAnsi="Arial" w:cs="Arial"/>
          <w:b/>
          <w:bCs/>
          <w:sz w:val="22"/>
          <w:szCs w:val="22"/>
        </w:rPr>
        <w:t>výsledek zeměměřické činnosti</w:t>
      </w:r>
      <w:r w:rsidR="00EA3379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9B">
        <w:rPr>
          <w:rFonts w:ascii="Arial" w:hAnsi="Arial" w:cs="Arial"/>
          <w:b/>
          <w:bCs/>
          <w:sz w:val="22"/>
          <w:szCs w:val="22"/>
        </w:rPr>
        <w:t xml:space="preserve">zakázka č. </w:t>
      </w:r>
      <w:r w:rsidR="004E7D34">
        <w:rPr>
          <w:rFonts w:ascii="Arial" w:hAnsi="Arial" w:cs="Arial"/>
          <w:b/>
          <w:bCs/>
          <w:sz w:val="22"/>
          <w:szCs w:val="22"/>
        </w:rPr>
        <w:t>xxx v k.ú. xxx</w:t>
      </w:r>
      <w:r w:rsidR="007E72CC">
        <w:rPr>
          <w:rFonts w:ascii="Arial" w:hAnsi="Arial" w:cs="Arial"/>
          <w:b/>
          <w:bCs/>
          <w:sz w:val="22"/>
          <w:szCs w:val="22"/>
        </w:rPr>
        <w:t>.</w:t>
      </w:r>
    </w:p>
    <w:p w:rsidR="007E72CC" w:rsidRDefault="007E72CC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6639EB">
        <w:rPr>
          <w:rFonts w:ascii="Arial" w:hAnsi="Arial" w:cs="Arial"/>
          <w:b/>
          <w:bCs/>
          <w:sz w:val="22"/>
          <w:szCs w:val="22"/>
        </w:rPr>
        <w:t>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7E72C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21B99" w:rsidRPr="00275729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275729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275729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7E72CC">
        <w:rPr>
          <w:rFonts w:ascii="Arial" w:hAnsi="Arial" w:cs="Arial"/>
          <w:b/>
          <w:bCs/>
          <w:sz w:val="22"/>
          <w:szCs w:val="22"/>
        </w:rPr>
        <w:t>dvace</w:t>
      </w:r>
      <w:r w:rsidR="00E05EDA" w:rsidRPr="00275729">
        <w:rPr>
          <w:rFonts w:ascii="Arial" w:hAnsi="Arial" w:cs="Arial"/>
          <w:b/>
          <w:bCs/>
          <w:sz w:val="22"/>
          <w:szCs w:val="22"/>
        </w:rPr>
        <w:t>t</w:t>
      </w:r>
      <w:r w:rsidR="00621B99" w:rsidRPr="00275729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275729">
        <w:rPr>
          <w:rFonts w:ascii="Arial" w:hAnsi="Arial" w:cs="Arial"/>
          <w:b/>
          <w:bCs/>
          <w:sz w:val="22"/>
          <w:szCs w:val="22"/>
        </w:rPr>
        <w:t>korunčesk</w:t>
      </w:r>
      <w:r w:rsidRPr="00275729">
        <w:rPr>
          <w:rFonts w:ascii="Arial" w:hAnsi="Arial" w:cs="Arial"/>
          <w:b/>
          <w:bCs/>
          <w:sz w:val="22"/>
          <w:szCs w:val="22"/>
        </w:rPr>
        <w:t>ých</w:t>
      </w:r>
      <w:r w:rsidRPr="00012217">
        <w:rPr>
          <w:rFonts w:ascii="Arial" w:hAnsi="Arial" w:cs="Arial"/>
          <w:b/>
          <w:bCs/>
          <w:sz w:val="22"/>
          <w:szCs w:val="22"/>
        </w:rPr>
        <w:t>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6B0F2C" w:rsidRDefault="006B0F2C" w:rsidP="006B0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ZKI v Plzni, jako věcně a místně příslušný orgán státní správy podle ust. § 4 písm. b) a přílohy č. 1 zákona č. 359/92 Sb., o</w:t>
      </w:r>
      <w:r>
        <w:rPr>
          <w:rFonts w:ascii="Arial" w:hAnsi="Arial" w:cs="Arial"/>
          <w:sz w:val="22"/>
          <w:szCs w:val="21"/>
        </w:rPr>
        <w:t xml:space="preserve"> zeměměřických a katastrálních orgánech,</w:t>
      </w:r>
      <w:r>
        <w:rPr>
          <w:rFonts w:ascii="Arial" w:hAnsi="Arial" w:cs="Arial"/>
          <w:sz w:val="22"/>
          <w:szCs w:val="22"/>
        </w:rPr>
        <w:t xml:space="preserve"> provedl dne </w:t>
      </w:r>
      <w:r w:rsidR="00672786">
        <w:rPr>
          <w:rFonts w:ascii="Arial" w:hAnsi="Arial" w:cs="Arial"/>
          <w:sz w:val="22"/>
          <w:szCs w:val="22"/>
        </w:rPr>
        <w:t>27.2</w:t>
      </w:r>
      <w:r>
        <w:rPr>
          <w:rFonts w:ascii="Arial" w:hAnsi="Arial" w:cs="Arial"/>
          <w:sz w:val="22"/>
          <w:szCs w:val="22"/>
        </w:rPr>
        <w:t xml:space="preserve">.2014 </w:t>
      </w:r>
      <w:r>
        <w:rPr>
          <w:rFonts w:ascii="Arial" w:hAnsi="Arial" w:cs="Arial"/>
          <w:sz w:val="22"/>
        </w:rPr>
        <w:t>dohled na ověření geometrického plánu (dále jen GP)</w:t>
      </w:r>
      <w:r w:rsidR="00672786">
        <w:rPr>
          <w:rFonts w:ascii="Arial" w:hAnsi="Arial" w:cs="Arial"/>
          <w:sz w:val="22"/>
        </w:rPr>
        <w:t xml:space="preserve"> zak.</w:t>
      </w:r>
      <w:r>
        <w:rPr>
          <w:rFonts w:ascii="Arial" w:hAnsi="Arial" w:cs="Arial"/>
          <w:sz w:val="22"/>
        </w:rPr>
        <w:t xml:space="preserve"> č. </w:t>
      </w:r>
      <w:r w:rsidR="0066504D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v k.ú. </w:t>
      </w:r>
      <w:r w:rsidR="0066504D">
        <w:rPr>
          <w:rFonts w:ascii="Arial" w:hAnsi="Arial" w:cs="Arial"/>
          <w:sz w:val="22"/>
        </w:rPr>
        <w:t>xxx</w:t>
      </w:r>
      <w:r w:rsidR="0067278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 rozdělení pozemku, vyhotovený firmou</w:t>
      </w:r>
      <w:r w:rsidR="00672786">
        <w:rPr>
          <w:rFonts w:ascii="Arial" w:hAnsi="Arial" w:cs="Arial"/>
          <w:sz w:val="22"/>
        </w:rPr>
        <w:t xml:space="preserve"> </w:t>
      </w:r>
      <w:r w:rsidR="0066504D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, a ověřený úředně oprávněným zeměměřickým inženýrem (dále jen „ověřovatel“) Ing. </w:t>
      </w:r>
      <w:r w:rsidR="0066504D">
        <w:rPr>
          <w:rFonts w:ascii="Arial" w:hAnsi="Arial" w:cs="Arial"/>
          <w:sz w:val="22"/>
        </w:rPr>
        <w:t>XY</w:t>
      </w:r>
      <w:r>
        <w:rPr>
          <w:rFonts w:ascii="Arial" w:hAnsi="Arial" w:cs="Arial"/>
          <w:sz w:val="22"/>
        </w:rPr>
        <w:t>, č. oprávnění</w:t>
      </w:r>
      <w:r w:rsidR="0066504D">
        <w:rPr>
          <w:rFonts w:ascii="Arial" w:hAnsi="Arial" w:cs="Arial"/>
          <w:sz w:val="22"/>
        </w:rPr>
        <w:t xml:space="preserve"> xxx</w:t>
      </w:r>
      <w:r>
        <w:rPr>
          <w:rFonts w:ascii="Arial" w:hAnsi="Arial" w:cs="Arial"/>
          <w:sz w:val="22"/>
        </w:rPr>
        <w:t>. Dohled byl proveden na</w:t>
      </w:r>
      <w:r w:rsidR="00672786">
        <w:rPr>
          <w:rFonts w:ascii="Arial" w:hAnsi="Arial" w:cs="Arial"/>
          <w:sz w:val="22"/>
        </w:rPr>
        <w:t xml:space="preserve"> základě podání vlastníka pozemků Statutárního města Plzeň, odboru evidence majetku, Škroupova 7, 306 00 Plzeň, sp. zn. ZKI PL-J-3/62/2014</w:t>
      </w:r>
      <w:r>
        <w:rPr>
          <w:rFonts w:ascii="Arial" w:hAnsi="Arial" w:cs="Arial"/>
          <w:sz w:val="22"/>
        </w:rPr>
        <w:t xml:space="preserve">, které </w:t>
      </w:r>
      <w:r w:rsidR="00672786">
        <w:rPr>
          <w:rFonts w:ascii="Arial" w:hAnsi="Arial" w:cs="Arial"/>
          <w:sz w:val="22"/>
        </w:rPr>
        <w:t>napadlo oprávněnost vyhotovení předmětného</w:t>
      </w:r>
      <w:r>
        <w:rPr>
          <w:rFonts w:ascii="Arial" w:hAnsi="Arial" w:cs="Arial"/>
          <w:sz w:val="22"/>
        </w:rPr>
        <w:t xml:space="preserve"> GP </w:t>
      </w:r>
      <w:r w:rsidR="00672786">
        <w:rPr>
          <w:rFonts w:ascii="Arial" w:hAnsi="Arial" w:cs="Arial"/>
          <w:sz w:val="22"/>
        </w:rPr>
        <w:t>a tím i vadu</w:t>
      </w:r>
      <w:r>
        <w:rPr>
          <w:rFonts w:ascii="Arial" w:hAnsi="Arial" w:cs="Arial"/>
          <w:sz w:val="22"/>
        </w:rPr>
        <w:t xml:space="preserve"> v rámci prověřování žádosti o jeho potvrzení. V</w:t>
      </w:r>
      <w:r w:rsidR="00672786">
        <w:rPr>
          <w:rFonts w:ascii="Arial" w:hAnsi="Arial" w:cs="Arial"/>
          <w:sz w:val="22"/>
        </w:rPr>
        <w:t xml:space="preserve">e svém </w:t>
      </w:r>
      <w:r>
        <w:rPr>
          <w:rFonts w:ascii="Arial" w:hAnsi="Arial" w:cs="Arial"/>
          <w:sz w:val="22"/>
        </w:rPr>
        <w:t>dohledu ZKI v Plzni přezkoumal předmětný GP z hlediska dodržování podmínek při ověřování výsledků zeměměřických činností využívaných pro katastr nemovitostí ve smyslu ust. § 16 odst. 2 zákona o zeměměřictví. Svá zjištění uvedl</w:t>
      </w:r>
      <w:r>
        <w:rPr>
          <w:rFonts w:ascii="Arial" w:hAnsi="Arial" w:cs="Arial"/>
          <w:sz w:val="22"/>
          <w:szCs w:val="22"/>
        </w:rPr>
        <w:t xml:space="preserve"> v protokolu č.j. ZKI PL-</w:t>
      </w:r>
      <w:r w:rsidR="000667FD">
        <w:rPr>
          <w:rFonts w:ascii="Arial" w:hAnsi="Arial" w:cs="Arial"/>
          <w:sz w:val="22"/>
          <w:szCs w:val="22"/>
        </w:rPr>
        <w:t>D-5/65/2014, který byl dne 28.2</w:t>
      </w:r>
      <w:r>
        <w:rPr>
          <w:rFonts w:ascii="Arial" w:hAnsi="Arial" w:cs="Arial"/>
          <w:sz w:val="22"/>
          <w:szCs w:val="22"/>
        </w:rPr>
        <w:t xml:space="preserve">.2014 zaslán ověřovateli GP Ing. </w:t>
      </w:r>
      <w:r w:rsidR="0066504D">
        <w:rPr>
          <w:rFonts w:ascii="Arial" w:hAnsi="Arial" w:cs="Arial"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(doručen dne </w:t>
      </w:r>
      <w:r w:rsidR="00A75BB2">
        <w:rPr>
          <w:rFonts w:ascii="Arial" w:hAnsi="Arial" w:cs="Arial"/>
          <w:sz w:val="22"/>
          <w:szCs w:val="22"/>
        </w:rPr>
        <w:t>11.3</w:t>
      </w:r>
      <w:r>
        <w:rPr>
          <w:rFonts w:ascii="Arial" w:hAnsi="Arial" w:cs="Arial"/>
          <w:sz w:val="22"/>
          <w:szCs w:val="22"/>
        </w:rPr>
        <w:t xml:space="preserve">.2014). Následně </w:t>
      </w:r>
      <w:r w:rsidR="00A75BB2">
        <w:rPr>
          <w:rFonts w:ascii="Arial" w:hAnsi="Arial" w:cs="Arial"/>
          <w:sz w:val="22"/>
          <w:szCs w:val="22"/>
        </w:rPr>
        <w:t>se dne 24.3</w:t>
      </w:r>
      <w:r>
        <w:rPr>
          <w:rFonts w:ascii="Arial" w:hAnsi="Arial" w:cs="Arial"/>
          <w:sz w:val="22"/>
          <w:szCs w:val="22"/>
        </w:rPr>
        <w:t>.2014 ověřovatel po telefonické domluvě dostavil na ZKI v Plzni za účelem projednání zjištěných závad. Při ústním jednání, o němž byl sepsán protokol, ověřovatel uznal pochybení uvedená v protokolu o dohledu</w:t>
      </w:r>
      <w:r w:rsidR="00A75BB2">
        <w:rPr>
          <w:rFonts w:ascii="Arial" w:hAnsi="Arial" w:cs="Arial"/>
          <w:sz w:val="22"/>
          <w:szCs w:val="22"/>
        </w:rPr>
        <w:t xml:space="preserve"> a uvedl, že „zeměměřickou činnost ověřil v dobré víře, aniž byl osobně přítomen měření v terénu“</w:t>
      </w:r>
      <w:r>
        <w:rPr>
          <w:rFonts w:ascii="Arial" w:hAnsi="Arial" w:cs="Arial"/>
          <w:sz w:val="22"/>
          <w:szCs w:val="22"/>
        </w:rPr>
        <w:t>. Po zvážení všech skutečností v této věci ZKI v Plzni zahájil proti ověřovateli řízení o porušení pořádku na úseku zeměměřictví podle § 17b odst. 1 písm. c) bod 1. zákona o zeměměřictví. Písemné oznámení o zahájení správního řízení</w:t>
      </w:r>
      <w:r w:rsidR="00A75BB2">
        <w:rPr>
          <w:rFonts w:ascii="Arial" w:hAnsi="Arial" w:cs="Arial"/>
          <w:sz w:val="22"/>
          <w:szCs w:val="22"/>
        </w:rPr>
        <w:t xml:space="preserve"> </w:t>
      </w:r>
      <w:r w:rsidR="00410C0F">
        <w:rPr>
          <w:rFonts w:ascii="Arial" w:hAnsi="Arial" w:cs="Arial"/>
          <w:sz w:val="22"/>
          <w:szCs w:val="22"/>
        </w:rPr>
        <w:t xml:space="preserve">a protokol podle ust. § 18 zák.č. 500/2004 Sb., správní řád, </w:t>
      </w:r>
      <w:r w:rsidR="005B395F">
        <w:rPr>
          <w:rFonts w:ascii="Arial" w:hAnsi="Arial" w:cs="Arial"/>
          <w:sz w:val="22"/>
          <w:szCs w:val="22"/>
        </w:rPr>
        <w:t>byly ověřovateli doručeny</w:t>
      </w:r>
      <w:r w:rsidR="00A75BB2">
        <w:rPr>
          <w:rFonts w:ascii="Arial" w:hAnsi="Arial" w:cs="Arial"/>
          <w:sz w:val="22"/>
          <w:szCs w:val="22"/>
        </w:rPr>
        <w:t xml:space="preserve"> dne 17</w:t>
      </w:r>
      <w:r w:rsidR="00410C0F">
        <w:rPr>
          <w:rFonts w:ascii="Arial" w:hAnsi="Arial" w:cs="Arial"/>
          <w:sz w:val="22"/>
          <w:szCs w:val="22"/>
        </w:rPr>
        <w:t>.4.2014,</w:t>
      </w:r>
      <w:r>
        <w:rPr>
          <w:rFonts w:ascii="Arial" w:hAnsi="Arial" w:cs="Arial"/>
          <w:sz w:val="22"/>
          <w:szCs w:val="22"/>
        </w:rPr>
        <w:t xml:space="preserve"> a to včetně poučení o právech vyplývajících z ust. § 36 a § 38 zákona č. 500/2004 Sb. Vzhledem k tomu, že shora uvedenému správnímu řízení předcházelo projednání věci v rámci dohledu (sp.zn. ZKI PL-D-</w:t>
      </w:r>
      <w:r w:rsidR="00A75BB2">
        <w:rPr>
          <w:rFonts w:ascii="Arial" w:hAnsi="Arial" w:cs="Arial"/>
          <w:sz w:val="22"/>
          <w:szCs w:val="22"/>
        </w:rPr>
        <w:t>5/65</w:t>
      </w:r>
      <w:r>
        <w:rPr>
          <w:rFonts w:ascii="Arial" w:hAnsi="Arial" w:cs="Arial"/>
          <w:sz w:val="22"/>
          <w:szCs w:val="22"/>
        </w:rPr>
        <w:t>/2014), jehož výsledkem bylo uznání zjištěných závad ověřovatelem při ústním jednání, veškeré potřebné podklady pro vydání rozhodnutí ve věci byly již shromážděny v okamžiku zahájení správního řízení, a proto ZKI v Plzni současně s oznámením o zahájení řízení ověřovatele o této skutečnosti informoval a poučil ho ve smyslu ust. § 36 odst. 3 správního řádu o možnosti seznámit se s podklady pro rozhodn</w:t>
      </w:r>
      <w:r w:rsidR="00A75BB2">
        <w:rPr>
          <w:rFonts w:ascii="Arial" w:hAnsi="Arial" w:cs="Arial"/>
          <w:sz w:val="22"/>
          <w:szCs w:val="22"/>
        </w:rPr>
        <w:t xml:space="preserve">utí. Této možnosti ověřovatel </w:t>
      </w:r>
      <w:r>
        <w:rPr>
          <w:rFonts w:ascii="Arial" w:hAnsi="Arial" w:cs="Arial"/>
          <w:sz w:val="22"/>
          <w:szCs w:val="22"/>
        </w:rPr>
        <w:t xml:space="preserve">využil </w:t>
      </w:r>
      <w:r w:rsidR="00410C0F">
        <w:rPr>
          <w:rFonts w:ascii="Arial" w:hAnsi="Arial" w:cs="Arial"/>
          <w:sz w:val="22"/>
          <w:szCs w:val="22"/>
        </w:rPr>
        <w:t xml:space="preserve">a dne 22.5.2014 se dostavil k ústnímu jednání do prostor ZKI v Plzni. Do protokolu ověřovatel uvedl, že „ke zjištěným </w:t>
      </w:r>
      <w:r w:rsidR="00A54B1C">
        <w:rPr>
          <w:rFonts w:ascii="Arial" w:hAnsi="Arial" w:cs="Arial"/>
          <w:sz w:val="22"/>
          <w:szCs w:val="22"/>
        </w:rPr>
        <w:t xml:space="preserve">nedostatkům nic nenamítá“. Při ústním jednání ověřovatel </w:t>
      </w:r>
      <w:r w:rsidR="00410C0F">
        <w:rPr>
          <w:rFonts w:ascii="Arial" w:hAnsi="Arial" w:cs="Arial"/>
          <w:sz w:val="22"/>
          <w:szCs w:val="22"/>
        </w:rPr>
        <w:t>vznesl požadavek, „aby sankci mohl splácet ve splátkách</w:t>
      </w:r>
      <w:r w:rsidR="00B051BA">
        <w:rPr>
          <w:rFonts w:ascii="Arial" w:hAnsi="Arial" w:cs="Arial"/>
          <w:sz w:val="22"/>
          <w:szCs w:val="22"/>
        </w:rPr>
        <w:t>,</w:t>
      </w:r>
      <w:r w:rsidR="00410C0F">
        <w:rPr>
          <w:rFonts w:ascii="Arial" w:hAnsi="Arial" w:cs="Arial"/>
          <w:sz w:val="22"/>
          <w:szCs w:val="22"/>
        </w:rPr>
        <w:t xml:space="preserve"> neboť je ve finanční tísni a splatit sankci najednou by pro něj mohlo být likvidační““. Současně </w:t>
      </w:r>
      <w:r w:rsidR="00D9221B">
        <w:rPr>
          <w:rFonts w:ascii="Arial" w:hAnsi="Arial" w:cs="Arial"/>
          <w:sz w:val="22"/>
          <w:szCs w:val="22"/>
        </w:rPr>
        <w:t>v protokolu z ústního jednání potvrzuje</w:t>
      </w:r>
      <w:r w:rsidR="00410C0F">
        <w:rPr>
          <w:rFonts w:ascii="Arial" w:hAnsi="Arial" w:cs="Arial"/>
          <w:sz w:val="22"/>
          <w:szCs w:val="22"/>
        </w:rPr>
        <w:t>, že byl seznámen i se spisem a podklady pro rozhodnutí dle ustanovení správního řádu.</w:t>
      </w:r>
    </w:p>
    <w:p w:rsidR="00A75BB2" w:rsidRDefault="00A75BB2" w:rsidP="006B0F2C">
      <w:pPr>
        <w:jc w:val="both"/>
        <w:rPr>
          <w:rFonts w:ascii="Arial" w:hAnsi="Arial" w:cs="Arial"/>
          <w:sz w:val="22"/>
          <w:szCs w:val="22"/>
        </w:rPr>
      </w:pPr>
    </w:p>
    <w:p w:rsidR="006B0F2C" w:rsidRDefault="006B0F2C" w:rsidP="006B0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zahájení správního řízení bylo zjištění ZKI v Plzni, že ověřovatel při ověřování předmětného GP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</w:t>
      </w:r>
      <w:r w:rsidR="00B051BA">
        <w:rPr>
          <w:rFonts w:ascii="Arial" w:hAnsi="Arial" w:cs="Arial"/>
          <w:sz w:val="22"/>
          <w:szCs w:val="22"/>
        </w:rPr>
        <w:t>zjištění</w:t>
      </w:r>
      <w:r>
        <w:rPr>
          <w:rFonts w:ascii="Arial" w:hAnsi="Arial" w:cs="Arial"/>
          <w:sz w:val="22"/>
          <w:szCs w:val="22"/>
        </w:rPr>
        <w:t xml:space="preserve"> vedly správní orgán </w:t>
      </w:r>
      <w:r w:rsidR="00B051BA">
        <w:rPr>
          <w:rFonts w:ascii="Arial" w:hAnsi="Arial" w:cs="Arial"/>
          <w:sz w:val="22"/>
          <w:szCs w:val="22"/>
        </w:rPr>
        <w:t>následující</w:t>
      </w:r>
      <w:r>
        <w:rPr>
          <w:rFonts w:ascii="Arial" w:hAnsi="Arial" w:cs="Arial"/>
          <w:sz w:val="22"/>
          <w:szCs w:val="22"/>
        </w:rPr>
        <w:t xml:space="preserve"> závady, uvedené v protokolu o dohledu č.j. ZKI PL-D-</w:t>
      </w:r>
      <w:r w:rsidR="004A6C4B">
        <w:rPr>
          <w:rFonts w:ascii="Arial" w:hAnsi="Arial" w:cs="Arial"/>
          <w:sz w:val="22"/>
          <w:szCs w:val="22"/>
        </w:rPr>
        <w:t>5/65</w:t>
      </w:r>
      <w:r>
        <w:rPr>
          <w:rFonts w:ascii="Arial" w:hAnsi="Arial" w:cs="Arial"/>
          <w:sz w:val="22"/>
          <w:szCs w:val="22"/>
        </w:rPr>
        <w:t xml:space="preserve">/2014 a </w:t>
      </w:r>
      <w:r w:rsidR="00384E41">
        <w:rPr>
          <w:rFonts w:ascii="Arial" w:hAnsi="Arial" w:cs="Arial"/>
          <w:sz w:val="22"/>
          <w:szCs w:val="22"/>
        </w:rPr>
        <w:t xml:space="preserve">následně </w:t>
      </w:r>
      <w:r>
        <w:rPr>
          <w:rFonts w:ascii="Arial" w:hAnsi="Arial" w:cs="Arial"/>
          <w:sz w:val="22"/>
          <w:szCs w:val="22"/>
        </w:rPr>
        <w:t>též v oznámení o zahájení správního řízení:</w:t>
      </w:r>
    </w:p>
    <w:p w:rsidR="00A81395" w:rsidRDefault="00A81395" w:rsidP="00845E2D">
      <w:pPr>
        <w:jc w:val="both"/>
        <w:rPr>
          <w:rFonts w:ascii="Arial" w:hAnsi="Arial" w:cs="Arial"/>
          <w:sz w:val="22"/>
          <w:szCs w:val="22"/>
        </w:rPr>
      </w:pPr>
    </w:p>
    <w:p w:rsidR="00856432" w:rsidRDefault="00856432" w:rsidP="00384E41">
      <w:pPr>
        <w:pStyle w:val="Zkladntext"/>
        <w:tabs>
          <w:tab w:val="clear" w:pos="9180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Vyhotovením uvedené zakázky bylo porušeno ustanovení § 4 odst. 4 písmeno b) vyhlášky č. 26/2007 Sb., (katastrální vyhláška platná v době vyhotovení kontrolovaného GP), kde je definováno, v jakém případě se v katastru nemovitostí eviduje pozemek jako „zastavěná plocha“ – zjednodušeně řečeno</w:t>
      </w:r>
      <w:r w:rsidR="006129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jde o plochu zastavěnou budovou nebo plochu zastavěnou vodním dílem, které se eviduje v katastru podle vodního zákona. V dokumentaci výše uvedené zakázky je v popisovém poli geometrického plánu uvedeno, že se jedná o „Geometrický plán pro rozdělení pozemku“, v záznamu podrobného měření změn (ZPMZ) je také jako důvod změny uvedeno „rozdělení pozemku“. Ve výkazu dosavadního a nového stavu údajů katastru nemovitostí je však uveden pro nově vzniklé pozemky p.č. 2412/101 až č. 2412/103 druh pozemku „zastavěná plocha“ a typ stavby „vodní dílo“ se způsobem využití </w:t>
      </w:r>
      <w:r>
        <w:rPr>
          <w:rFonts w:ascii="Arial" w:hAnsi="Arial" w:cs="Arial"/>
          <w:sz w:val="22"/>
          <w:szCs w:val="22"/>
        </w:rPr>
        <w:lastRenderedPageBreak/>
        <w:t xml:space="preserve">„odkaliště“, ačkoli v dosavadním stavu GP jsou původní pozemky uvedeny dle údajů katastru nemovitostí s druhem pozemku „ostatní plocha – manipulační plocha“. Ve skutečnosti v terénu navíc žádná stavba </w:t>
      </w:r>
      <w:r w:rsidR="00E10669">
        <w:rPr>
          <w:rFonts w:ascii="Arial" w:hAnsi="Arial" w:cs="Arial"/>
          <w:sz w:val="22"/>
          <w:szCs w:val="22"/>
        </w:rPr>
        <w:t xml:space="preserve">vodního díla </w:t>
      </w:r>
      <w:r>
        <w:rPr>
          <w:rFonts w:ascii="Arial" w:hAnsi="Arial" w:cs="Arial"/>
          <w:sz w:val="22"/>
          <w:szCs w:val="22"/>
        </w:rPr>
        <w:t xml:space="preserve">není </w:t>
      </w:r>
      <w:r w:rsidR="00E10669">
        <w:rPr>
          <w:rFonts w:ascii="Arial" w:hAnsi="Arial" w:cs="Arial"/>
          <w:sz w:val="22"/>
          <w:szCs w:val="22"/>
        </w:rPr>
        <w:t xml:space="preserve">patrná </w:t>
      </w:r>
      <w:r>
        <w:rPr>
          <w:rFonts w:ascii="Arial" w:hAnsi="Arial" w:cs="Arial"/>
          <w:sz w:val="22"/>
          <w:szCs w:val="22"/>
        </w:rPr>
        <w:t>a i dle projektové dokumentace pro povolení stavby se jedná jen o podzemní stavbu nebo vedení. Ve vyhlášce č. 23/2007 Sb., o podrobnostech vymezení vodních děl evidovaných v katastru nemovitostí Česk</w:t>
      </w:r>
      <w:r w:rsidR="00812D30">
        <w:rPr>
          <w:rFonts w:ascii="Arial" w:hAnsi="Arial" w:cs="Arial"/>
          <w:sz w:val="22"/>
          <w:szCs w:val="22"/>
        </w:rPr>
        <w:t>é republiky je v § 2 písmeno f)</w:t>
      </w:r>
      <w:r w:rsidR="008E234D">
        <w:rPr>
          <w:rFonts w:ascii="Arial" w:hAnsi="Arial" w:cs="Arial"/>
          <w:sz w:val="22"/>
          <w:szCs w:val="22"/>
        </w:rPr>
        <w:t xml:space="preserve"> stanov</w:t>
      </w:r>
      <w:r>
        <w:rPr>
          <w:rFonts w:ascii="Arial" w:hAnsi="Arial" w:cs="Arial"/>
          <w:sz w:val="22"/>
          <w:szCs w:val="22"/>
        </w:rPr>
        <w:t xml:space="preserve">eno, že je evidována v katastru nemovitostí „stavba odkaliště jako stavba především hrázového systému včetně základní, zvyšovací a dělící hráze a včetně funkčních zařízení, prostoru odkaliště a odběrného nebo vypouštěcího zařízení, která umožňují trvalé nebo dočasné uskladnění zvodněného materiálu“. </w:t>
      </w:r>
      <w:r w:rsidR="008E234D">
        <w:rPr>
          <w:rFonts w:ascii="Arial" w:hAnsi="Arial" w:cs="Arial"/>
          <w:sz w:val="22"/>
          <w:szCs w:val="22"/>
        </w:rPr>
        <w:t>V</w:t>
      </w:r>
      <w:r w:rsidR="00E10669">
        <w:rPr>
          <w:rFonts w:ascii="Arial" w:hAnsi="Arial" w:cs="Arial"/>
          <w:sz w:val="22"/>
          <w:szCs w:val="22"/>
        </w:rPr>
        <w:t xml:space="preserve"> § 3 odst. 1 téže vyhlášky</w:t>
      </w:r>
      <w:r w:rsidR="008E234D">
        <w:rPr>
          <w:rFonts w:ascii="Arial" w:hAnsi="Arial" w:cs="Arial"/>
          <w:sz w:val="22"/>
          <w:szCs w:val="22"/>
        </w:rPr>
        <w:t>,</w:t>
      </w:r>
      <w:r w:rsidR="00E10669">
        <w:rPr>
          <w:rFonts w:ascii="Arial" w:hAnsi="Arial" w:cs="Arial"/>
          <w:sz w:val="22"/>
          <w:szCs w:val="22"/>
        </w:rPr>
        <w:t xml:space="preserve"> je uvedeno, že „obvod stavby vodního díla odpovídá průniku vnějšího obvodu vodního díla s terénem nebo svislému průmětu vnějšího obvodu vodního díla na terén, pokud svislý průmět přesahuje plochu průniku vnějšího obvodu vodního díla s terénem“</w:t>
      </w:r>
      <w:r w:rsidR="008E234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Je tedy zřejmé, že v kontrolované zakázce je druh pozemku zastavěná plocha pro výše citované nové parcely uveden v rozporu s katastrální vyhláškou, jelikož ve skutečnosti </w:t>
      </w:r>
      <w:r w:rsidR="00AB5531">
        <w:rPr>
          <w:rFonts w:ascii="Arial" w:hAnsi="Arial" w:cs="Arial"/>
          <w:sz w:val="22"/>
          <w:szCs w:val="22"/>
        </w:rPr>
        <w:t>se v terénu</w:t>
      </w:r>
      <w:r>
        <w:rPr>
          <w:rFonts w:ascii="Arial" w:hAnsi="Arial" w:cs="Arial"/>
          <w:sz w:val="22"/>
          <w:szCs w:val="22"/>
        </w:rPr>
        <w:t xml:space="preserve"> stavba</w:t>
      </w:r>
      <w:r w:rsidR="00AB5531">
        <w:rPr>
          <w:rFonts w:ascii="Arial" w:hAnsi="Arial" w:cs="Arial"/>
          <w:sz w:val="22"/>
          <w:szCs w:val="22"/>
        </w:rPr>
        <w:t xml:space="preserve"> vodního díla, které je předmětem evidence katastru nemovitostí</w:t>
      </w:r>
      <w:r w:rsidR="00812D30">
        <w:rPr>
          <w:rFonts w:ascii="Arial" w:hAnsi="Arial" w:cs="Arial"/>
          <w:sz w:val="22"/>
          <w:szCs w:val="22"/>
        </w:rPr>
        <w:t>,</w:t>
      </w:r>
      <w:r w:rsidR="00AB5531">
        <w:rPr>
          <w:rFonts w:ascii="Arial" w:hAnsi="Arial" w:cs="Arial"/>
          <w:sz w:val="22"/>
          <w:szCs w:val="22"/>
        </w:rPr>
        <w:t xml:space="preserve"> nenachází.</w:t>
      </w:r>
    </w:p>
    <w:p w:rsidR="00856432" w:rsidRDefault="00856432" w:rsidP="00856432">
      <w:pPr>
        <w:pStyle w:val="Zhlav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="00B2535A">
        <w:rPr>
          <w:rFonts w:ascii="Arial" w:hAnsi="Arial" w:cs="Arial"/>
          <w:sz w:val="22"/>
          <w:szCs w:val="22"/>
        </w:rPr>
        <w:t xml:space="preserve"> výše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</w:t>
      </w:r>
      <w:r w:rsidR="00C60B7F">
        <w:rPr>
          <w:rFonts w:ascii="Arial" w:hAnsi="Arial" w:cs="Arial"/>
          <w:sz w:val="22"/>
          <w:szCs w:val="22"/>
        </w:rPr>
        <w:t>l k závěru, že závažnost</w:t>
      </w:r>
      <w:r w:rsidRPr="00105C36">
        <w:rPr>
          <w:rFonts w:ascii="Arial" w:hAnsi="Arial" w:cs="Arial"/>
          <w:sz w:val="22"/>
          <w:szCs w:val="22"/>
        </w:rPr>
        <w:t xml:space="preserve">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</w:t>
      </w:r>
      <w:r w:rsidR="00610E6E">
        <w:rPr>
          <w:rFonts w:ascii="Arial" w:hAnsi="Arial" w:cs="Arial"/>
          <w:sz w:val="22"/>
          <w:szCs w:val="22"/>
        </w:rPr>
        <w:t xml:space="preserve">. </w:t>
      </w:r>
      <w:r w:rsidRPr="00105C36">
        <w:rPr>
          <w:rFonts w:ascii="Arial" w:hAnsi="Arial" w:cs="Arial"/>
          <w:sz w:val="22"/>
          <w:szCs w:val="22"/>
        </w:rPr>
        <w:t>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1271AE">
        <w:rPr>
          <w:rFonts w:ascii="Arial" w:hAnsi="Arial" w:cs="Arial"/>
          <w:sz w:val="22"/>
          <w:szCs w:val="22"/>
        </w:rPr>
        <w:t xml:space="preserve">200/1994 Sb. Ověřovatel při ověřování kontrolované zeměměřické činnosti nejednal dostatečně odborně, nevycházel ze spolehlivě zjištěného stavu věci a nedodržel povinnosti, které mu jako fyzické osobě s úředním oprávněním ukládá ustanovení § 16 odst. </w:t>
      </w:r>
      <w:r w:rsidR="0003649E">
        <w:rPr>
          <w:rFonts w:ascii="Arial" w:hAnsi="Arial" w:cs="Arial"/>
          <w:sz w:val="22"/>
          <w:szCs w:val="22"/>
        </w:rPr>
        <w:t>1 písm. a) zeměměřického zákona.</w:t>
      </w:r>
    </w:p>
    <w:p w:rsidR="009D344F" w:rsidRDefault="009D344F" w:rsidP="00C5323B">
      <w:pPr>
        <w:jc w:val="both"/>
        <w:rPr>
          <w:rFonts w:ascii="Arial" w:hAnsi="Arial" w:cs="Arial"/>
          <w:sz w:val="22"/>
          <w:szCs w:val="22"/>
        </w:rPr>
      </w:pPr>
    </w:p>
    <w:p w:rsidR="006B6AD3" w:rsidRDefault="006B6AD3" w:rsidP="006B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porušení pořádku na úseku zeměměřictví podle ust.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7959E0" w:rsidRDefault="007959E0" w:rsidP="006B6AD3">
      <w:pPr>
        <w:jc w:val="both"/>
        <w:rPr>
          <w:rFonts w:ascii="Arial" w:hAnsi="Arial" w:cs="Arial"/>
          <w:sz w:val="22"/>
          <w:szCs w:val="22"/>
        </w:rPr>
      </w:pPr>
    </w:p>
    <w:p w:rsidR="000545AF" w:rsidRDefault="000545AF" w:rsidP="000545AF">
      <w:pPr>
        <w:jc w:val="both"/>
        <w:rPr>
          <w:rFonts w:ascii="Arial" w:hAnsi="Arial" w:cs="Arial"/>
          <w:sz w:val="22"/>
          <w:szCs w:val="22"/>
        </w:rPr>
      </w:pPr>
      <w:r w:rsidRPr="006B6AD3">
        <w:rPr>
          <w:rFonts w:ascii="Arial" w:hAnsi="Arial" w:cs="Arial"/>
          <w:sz w:val="22"/>
          <w:szCs w:val="22"/>
        </w:rPr>
        <w:t xml:space="preserve">S ohledem na závěry usnesení Nejvyššího správního soudu (NSS) č.j. 1 As 9/2008 – 133 </w:t>
      </w:r>
      <w:r w:rsidR="001C7943">
        <w:rPr>
          <w:rFonts w:ascii="Arial" w:hAnsi="Arial" w:cs="Arial"/>
          <w:sz w:val="22"/>
          <w:szCs w:val="22"/>
        </w:rPr>
        <w:t>je třeba přihlédnout</w:t>
      </w:r>
      <w:r w:rsidRPr="006B6AD3">
        <w:rPr>
          <w:rFonts w:ascii="Arial" w:hAnsi="Arial" w:cs="Arial"/>
          <w:sz w:val="22"/>
          <w:szCs w:val="22"/>
        </w:rPr>
        <w:t xml:space="preserve"> také k osobním a</w:t>
      </w:r>
      <w:r w:rsidR="006B6AD3" w:rsidRPr="006B6AD3">
        <w:rPr>
          <w:rFonts w:ascii="Arial" w:hAnsi="Arial" w:cs="Arial"/>
          <w:sz w:val="22"/>
          <w:szCs w:val="22"/>
        </w:rPr>
        <w:t xml:space="preserve"> majetkovým poměrům ověřovatele</w:t>
      </w:r>
      <w:r w:rsidRPr="006B6AD3">
        <w:rPr>
          <w:rFonts w:ascii="Arial" w:hAnsi="Arial" w:cs="Arial"/>
          <w:sz w:val="22"/>
          <w:szCs w:val="22"/>
        </w:rPr>
        <w:t xml:space="preserve">, aby se </w:t>
      </w:r>
      <w:r w:rsidR="001C7943">
        <w:rPr>
          <w:rFonts w:ascii="Arial" w:hAnsi="Arial" w:cs="Arial"/>
          <w:sz w:val="22"/>
          <w:szCs w:val="22"/>
        </w:rPr>
        <w:t xml:space="preserve">ZKI </w:t>
      </w:r>
      <w:r w:rsidRPr="006B6AD3">
        <w:rPr>
          <w:rFonts w:ascii="Arial" w:hAnsi="Arial" w:cs="Arial"/>
          <w:sz w:val="22"/>
          <w:szCs w:val="22"/>
        </w:rPr>
        <w:t>vyhnul uložení likvidační pokuty. Likvidační pokutou přitom NSS rozumí sankci, která je nepřiměřená osobním a majetkovým poměrům pachatele deliktu do té míry, že je způsobilá mu sama o sobě přivodit platební neschopnost</w:t>
      </w:r>
      <w:r w:rsidR="006B6AD3">
        <w:rPr>
          <w:rFonts w:ascii="Arial" w:hAnsi="Arial" w:cs="Arial"/>
          <w:sz w:val="22"/>
          <w:szCs w:val="22"/>
        </w:rPr>
        <w:t>.</w:t>
      </w:r>
      <w:r w:rsidRPr="006B6AD3">
        <w:rPr>
          <w:rFonts w:ascii="Arial" w:hAnsi="Arial" w:cs="Arial"/>
          <w:sz w:val="22"/>
          <w:szCs w:val="22"/>
        </w:rPr>
        <w:t xml:space="preserve">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853A57" w:rsidRDefault="00853A57" w:rsidP="000545AF">
      <w:pPr>
        <w:jc w:val="both"/>
        <w:rPr>
          <w:rFonts w:ascii="Arial" w:hAnsi="Arial" w:cs="Arial"/>
          <w:sz w:val="22"/>
          <w:szCs w:val="22"/>
        </w:rPr>
      </w:pPr>
    </w:p>
    <w:p w:rsidR="0069376F" w:rsidRDefault="0069376F" w:rsidP="006937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69376F" w:rsidRDefault="0069376F" w:rsidP="0069376F">
      <w:pPr>
        <w:jc w:val="both"/>
        <w:rPr>
          <w:rFonts w:ascii="Arial" w:hAnsi="Arial" w:cs="Arial"/>
          <w:sz w:val="22"/>
          <w:szCs w:val="22"/>
        </w:rPr>
      </w:pPr>
    </w:p>
    <w:p w:rsidR="0069376F" w:rsidRDefault="0069376F" w:rsidP="006937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Závažnost jiného správního deliktu, jehož skutková podstata je vymezena v ust. § 17b odst. 1 písm. c) bodu 1. zákona o zeměměřictví, je plně závislá zejména na druhu, množství a vážnosti pochybení a závad ve výsledku zeměměřických činností ověřeném úředně </w:t>
      </w:r>
      <w:r>
        <w:rPr>
          <w:rFonts w:ascii="Arial" w:hAnsi="Arial" w:cs="Arial"/>
          <w:sz w:val="22"/>
          <w:szCs w:val="22"/>
        </w:rPr>
        <w:lastRenderedPageBreak/>
        <w:t>oprávněným zeměměřickým inženýrem podezřelým ze spáchání tohoto správního deliktu. V daném případě ověřený výsledek zeměměřických činnost</w:t>
      </w:r>
      <w:r w:rsidR="001457A9">
        <w:rPr>
          <w:rFonts w:ascii="Arial" w:hAnsi="Arial" w:cs="Arial"/>
          <w:sz w:val="22"/>
          <w:szCs w:val="22"/>
        </w:rPr>
        <w:t>í vyhotovený pro účely katastru</w:t>
      </w:r>
      <w:r>
        <w:rPr>
          <w:rFonts w:ascii="Arial" w:hAnsi="Arial" w:cs="Arial"/>
          <w:sz w:val="22"/>
          <w:szCs w:val="22"/>
        </w:rPr>
        <w:t xml:space="preserve"> </w:t>
      </w:r>
      <w:r w:rsidR="001457A9">
        <w:rPr>
          <w:rFonts w:ascii="Arial" w:hAnsi="Arial" w:cs="Arial"/>
          <w:sz w:val="22"/>
          <w:szCs w:val="22"/>
        </w:rPr>
        <w:t xml:space="preserve">prezentoval </w:t>
      </w:r>
      <w:r w:rsidR="00592322">
        <w:rPr>
          <w:rFonts w:ascii="Arial" w:hAnsi="Arial" w:cs="Arial"/>
          <w:sz w:val="22"/>
          <w:szCs w:val="22"/>
        </w:rPr>
        <w:t xml:space="preserve">zaměření </w:t>
      </w:r>
      <w:r>
        <w:rPr>
          <w:rFonts w:ascii="Arial" w:hAnsi="Arial" w:cs="Arial"/>
          <w:sz w:val="22"/>
          <w:szCs w:val="22"/>
        </w:rPr>
        <w:t>„vodní</w:t>
      </w:r>
      <w:r w:rsidR="00592322">
        <w:rPr>
          <w:rFonts w:ascii="Arial" w:hAnsi="Arial" w:cs="Arial"/>
          <w:sz w:val="22"/>
          <w:szCs w:val="22"/>
        </w:rPr>
        <w:t>ho díla</w:t>
      </w:r>
      <w:r>
        <w:rPr>
          <w:rFonts w:ascii="Arial" w:hAnsi="Arial" w:cs="Arial"/>
          <w:sz w:val="22"/>
          <w:szCs w:val="22"/>
        </w:rPr>
        <w:t xml:space="preserve"> –</w:t>
      </w:r>
      <w:r w:rsidR="00592322">
        <w:rPr>
          <w:rFonts w:ascii="Arial" w:hAnsi="Arial" w:cs="Arial"/>
          <w:sz w:val="22"/>
          <w:szCs w:val="22"/>
        </w:rPr>
        <w:t xml:space="preserve"> odkaliště“, </w:t>
      </w:r>
      <w:r w:rsidR="001457A9">
        <w:rPr>
          <w:rFonts w:ascii="Arial" w:hAnsi="Arial" w:cs="Arial"/>
          <w:sz w:val="22"/>
          <w:szCs w:val="22"/>
        </w:rPr>
        <w:t xml:space="preserve">které však </w:t>
      </w:r>
      <w:r w:rsidR="00592322">
        <w:rPr>
          <w:rFonts w:ascii="Arial" w:hAnsi="Arial" w:cs="Arial"/>
          <w:sz w:val="22"/>
          <w:szCs w:val="22"/>
        </w:rPr>
        <w:t xml:space="preserve">ve skutečnosti v terénu </w:t>
      </w:r>
      <w:r w:rsidR="001457A9">
        <w:rPr>
          <w:rFonts w:ascii="Arial" w:hAnsi="Arial" w:cs="Arial"/>
          <w:sz w:val="22"/>
          <w:szCs w:val="22"/>
        </w:rPr>
        <w:t>neexistuje. Je tedy otázkou</w:t>
      </w:r>
      <w:r w:rsidR="006639EB">
        <w:rPr>
          <w:rFonts w:ascii="Arial" w:hAnsi="Arial" w:cs="Arial"/>
          <w:sz w:val="22"/>
          <w:szCs w:val="22"/>
        </w:rPr>
        <w:t>,</w:t>
      </w:r>
      <w:r w:rsidR="001457A9">
        <w:rPr>
          <w:rFonts w:ascii="Arial" w:hAnsi="Arial" w:cs="Arial"/>
          <w:sz w:val="22"/>
          <w:szCs w:val="22"/>
        </w:rPr>
        <w:t xml:space="preserve"> jak</w:t>
      </w:r>
      <w:r w:rsidR="00592322">
        <w:rPr>
          <w:rFonts w:ascii="Arial" w:hAnsi="Arial" w:cs="Arial"/>
          <w:sz w:val="22"/>
          <w:szCs w:val="22"/>
        </w:rPr>
        <w:t xml:space="preserve"> a za jakým účelem byla zeměměřická činnost vyhotovena.</w:t>
      </w:r>
    </w:p>
    <w:p w:rsidR="0069376F" w:rsidRDefault="0069376F" w:rsidP="0069376F">
      <w:pPr>
        <w:jc w:val="both"/>
        <w:rPr>
          <w:rFonts w:ascii="Arial" w:hAnsi="Arial" w:cs="Arial"/>
          <w:sz w:val="22"/>
          <w:szCs w:val="22"/>
        </w:rPr>
      </w:pPr>
    </w:p>
    <w:p w:rsidR="00592322" w:rsidRDefault="0069376F" w:rsidP="00592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Závažnost takového pochybení je poměrně značná, neboť </w:t>
      </w:r>
      <w:r w:rsidR="00C650FB">
        <w:rPr>
          <w:rFonts w:ascii="Arial" w:hAnsi="Arial" w:cs="Arial"/>
          <w:sz w:val="22"/>
          <w:szCs w:val="22"/>
        </w:rPr>
        <w:t xml:space="preserve">vyhotovením uvedeného GP </w:t>
      </w:r>
      <w:r>
        <w:rPr>
          <w:rFonts w:ascii="Arial" w:hAnsi="Arial" w:cs="Arial"/>
          <w:sz w:val="22"/>
          <w:szCs w:val="22"/>
        </w:rPr>
        <w:t xml:space="preserve">došlo k ohrožení zájmu společnosti na řádném výkonu zeměměřických činností, což zahrnuje i zájem na důvěryhodnosti a pravdivosti údajů výsledků zeměměřických činností vyhotovených pro účely katastru, a tedy i zájem na tom, aby katastrální operát sloužil jako účinný nástroj ochrany </w:t>
      </w:r>
      <w:r w:rsidR="00592322">
        <w:rPr>
          <w:rFonts w:ascii="Arial" w:hAnsi="Arial" w:cs="Arial"/>
          <w:sz w:val="22"/>
          <w:szCs w:val="22"/>
        </w:rPr>
        <w:t>právních vztahů k nemovitostem.</w:t>
      </w:r>
      <w:r w:rsidR="00592322" w:rsidRPr="00592322">
        <w:rPr>
          <w:rFonts w:ascii="Arial" w:hAnsi="Arial" w:cs="Arial"/>
          <w:sz w:val="22"/>
          <w:szCs w:val="22"/>
        </w:rPr>
        <w:t xml:space="preserve"> </w:t>
      </w:r>
      <w:r w:rsidR="00592322">
        <w:rPr>
          <w:rFonts w:ascii="Arial" w:hAnsi="Arial" w:cs="Arial"/>
          <w:sz w:val="22"/>
          <w:szCs w:val="22"/>
        </w:rPr>
        <w:t>Tyto zájmy v projednávaném případě byly vážně ohroženy, neboť kontrolovaný výsledek zeměměřické činnosti se stal podkladem pro zápis do katastru nemovitostí.</w:t>
      </w:r>
    </w:p>
    <w:p w:rsidR="0069376F" w:rsidRDefault="0069376F" w:rsidP="0069376F">
      <w:pPr>
        <w:jc w:val="both"/>
        <w:rPr>
          <w:rFonts w:ascii="Arial" w:hAnsi="Arial" w:cs="Arial"/>
          <w:sz w:val="22"/>
          <w:szCs w:val="22"/>
        </w:rPr>
      </w:pPr>
    </w:p>
    <w:p w:rsidR="00592322" w:rsidRDefault="0069376F" w:rsidP="00592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lze konstatovat, že ověřovatel nepřistupoval k ověřování dotčeného výsledku zeměměřických činností s dostatečnou a náležitou péčí, jakou předpokládá zákon o zeměměřictví. Postupoval přitom zcela prokazatelně v rozporu se svými zákonnými povinnostmi a jeho jednání svědčí o neodborném přístupu k dané věci. Správní orgán je však při určování výše pokuty povinen přihlédnout i k dalším skutečnostem, nikoliv jen k závažnosti pochybení, jehož se ověřovatel ověřením nekvalitních výsledků zeměměřických činností dopustil.</w:t>
      </w:r>
      <w:r w:rsidR="00592322" w:rsidRPr="00592322">
        <w:rPr>
          <w:rFonts w:ascii="Arial" w:hAnsi="Arial" w:cs="Arial"/>
          <w:sz w:val="22"/>
          <w:szCs w:val="22"/>
        </w:rPr>
        <w:t xml:space="preserve"> </w:t>
      </w:r>
    </w:p>
    <w:p w:rsidR="0069376F" w:rsidRDefault="0069376F" w:rsidP="0069376F">
      <w:pPr>
        <w:jc w:val="both"/>
        <w:rPr>
          <w:rFonts w:ascii="Arial" w:hAnsi="Arial" w:cs="Arial"/>
          <w:sz w:val="22"/>
          <w:szCs w:val="22"/>
        </w:rPr>
      </w:pPr>
    </w:p>
    <w:p w:rsidR="0022192A" w:rsidRDefault="00AA601A" w:rsidP="006937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daném případě sice ověřovatel postupoval v rozporu se svými zákonnými povinnostmi, nicméně z žádné zjištěné skutečnosti nelze dovodit, že by se porušení povinností dopustil úmyslně, neboť nebyl vyhotovitelem předmětného GP (v popisovém poli ZPMZ v kolonce „Zaměřil“ je uvedeno jméno </w:t>
      </w:r>
      <w:r w:rsidR="00D1666A">
        <w:rPr>
          <w:rFonts w:ascii="Arial" w:hAnsi="Arial" w:cs="Arial"/>
          <w:sz w:val="22"/>
          <w:szCs w:val="22"/>
        </w:rPr>
        <w:t>ZZ</w:t>
      </w:r>
      <w:r>
        <w:rPr>
          <w:rFonts w:ascii="Arial" w:hAnsi="Arial" w:cs="Arial"/>
          <w:sz w:val="22"/>
          <w:szCs w:val="22"/>
        </w:rPr>
        <w:t>). Ověřovatel se 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 Je nutné také zdůraznit, že se ověřov</w:t>
      </w:r>
      <w:r w:rsidR="005E4199">
        <w:rPr>
          <w:rFonts w:ascii="Arial" w:hAnsi="Arial" w:cs="Arial"/>
          <w:sz w:val="22"/>
          <w:szCs w:val="22"/>
        </w:rPr>
        <w:t>atel své odpovědnosti nezříkal.</w:t>
      </w:r>
    </w:p>
    <w:p w:rsidR="0022192A" w:rsidRDefault="0022192A" w:rsidP="0069376F">
      <w:pPr>
        <w:jc w:val="both"/>
        <w:rPr>
          <w:rFonts w:ascii="Arial" w:hAnsi="Arial" w:cs="Arial"/>
          <w:sz w:val="22"/>
          <w:szCs w:val="22"/>
        </w:rPr>
      </w:pPr>
    </w:p>
    <w:p w:rsidR="00683366" w:rsidRDefault="00683366" w:rsidP="006833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stanovení výše pokuty ZKI přihlédl</w:t>
      </w:r>
      <w:r w:rsidR="00871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k majetkovým poměrům obviněného</w:t>
      </w:r>
      <w:r w:rsidR="00D3501B">
        <w:rPr>
          <w:rFonts w:ascii="Arial" w:hAnsi="Arial" w:cs="Arial"/>
          <w:sz w:val="22"/>
          <w:szCs w:val="22"/>
        </w:rPr>
        <w:t>. ZKI v Plzni při stanovení výše</w:t>
      </w:r>
      <w:r w:rsidR="009E0A65">
        <w:rPr>
          <w:rFonts w:ascii="Arial" w:hAnsi="Arial" w:cs="Arial"/>
          <w:sz w:val="22"/>
          <w:szCs w:val="22"/>
        </w:rPr>
        <w:t xml:space="preserve"> sankce </w:t>
      </w:r>
      <w:r w:rsidR="005E4199">
        <w:rPr>
          <w:rFonts w:ascii="Arial" w:hAnsi="Arial" w:cs="Arial"/>
          <w:sz w:val="22"/>
          <w:szCs w:val="22"/>
        </w:rPr>
        <w:t xml:space="preserve">vycházel </w:t>
      </w:r>
      <w:r w:rsidR="009E0A65">
        <w:rPr>
          <w:rFonts w:ascii="Arial" w:hAnsi="Arial" w:cs="Arial"/>
          <w:sz w:val="22"/>
          <w:szCs w:val="22"/>
        </w:rPr>
        <w:t>z</w:t>
      </w:r>
      <w:r w:rsidR="00D3501B">
        <w:rPr>
          <w:rFonts w:ascii="Arial" w:hAnsi="Arial" w:cs="Arial"/>
          <w:sz w:val="22"/>
          <w:szCs w:val="22"/>
        </w:rPr>
        <w:t xml:space="preserve"> průměrné mzdy</w:t>
      </w:r>
      <w:r w:rsidR="005E4199">
        <w:rPr>
          <w:rFonts w:ascii="Arial" w:hAnsi="Arial" w:cs="Arial"/>
          <w:sz w:val="22"/>
          <w:szCs w:val="22"/>
        </w:rPr>
        <w:t>, jak ji ověřovatel doložil za poslední tři roky a část roku 2014, která činí 23.475,-Kč</w:t>
      </w:r>
      <w:r w:rsidR="00D30497">
        <w:rPr>
          <w:rFonts w:ascii="Arial" w:hAnsi="Arial" w:cs="Arial"/>
          <w:sz w:val="22"/>
          <w:szCs w:val="22"/>
        </w:rPr>
        <w:t>.</w:t>
      </w:r>
      <w:r w:rsidR="00F461C6">
        <w:rPr>
          <w:rFonts w:ascii="Arial" w:hAnsi="Arial" w:cs="Arial"/>
          <w:sz w:val="22"/>
          <w:szCs w:val="22"/>
        </w:rPr>
        <w:t xml:space="preserve"> </w:t>
      </w:r>
      <w:r w:rsidR="005E4199">
        <w:rPr>
          <w:rFonts w:ascii="Arial" w:hAnsi="Arial" w:cs="Arial"/>
          <w:sz w:val="22"/>
          <w:szCs w:val="22"/>
        </w:rPr>
        <w:t>Jelikož</w:t>
      </w:r>
      <w:r w:rsidR="008714F7">
        <w:rPr>
          <w:rFonts w:ascii="Arial" w:hAnsi="Arial" w:cs="Arial"/>
          <w:sz w:val="22"/>
          <w:szCs w:val="22"/>
        </w:rPr>
        <w:t xml:space="preserve"> výše sankce nedosahuje </w:t>
      </w:r>
      <w:r w:rsidR="005E4199">
        <w:rPr>
          <w:rFonts w:ascii="Arial" w:hAnsi="Arial" w:cs="Arial"/>
          <w:sz w:val="22"/>
          <w:szCs w:val="22"/>
        </w:rPr>
        <w:t xml:space="preserve">výše </w:t>
      </w:r>
      <w:r w:rsidR="008714F7">
        <w:rPr>
          <w:rFonts w:ascii="Arial" w:hAnsi="Arial" w:cs="Arial"/>
          <w:sz w:val="22"/>
          <w:szCs w:val="22"/>
        </w:rPr>
        <w:t xml:space="preserve">průměrné </w:t>
      </w:r>
      <w:r w:rsidR="005E4199">
        <w:rPr>
          <w:rFonts w:ascii="Arial" w:hAnsi="Arial" w:cs="Arial"/>
          <w:sz w:val="22"/>
          <w:szCs w:val="22"/>
        </w:rPr>
        <w:t>měsíční mzdy, ZKI má zato, že stanovená sankce nemůže být likvidační, přestože ověřovatel při ústním jednání uváděl, ž</w:t>
      </w:r>
      <w:r w:rsidR="006C7C50">
        <w:rPr>
          <w:rFonts w:ascii="Arial" w:hAnsi="Arial" w:cs="Arial"/>
          <w:sz w:val="22"/>
          <w:szCs w:val="22"/>
        </w:rPr>
        <w:t>e uložení</w:t>
      </w:r>
      <w:r w:rsidR="00276CF4">
        <w:rPr>
          <w:rFonts w:ascii="Arial" w:hAnsi="Arial" w:cs="Arial"/>
          <w:sz w:val="22"/>
          <w:szCs w:val="22"/>
        </w:rPr>
        <w:t xml:space="preserve"> sankce by pro ně</w:t>
      </w:r>
      <w:r w:rsidR="005E4199">
        <w:rPr>
          <w:rFonts w:ascii="Arial" w:hAnsi="Arial" w:cs="Arial"/>
          <w:sz w:val="22"/>
          <w:szCs w:val="22"/>
        </w:rPr>
        <w:t>j mohlo být likvidační. O</w:t>
      </w:r>
      <w:r w:rsidR="00276CF4">
        <w:rPr>
          <w:rFonts w:ascii="Arial" w:hAnsi="Arial" w:cs="Arial"/>
          <w:sz w:val="22"/>
          <w:szCs w:val="22"/>
        </w:rPr>
        <w:t>věřovatel je</w:t>
      </w:r>
      <w:r w:rsidR="00D30497">
        <w:rPr>
          <w:rFonts w:ascii="Arial" w:hAnsi="Arial" w:cs="Arial"/>
          <w:sz w:val="22"/>
          <w:szCs w:val="22"/>
        </w:rPr>
        <w:t xml:space="preserve"> </w:t>
      </w:r>
      <w:r w:rsidR="00F461C6">
        <w:rPr>
          <w:rFonts w:ascii="Arial" w:hAnsi="Arial" w:cs="Arial"/>
          <w:sz w:val="22"/>
          <w:szCs w:val="22"/>
        </w:rPr>
        <w:t xml:space="preserve">podle údajů katastru nemovitostí vlastníkem objektu bydlení v k.ú. </w:t>
      </w:r>
      <w:r w:rsidR="00D1666A">
        <w:rPr>
          <w:rFonts w:ascii="Arial" w:hAnsi="Arial" w:cs="Arial"/>
          <w:sz w:val="22"/>
          <w:szCs w:val="22"/>
        </w:rPr>
        <w:t>xxx</w:t>
      </w:r>
      <w:r w:rsidR="00F461C6">
        <w:rPr>
          <w:rFonts w:ascii="Arial" w:hAnsi="Arial" w:cs="Arial"/>
          <w:sz w:val="22"/>
          <w:szCs w:val="22"/>
        </w:rPr>
        <w:t xml:space="preserve"> s přilehlými zemědělskými pozemky a lesy v sou</w:t>
      </w:r>
      <w:r w:rsidR="005E4199">
        <w:rPr>
          <w:rFonts w:ascii="Arial" w:hAnsi="Arial" w:cs="Arial"/>
          <w:sz w:val="22"/>
          <w:szCs w:val="22"/>
        </w:rPr>
        <w:t>sedícím katastrálním území a</w:t>
      </w:r>
      <w:r w:rsidR="00F461C6">
        <w:rPr>
          <w:rFonts w:ascii="Arial" w:hAnsi="Arial" w:cs="Arial"/>
          <w:sz w:val="22"/>
          <w:szCs w:val="22"/>
        </w:rPr>
        <w:t xml:space="preserve"> vlastníkem </w:t>
      </w:r>
      <w:r w:rsidR="00D30497">
        <w:rPr>
          <w:rFonts w:ascii="Arial" w:hAnsi="Arial" w:cs="Arial"/>
          <w:sz w:val="22"/>
          <w:szCs w:val="22"/>
        </w:rPr>
        <w:t>(</w:t>
      </w:r>
      <w:r w:rsidR="00F461C6">
        <w:rPr>
          <w:rFonts w:ascii="Arial" w:hAnsi="Arial" w:cs="Arial"/>
          <w:sz w:val="22"/>
          <w:szCs w:val="22"/>
        </w:rPr>
        <w:t>v SJM</w:t>
      </w:r>
      <w:r w:rsidR="00D30497">
        <w:rPr>
          <w:rFonts w:ascii="Arial" w:hAnsi="Arial" w:cs="Arial"/>
          <w:sz w:val="22"/>
          <w:szCs w:val="22"/>
        </w:rPr>
        <w:t>)</w:t>
      </w:r>
      <w:r w:rsidR="00F461C6">
        <w:rPr>
          <w:rFonts w:ascii="Arial" w:hAnsi="Arial" w:cs="Arial"/>
          <w:sz w:val="22"/>
          <w:szCs w:val="22"/>
        </w:rPr>
        <w:t xml:space="preserve"> bytových jednotek v k.ú </w:t>
      </w:r>
      <w:r w:rsidR="00D1666A">
        <w:rPr>
          <w:rFonts w:ascii="Arial" w:hAnsi="Arial" w:cs="Arial"/>
          <w:sz w:val="22"/>
          <w:szCs w:val="22"/>
        </w:rPr>
        <w:t>xxx a v k.ú. xxx</w:t>
      </w:r>
      <w:r w:rsidR="006C7C50">
        <w:rPr>
          <w:rFonts w:ascii="Arial" w:hAnsi="Arial" w:cs="Arial"/>
          <w:sz w:val="22"/>
          <w:szCs w:val="22"/>
        </w:rPr>
        <w:t>, některé nemovitosti</w:t>
      </w:r>
      <w:r w:rsidR="00276CF4">
        <w:rPr>
          <w:rFonts w:ascii="Arial" w:hAnsi="Arial" w:cs="Arial"/>
          <w:sz w:val="22"/>
          <w:szCs w:val="22"/>
        </w:rPr>
        <w:t xml:space="preserve"> </w:t>
      </w:r>
      <w:r w:rsidR="006C7C50">
        <w:rPr>
          <w:rFonts w:ascii="Arial" w:hAnsi="Arial" w:cs="Arial"/>
          <w:sz w:val="22"/>
          <w:szCs w:val="22"/>
        </w:rPr>
        <w:t>jsou zatíženy</w:t>
      </w:r>
      <w:r w:rsidR="00276CF4">
        <w:rPr>
          <w:rFonts w:ascii="Arial" w:hAnsi="Arial" w:cs="Arial"/>
          <w:sz w:val="22"/>
          <w:szCs w:val="22"/>
        </w:rPr>
        <w:t xml:space="preserve"> zástavní</w:t>
      </w:r>
      <w:r w:rsidR="006C7C50">
        <w:rPr>
          <w:rFonts w:ascii="Arial" w:hAnsi="Arial" w:cs="Arial"/>
          <w:sz w:val="22"/>
          <w:szCs w:val="22"/>
        </w:rPr>
        <w:t>m</w:t>
      </w:r>
      <w:r w:rsidR="00276CF4">
        <w:rPr>
          <w:rFonts w:ascii="Arial" w:hAnsi="Arial" w:cs="Arial"/>
          <w:sz w:val="22"/>
          <w:szCs w:val="22"/>
        </w:rPr>
        <w:t xml:space="preserve"> práv</w:t>
      </w:r>
      <w:r w:rsidR="006C7C50">
        <w:rPr>
          <w:rFonts w:ascii="Arial" w:hAnsi="Arial" w:cs="Arial"/>
          <w:sz w:val="22"/>
          <w:szCs w:val="22"/>
        </w:rPr>
        <w:t>em</w:t>
      </w:r>
      <w:r w:rsidR="005E4199">
        <w:rPr>
          <w:rFonts w:ascii="Arial" w:hAnsi="Arial" w:cs="Arial"/>
          <w:sz w:val="22"/>
          <w:szCs w:val="22"/>
        </w:rPr>
        <w:t>.</w:t>
      </w:r>
    </w:p>
    <w:p w:rsidR="00683366" w:rsidRDefault="00683366" w:rsidP="000545A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545AF" w:rsidRDefault="000545AF" w:rsidP="000545AF">
      <w:pPr>
        <w:jc w:val="both"/>
        <w:rPr>
          <w:rFonts w:ascii="Arial" w:hAnsi="Arial" w:cs="Arial"/>
          <w:sz w:val="22"/>
          <w:szCs w:val="22"/>
        </w:rPr>
      </w:pPr>
      <w:r w:rsidRPr="00190C63">
        <w:rPr>
          <w:rFonts w:ascii="Arial" w:hAnsi="Arial" w:cs="Arial"/>
          <w:sz w:val="22"/>
          <w:szCs w:val="22"/>
        </w:rPr>
        <w:t xml:space="preserve">ZKI v Plzni </w:t>
      </w:r>
      <w:r w:rsidR="002D51F5" w:rsidRPr="00190C63">
        <w:rPr>
          <w:rFonts w:ascii="Arial" w:hAnsi="Arial" w:cs="Arial"/>
          <w:sz w:val="22"/>
          <w:szCs w:val="22"/>
        </w:rPr>
        <w:t xml:space="preserve">při </w:t>
      </w:r>
      <w:r w:rsidRPr="00190C63">
        <w:rPr>
          <w:rFonts w:ascii="Arial" w:hAnsi="Arial" w:cs="Arial"/>
          <w:sz w:val="22"/>
          <w:szCs w:val="22"/>
        </w:rPr>
        <w:t>zvážení všech hledis</w:t>
      </w:r>
      <w:r w:rsidR="007407C2">
        <w:rPr>
          <w:rFonts w:ascii="Arial" w:hAnsi="Arial" w:cs="Arial"/>
          <w:sz w:val="22"/>
          <w:szCs w:val="22"/>
        </w:rPr>
        <w:t xml:space="preserve">ek, které je třeba vzít v úvahu a </w:t>
      </w:r>
      <w:r w:rsidR="00083265">
        <w:rPr>
          <w:rFonts w:ascii="Arial" w:hAnsi="Arial" w:cs="Arial"/>
          <w:sz w:val="22"/>
          <w:szCs w:val="22"/>
        </w:rPr>
        <w:t>také</w:t>
      </w:r>
      <w:r w:rsidR="007407C2">
        <w:rPr>
          <w:rFonts w:ascii="Arial" w:hAnsi="Arial" w:cs="Arial"/>
          <w:sz w:val="22"/>
          <w:szCs w:val="22"/>
        </w:rPr>
        <w:t xml:space="preserve"> proto, že obviněný se své zodpovědnosti nezříká,</w:t>
      </w:r>
      <w:r w:rsidRPr="00190C63">
        <w:rPr>
          <w:rFonts w:ascii="Arial" w:hAnsi="Arial" w:cs="Arial"/>
          <w:sz w:val="22"/>
          <w:szCs w:val="22"/>
        </w:rPr>
        <w:t xml:space="preserve"> stanovil výši pokuty tak, jak je stanoveno ve výroku</w:t>
      </w:r>
      <w:r w:rsidR="002D7EAF">
        <w:rPr>
          <w:rFonts w:ascii="Arial" w:hAnsi="Arial" w:cs="Arial"/>
          <w:sz w:val="22"/>
          <w:szCs w:val="22"/>
        </w:rPr>
        <w:t>,</w:t>
      </w:r>
      <w:r w:rsidRPr="00190C63">
        <w:rPr>
          <w:rFonts w:ascii="Arial" w:hAnsi="Arial" w:cs="Arial"/>
          <w:sz w:val="22"/>
          <w:szCs w:val="22"/>
        </w:rPr>
        <w:t xml:space="preserve"> a tedy v dolní polovině zákonem stanoveného rozpětí. </w:t>
      </w:r>
      <w:r w:rsidR="00B74F4E">
        <w:rPr>
          <w:rFonts w:ascii="Arial" w:hAnsi="Arial" w:cs="Arial"/>
          <w:sz w:val="22"/>
          <w:szCs w:val="22"/>
        </w:rPr>
        <w:t xml:space="preserve">V rámci určování výše pokuty ZKI </w:t>
      </w:r>
      <w:r w:rsidR="00527552">
        <w:rPr>
          <w:rFonts w:ascii="Arial" w:hAnsi="Arial" w:cs="Arial"/>
          <w:sz w:val="22"/>
          <w:szCs w:val="22"/>
        </w:rPr>
        <w:t>musel posuzovat</w:t>
      </w:r>
      <w:r w:rsidR="00B74F4E">
        <w:rPr>
          <w:rFonts w:ascii="Arial" w:hAnsi="Arial" w:cs="Arial"/>
          <w:sz w:val="22"/>
          <w:szCs w:val="22"/>
        </w:rPr>
        <w:t xml:space="preserve"> více hledisek. Na jedné straně se zabýva</w:t>
      </w:r>
      <w:r w:rsidR="00527552">
        <w:rPr>
          <w:rFonts w:ascii="Arial" w:hAnsi="Arial" w:cs="Arial"/>
          <w:sz w:val="22"/>
          <w:szCs w:val="22"/>
        </w:rPr>
        <w:t>l</w:t>
      </w:r>
      <w:r w:rsidR="00B74F4E">
        <w:rPr>
          <w:rFonts w:ascii="Arial" w:hAnsi="Arial" w:cs="Arial"/>
          <w:sz w:val="22"/>
          <w:szCs w:val="22"/>
        </w:rPr>
        <w:t xml:space="preserve"> závažností správního deliktu, </w:t>
      </w:r>
      <w:r w:rsidR="003544C2">
        <w:rPr>
          <w:rFonts w:ascii="Arial" w:hAnsi="Arial" w:cs="Arial"/>
          <w:sz w:val="22"/>
          <w:szCs w:val="22"/>
        </w:rPr>
        <w:t>n</w:t>
      </w:r>
      <w:r w:rsidR="00527552">
        <w:rPr>
          <w:rFonts w:ascii="Arial" w:hAnsi="Arial" w:cs="Arial"/>
          <w:sz w:val="22"/>
          <w:szCs w:val="22"/>
        </w:rPr>
        <w:t xml:space="preserve">a druhé straně ovšem musel zohlednit i majetkové poměry ověřovatele. ZKI přihlédl k výši </w:t>
      </w:r>
      <w:r w:rsidR="003544C2">
        <w:rPr>
          <w:rFonts w:ascii="Arial" w:hAnsi="Arial" w:cs="Arial"/>
          <w:sz w:val="22"/>
          <w:szCs w:val="22"/>
        </w:rPr>
        <w:t xml:space="preserve">jeho </w:t>
      </w:r>
      <w:r w:rsidR="00527552">
        <w:rPr>
          <w:rFonts w:ascii="Arial" w:hAnsi="Arial" w:cs="Arial"/>
          <w:sz w:val="22"/>
          <w:szCs w:val="22"/>
        </w:rPr>
        <w:t xml:space="preserve">průměrného </w:t>
      </w:r>
      <w:r w:rsidR="00B920BB">
        <w:rPr>
          <w:rFonts w:ascii="Arial" w:hAnsi="Arial" w:cs="Arial"/>
          <w:sz w:val="22"/>
          <w:szCs w:val="22"/>
        </w:rPr>
        <w:t>platu</w:t>
      </w:r>
      <w:r w:rsidR="00527552">
        <w:rPr>
          <w:rFonts w:ascii="Arial" w:hAnsi="Arial" w:cs="Arial"/>
          <w:sz w:val="22"/>
          <w:szCs w:val="22"/>
        </w:rPr>
        <w:t>, vzal v úvahu skutečnost, že v minulém roce byl nucen zaplatit sankci, která mu byla stanovena rozhodnutím Z</w:t>
      </w:r>
      <w:r w:rsidR="00B920BB">
        <w:rPr>
          <w:rFonts w:ascii="Arial" w:hAnsi="Arial" w:cs="Arial"/>
          <w:sz w:val="22"/>
          <w:szCs w:val="22"/>
        </w:rPr>
        <w:t xml:space="preserve">KI </w:t>
      </w:r>
      <w:r w:rsidR="003544C2">
        <w:rPr>
          <w:rFonts w:ascii="Arial" w:hAnsi="Arial" w:cs="Arial"/>
          <w:sz w:val="22"/>
          <w:szCs w:val="22"/>
        </w:rPr>
        <w:t xml:space="preserve">v Plzni ze dne 8.2.2013 č.j. ZKI-P-9/326/2012 </w:t>
      </w:r>
      <w:r w:rsidR="00B920BB">
        <w:rPr>
          <w:rFonts w:ascii="Arial" w:hAnsi="Arial" w:cs="Arial"/>
          <w:sz w:val="22"/>
          <w:szCs w:val="22"/>
        </w:rPr>
        <w:t>v</w:t>
      </w:r>
      <w:r w:rsidR="00EF0FB3">
        <w:rPr>
          <w:rFonts w:ascii="Arial" w:hAnsi="Arial" w:cs="Arial"/>
          <w:sz w:val="22"/>
          <w:szCs w:val="22"/>
        </w:rPr>
        <w:t xml:space="preserve">e výši padesáti tisíc korun. </w:t>
      </w:r>
      <w:r w:rsidR="00B920BB">
        <w:rPr>
          <w:rFonts w:ascii="Arial" w:hAnsi="Arial" w:cs="Arial"/>
          <w:sz w:val="22"/>
          <w:szCs w:val="22"/>
        </w:rPr>
        <w:t>ZKI v Plzni má za to, ž</w:t>
      </w:r>
      <w:r w:rsidR="00190C63" w:rsidRPr="00190C63">
        <w:rPr>
          <w:rFonts w:ascii="Arial" w:hAnsi="Arial" w:cs="Arial"/>
          <w:sz w:val="22"/>
          <w:szCs w:val="22"/>
        </w:rPr>
        <w:t>e</w:t>
      </w:r>
      <w:r w:rsidR="00655D51">
        <w:rPr>
          <w:rFonts w:ascii="Arial" w:hAnsi="Arial" w:cs="Arial"/>
          <w:sz w:val="22"/>
          <w:szCs w:val="22"/>
        </w:rPr>
        <w:t xml:space="preserve"> </w:t>
      </w:r>
      <w:r w:rsidR="00276CF4">
        <w:rPr>
          <w:rFonts w:ascii="Arial" w:hAnsi="Arial" w:cs="Arial"/>
          <w:sz w:val="22"/>
          <w:szCs w:val="22"/>
        </w:rPr>
        <w:t xml:space="preserve">i </w:t>
      </w:r>
      <w:r w:rsidR="00655D51">
        <w:rPr>
          <w:rFonts w:ascii="Arial" w:hAnsi="Arial" w:cs="Arial"/>
          <w:sz w:val="22"/>
          <w:szCs w:val="22"/>
        </w:rPr>
        <w:t xml:space="preserve">tato výše </w:t>
      </w:r>
      <w:r w:rsidR="00B920BB">
        <w:rPr>
          <w:rFonts w:ascii="Arial" w:hAnsi="Arial" w:cs="Arial"/>
          <w:sz w:val="22"/>
          <w:szCs w:val="22"/>
        </w:rPr>
        <w:t xml:space="preserve">sankce </w:t>
      </w:r>
      <w:r w:rsidR="00B3507F">
        <w:rPr>
          <w:rFonts w:ascii="Arial" w:hAnsi="Arial" w:cs="Arial"/>
          <w:sz w:val="22"/>
          <w:szCs w:val="22"/>
        </w:rPr>
        <w:t>je</w:t>
      </w:r>
      <w:r w:rsidR="00190C63" w:rsidRPr="00190C63">
        <w:rPr>
          <w:rFonts w:ascii="Arial" w:hAnsi="Arial" w:cs="Arial"/>
          <w:sz w:val="22"/>
          <w:szCs w:val="22"/>
        </w:rPr>
        <w:t xml:space="preserve"> pro obviněného</w:t>
      </w:r>
      <w:r w:rsidRPr="00190C63">
        <w:rPr>
          <w:rFonts w:ascii="Arial" w:hAnsi="Arial" w:cs="Arial"/>
          <w:sz w:val="22"/>
          <w:szCs w:val="22"/>
        </w:rPr>
        <w:t xml:space="preserve"> nepř</w:t>
      </w:r>
      <w:r w:rsidR="00655D51">
        <w:rPr>
          <w:rFonts w:ascii="Arial" w:hAnsi="Arial" w:cs="Arial"/>
          <w:sz w:val="22"/>
          <w:szCs w:val="22"/>
        </w:rPr>
        <w:t>íjemná a úkorná</w:t>
      </w:r>
      <w:r w:rsidRPr="00190C63">
        <w:rPr>
          <w:rFonts w:ascii="Arial" w:hAnsi="Arial" w:cs="Arial"/>
          <w:sz w:val="22"/>
          <w:szCs w:val="22"/>
        </w:rPr>
        <w:t>, avšak takový účinek je přirozenou a dokonce žádoucí vlastností jakékoli sankce; pokud by tomu tak neb</w:t>
      </w:r>
      <w:r w:rsidR="002666CF">
        <w:rPr>
          <w:rFonts w:ascii="Arial" w:hAnsi="Arial" w:cs="Arial"/>
          <w:sz w:val="22"/>
          <w:szCs w:val="22"/>
        </w:rPr>
        <w:t>ylo, vytratil by se její smysl.</w:t>
      </w:r>
    </w:p>
    <w:p w:rsidR="000545AF" w:rsidRDefault="000545AF" w:rsidP="00C5323B">
      <w:pPr>
        <w:jc w:val="both"/>
        <w:rPr>
          <w:rFonts w:ascii="Arial" w:hAnsi="Arial" w:cs="Arial"/>
          <w:sz w:val="22"/>
          <w:szCs w:val="22"/>
        </w:rPr>
      </w:pPr>
    </w:p>
    <w:p w:rsidR="001D1E3F" w:rsidRDefault="001D1E3F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lastRenderedPageBreak/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275729" w:rsidRDefault="00275729" w:rsidP="00C5323B">
      <w:pPr>
        <w:pStyle w:val="Zkladntext"/>
        <w:tabs>
          <w:tab w:val="left" w:pos="708"/>
        </w:tabs>
      </w:pPr>
    </w:p>
    <w:p w:rsidR="00275729" w:rsidRDefault="00275729" w:rsidP="00C5323B">
      <w:pPr>
        <w:pStyle w:val="Zkladntext"/>
        <w:tabs>
          <w:tab w:val="left" w:pos="708"/>
        </w:tabs>
      </w:pPr>
    </w:p>
    <w:p w:rsidR="00275729" w:rsidRDefault="00275729" w:rsidP="00C5323B">
      <w:pPr>
        <w:pStyle w:val="Zkladntext"/>
        <w:tabs>
          <w:tab w:val="left" w:pos="708"/>
        </w:tabs>
      </w:pPr>
    </w:p>
    <w:p w:rsidR="00275729" w:rsidRDefault="00275729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CA337A" w:rsidRDefault="00CA337A" w:rsidP="00655D51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655D51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655D51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B3507F" w:rsidRDefault="00B3507F" w:rsidP="00CA337A">
      <w:pPr>
        <w:jc w:val="both"/>
        <w:rPr>
          <w:rFonts w:ascii="Arial" w:hAnsi="Arial" w:cs="Arial"/>
          <w:sz w:val="22"/>
          <w:szCs w:val="22"/>
        </w:rPr>
      </w:pPr>
    </w:p>
    <w:p w:rsidR="00B3507F" w:rsidRDefault="00B3507F" w:rsidP="00CA337A">
      <w:pPr>
        <w:jc w:val="both"/>
        <w:rPr>
          <w:rFonts w:ascii="Arial" w:hAnsi="Arial" w:cs="Arial"/>
          <w:sz w:val="22"/>
          <w:szCs w:val="22"/>
        </w:rPr>
      </w:pPr>
    </w:p>
    <w:p w:rsidR="00B3507F" w:rsidRDefault="00B3507F" w:rsidP="00CA337A">
      <w:pPr>
        <w:jc w:val="both"/>
        <w:rPr>
          <w:rFonts w:ascii="Arial" w:hAnsi="Arial" w:cs="Arial"/>
          <w:sz w:val="22"/>
          <w:szCs w:val="22"/>
        </w:rPr>
      </w:pPr>
    </w:p>
    <w:p w:rsidR="00B3507F" w:rsidRDefault="00B3507F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700179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>, Domažlická 178, 314 58 Plzeň, P.O.Box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24" w:rsidRDefault="00EF5D24" w:rsidP="001953F5">
      <w:r>
        <w:separator/>
      </w:r>
    </w:p>
  </w:endnote>
  <w:endnote w:type="continuationSeparator" w:id="0">
    <w:p w:rsidR="00EF5D24" w:rsidRDefault="00EF5D24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27552" w:rsidRDefault="00F7119B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527552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6639EB">
          <w:rPr>
            <w:rFonts w:ascii="Arial" w:hAnsi="Arial" w:cs="Arial"/>
            <w:noProof/>
            <w:sz w:val="20"/>
            <w:szCs w:val="20"/>
          </w:rPr>
          <w:t>4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27552" w:rsidRDefault="005275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24" w:rsidRDefault="00EF5D24" w:rsidP="001953F5">
      <w:r>
        <w:separator/>
      </w:r>
    </w:p>
  </w:footnote>
  <w:footnote w:type="continuationSeparator" w:id="0">
    <w:p w:rsidR="00EF5D24" w:rsidRDefault="00EF5D24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F0F"/>
    <w:multiLevelType w:val="hybridMultilevel"/>
    <w:tmpl w:val="88DE2D9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A216F"/>
    <w:multiLevelType w:val="hybridMultilevel"/>
    <w:tmpl w:val="6B588A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1110"/>
    <w:rsid w:val="000107A6"/>
    <w:rsid w:val="00012217"/>
    <w:rsid w:val="00020107"/>
    <w:rsid w:val="00026341"/>
    <w:rsid w:val="000322AD"/>
    <w:rsid w:val="0003649E"/>
    <w:rsid w:val="000525DE"/>
    <w:rsid w:val="000545AF"/>
    <w:rsid w:val="00062204"/>
    <w:rsid w:val="000667FD"/>
    <w:rsid w:val="00083265"/>
    <w:rsid w:val="00092560"/>
    <w:rsid w:val="00092AC7"/>
    <w:rsid w:val="000B6671"/>
    <w:rsid w:val="000B697B"/>
    <w:rsid w:val="000C1A0D"/>
    <w:rsid w:val="000C6AA7"/>
    <w:rsid w:val="000D19AD"/>
    <w:rsid w:val="000D70BD"/>
    <w:rsid w:val="000E4560"/>
    <w:rsid w:val="00105C36"/>
    <w:rsid w:val="00122959"/>
    <w:rsid w:val="00123E22"/>
    <w:rsid w:val="00125712"/>
    <w:rsid w:val="001271AE"/>
    <w:rsid w:val="001325D5"/>
    <w:rsid w:val="00135B4E"/>
    <w:rsid w:val="00137135"/>
    <w:rsid w:val="001412BB"/>
    <w:rsid w:val="001457A9"/>
    <w:rsid w:val="00154B25"/>
    <w:rsid w:val="00162AA4"/>
    <w:rsid w:val="00166198"/>
    <w:rsid w:val="00171751"/>
    <w:rsid w:val="0017203A"/>
    <w:rsid w:val="00180D5D"/>
    <w:rsid w:val="001906A8"/>
    <w:rsid w:val="00190C63"/>
    <w:rsid w:val="00191873"/>
    <w:rsid w:val="001953F5"/>
    <w:rsid w:val="001A214F"/>
    <w:rsid w:val="001A257E"/>
    <w:rsid w:val="001A26E1"/>
    <w:rsid w:val="001A2CA1"/>
    <w:rsid w:val="001B0143"/>
    <w:rsid w:val="001B13F4"/>
    <w:rsid w:val="001B21AB"/>
    <w:rsid w:val="001C17DC"/>
    <w:rsid w:val="001C1C7C"/>
    <w:rsid w:val="001C466D"/>
    <w:rsid w:val="001C7943"/>
    <w:rsid w:val="001D1E3F"/>
    <w:rsid w:val="001D6BE9"/>
    <w:rsid w:val="001D7B99"/>
    <w:rsid w:val="001E61D8"/>
    <w:rsid w:val="001E6B45"/>
    <w:rsid w:val="001F2E02"/>
    <w:rsid w:val="001F4D43"/>
    <w:rsid w:val="0020375E"/>
    <w:rsid w:val="002158B5"/>
    <w:rsid w:val="0022192A"/>
    <w:rsid w:val="002254F8"/>
    <w:rsid w:val="00233BE6"/>
    <w:rsid w:val="0025520E"/>
    <w:rsid w:val="0026000A"/>
    <w:rsid w:val="00261297"/>
    <w:rsid w:val="00263553"/>
    <w:rsid w:val="002666CF"/>
    <w:rsid w:val="0027020E"/>
    <w:rsid w:val="00273C3E"/>
    <w:rsid w:val="00273C85"/>
    <w:rsid w:val="00275729"/>
    <w:rsid w:val="00276CF4"/>
    <w:rsid w:val="00282E90"/>
    <w:rsid w:val="002853FD"/>
    <w:rsid w:val="00285B28"/>
    <w:rsid w:val="00292375"/>
    <w:rsid w:val="002A0BA1"/>
    <w:rsid w:val="002A34F4"/>
    <w:rsid w:val="002A696B"/>
    <w:rsid w:val="002B58DC"/>
    <w:rsid w:val="002C5152"/>
    <w:rsid w:val="002D51F5"/>
    <w:rsid w:val="002D7EAF"/>
    <w:rsid w:val="002F0E7B"/>
    <w:rsid w:val="002F1366"/>
    <w:rsid w:val="002F1D4E"/>
    <w:rsid w:val="00323130"/>
    <w:rsid w:val="00344952"/>
    <w:rsid w:val="003544C2"/>
    <w:rsid w:val="003636B6"/>
    <w:rsid w:val="00370FF2"/>
    <w:rsid w:val="00373C59"/>
    <w:rsid w:val="00384A6F"/>
    <w:rsid w:val="00384DC7"/>
    <w:rsid w:val="00384E41"/>
    <w:rsid w:val="00385633"/>
    <w:rsid w:val="00393245"/>
    <w:rsid w:val="003A7A13"/>
    <w:rsid w:val="003A7E18"/>
    <w:rsid w:val="003B1FE3"/>
    <w:rsid w:val="003B7169"/>
    <w:rsid w:val="003C2D29"/>
    <w:rsid w:val="003C59D3"/>
    <w:rsid w:val="003C5BE0"/>
    <w:rsid w:val="003D615C"/>
    <w:rsid w:val="003F20D4"/>
    <w:rsid w:val="004031BB"/>
    <w:rsid w:val="00403C68"/>
    <w:rsid w:val="00410C0F"/>
    <w:rsid w:val="00415458"/>
    <w:rsid w:val="00420366"/>
    <w:rsid w:val="00435455"/>
    <w:rsid w:val="00444C24"/>
    <w:rsid w:val="0045538F"/>
    <w:rsid w:val="00455E84"/>
    <w:rsid w:val="00464604"/>
    <w:rsid w:val="00465818"/>
    <w:rsid w:val="004717C5"/>
    <w:rsid w:val="004732D3"/>
    <w:rsid w:val="00490731"/>
    <w:rsid w:val="004939F2"/>
    <w:rsid w:val="00495DA9"/>
    <w:rsid w:val="004A56B8"/>
    <w:rsid w:val="004A6C4B"/>
    <w:rsid w:val="004B6AE7"/>
    <w:rsid w:val="004C608C"/>
    <w:rsid w:val="004D4402"/>
    <w:rsid w:val="004D7FDE"/>
    <w:rsid w:val="004E7D34"/>
    <w:rsid w:val="004F7EE3"/>
    <w:rsid w:val="005118D7"/>
    <w:rsid w:val="00514484"/>
    <w:rsid w:val="00517B9B"/>
    <w:rsid w:val="00522D10"/>
    <w:rsid w:val="00527552"/>
    <w:rsid w:val="00530E74"/>
    <w:rsid w:val="00533F70"/>
    <w:rsid w:val="00543CB1"/>
    <w:rsid w:val="00547113"/>
    <w:rsid w:val="005607B9"/>
    <w:rsid w:val="00573460"/>
    <w:rsid w:val="0057600E"/>
    <w:rsid w:val="00581E27"/>
    <w:rsid w:val="00590F9B"/>
    <w:rsid w:val="00592322"/>
    <w:rsid w:val="00595C0E"/>
    <w:rsid w:val="005965AF"/>
    <w:rsid w:val="005A7EAE"/>
    <w:rsid w:val="005B2842"/>
    <w:rsid w:val="005B395F"/>
    <w:rsid w:val="005C1BFE"/>
    <w:rsid w:val="005E187B"/>
    <w:rsid w:val="005E1903"/>
    <w:rsid w:val="005E4199"/>
    <w:rsid w:val="005E51D8"/>
    <w:rsid w:val="005F0161"/>
    <w:rsid w:val="00605F8F"/>
    <w:rsid w:val="006069E8"/>
    <w:rsid w:val="00610E6E"/>
    <w:rsid w:val="00612929"/>
    <w:rsid w:val="00612D8C"/>
    <w:rsid w:val="006163F9"/>
    <w:rsid w:val="00621B99"/>
    <w:rsid w:val="0063763B"/>
    <w:rsid w:val="00637C0D"/>
    <w:rsid w:val="006414C9"/>
    <w:rsid w:val="006439FC"/>
    <w:rsid w:val="00647E35"/>
    <w:rsid w:val="00647E5C"/>
    <w:rsid w:val="00653360"/>
    <w:rsid w:val="00653D98"/>
    <w:rsid w:val="00655D51"/>
    <w:rsid w:val="006639EB"/>
    <w:rsid w:val="006643B5"/>
    <w:rsid w:val="0066504D"/>
    <w:rsid w:val="00666BD0"/>
    <w:rsid w:val="00671E31"/>
    <w:rsid w:val="006720A0"/>
    <w:rsid w:val="00672786"/>
    <w:rsid w:val="006760EC"/>
    <w:rsid w:val="00676BAA"/>
    <w:rsid w:val="0067712B"/>
    <w:rsid w:val="00681549"/>
    <w:rsid w:val="006824AA"/>
    <w:rsid w:val="00683366"/>
    <w:rsid w:val="006860C7"/>
    <w:rsid w:val="0069376F"/>
    <w:rsid w:val="00693E4B"/>
    <w:rsid w:val="006945FE"/>
    <w:rsid w:val="00695444"/>
    <w:rsid w:val="006B0F2C"/>
    <w:rsid w:val="006B29E4"/>
    <w:rsid w:val="006B3BA0"/>
    <w:rsid w:val="006B6AD3"/>
    <w:rsid w:val="006C7C50"/>
    <w:rsid w:val="006D0040"/>
    <w:rsid w:val="006D3C2D"/>
    <w:rsid w:val="006F016A"/>
    <w:rsid w:val="00700179"/>
    <w:rsid w:val="00707DAB"/>
    <w:rsid w:val="00711B04"/>
    <w:rsid w:val="00716C7F"/>
    <w:rsid w:val="00733D31"/>
    <w:rsid w:val="007407C2"/>
    <w:rsid w:val="007532D9"/>
    <w:rsid w:val="00753ADA"/>
    <w:rsid w:val="007632D0"/>
    <w:rsid w:val="007634DC"/>
    <w:rsid w:val="00770875"/>
    <w:rsid w:val="007741B7"/>
    <w:rsid w:val="00794742"/>
    <w:rsid w:val="007959E0"/>
    <w:rsid w:val="007A47B8"/>
    <w:rsid w:val="007A6442"/>
    <w:rsid w:val="007A6EE4"/>
    <w:rsid w:val="007A6F08"/>
    <w:rsid w:val="007C4314"/>
    <w:rsid w:val="007C4A43"/>
    <w:rsid w:val="007D44CF"/>
    <w:rsid w:val="007E72CC"/>
    <w:rsid w:val="007F3468"/>
    <w:rsid w:val="007F49CA"/>
    <w:rsid w:val="00811042"/>
    <w:rsid w:val="00812D30"/>
    <w:rsid w:val="00812DC0"/>
    <w:rsid w:val="008205C2"/>
    <w:rsid w:val="00820B39"/>
    <w:rsid w:val="00824A50"/>
    <w:rsid w:val="00834B69"/>
    <w:rsid w:val="008435BF"/>
    <w:rsid w:val="00845E2D"/>
    <w:rsid w:val="00850D52"/>
    <w:rsid w:val="00850D73"/>
    <w:rsid w:val="00853A57"/>
    <w:rsid w:val="00856432"/>
    <w:rsid w:val="008643BF"/>
    <w:rsid w:val="008646E1"/>
    <w:rsid w:val="00867B0C"/>
    <w:rsid w:val="008714F7"/>
    <w:rsid w:val="00887FB6"/>
    <w:rsid w:val="008900FC"/>
    <w:rsid w:val="008A7C0F"/>
    <w:rsid w:val="008B6260"/>
    <w:rsid w:val="008C5146"/>
    <w:rsid w:val="008D6503"/>
    <w:rsid w:val="008E234D"/>
    <w:rsid w:val="008F5552"/>
    <w:rsid w:val="00902800"/>
    <w:rsid w:val="00910084"/>
    <w:rsid w:val="009141A5"/>
    <w:rsid w:val="00915482"/>
    <w:rsid w:val="0092558E"/>
    <w:rsid w:val="00926EE2"/>
    <w:rsid w:val="00932081"/>
    <w:rsid w:val="00935D55"/>
    <w:rsid w:val="00943A16"/>
    <w:rsid w:val="009442AE"/>
    <w:rsid w:val="00945331"/>
    <w:rsid w:val="0094715F"/>
    <w:rsid w:val="00947CE2"/>
    <w:rsid w:val="00955534"/>
    <w:rsid w:val="00963753"/>
    <w:rsid w:val="00983A09"/>
    <w:rsid w:val="00984A28"/>
    <w:rsid w:val="00987186"/>
    <w:rsid w:val="009932A0"/>
    <w:rsid w:val="009B1138"/>
    <w:rsid w:val="009C1EFC"/>
    <w:rsid w:val="009D344F"/>
    <w:rsid w:val="009E0A65"/>
    <w:rsid w:val="009E4AD4"/>
    <w:rsid w:val="009F018C"/>
    <w:rsid w:val="00A12558"/>
    <w:rsid w:val="00A17484"/>
    <w:rsid w:val="00A257E6"/>
    <w:rsid w:val="00A318BF"/>
    <w:rsid w:val="00A420C0"/>
    <w:rsid w:val="00A47EE3"/>
    <w:rsid w:val="00A54B1C"/>
    <w:rsid w:val="00A55624"/>
    <w:rsid w:val="00A75450"/>
    <w:rsid w:val="00A75ABE"/>
    <w:rsid w:val="00A75BB2"/>
    <w:rsid w:val="00A76D0F"/>
    <w:rsid w:val="00A81395"/>
    <w:rsid w:val="00A81A36"/>
    <w:rsid w:val="00A82745"/>
    <w:rsid w:val="00A8518E"/>
    <w:rsid w:val="00A86A69"/>
    <w:rsid w:val="00A903E3"/>
    <w:rsid w:val="00A91C07"/>
    <w:rsid w:val="00A93FE6"/>
    <w:rsid w:val="00A94CBC"/>
    <w:rsid w:val="00A95A32"/>
    <w:rsid w:val="00A95B86"/>
    <w:rsid w:val="00A968B2"/>
    <w:rsid w:val="00A975B7"/>
    <w:rsid w:val="00AA1389"/>
    <w:rsid w:val="00AA1443"/>
    <w:rsid w:val="00AA5EC8"/>
    <w:rsid w:val="00AA601A"/>
    <w:rsid w:val="00AB1A41"/>
    <w:rsid w:val="00AB1BD2"/>
    <w:rsid w:val="00AB5531"/>
    <w:rsid w:val="00AB6C11"/>
    <w:rsid w:val="00AC087F"/>
    <w:rsid w:val="00AC5224"/>
    <w:rsid w:val="00AD14BB"/>
    <w:rsid w:val="00AD20C5"/>
    <w:rsid w:val="00AD7221"/>
    <w:rsid w:val="00AE6573"/>
    <w:rsid w:val="00AF2368"/>
    <w:rsid w:val="00AF28E0"/>
    <w:rsid w:val="00B00421"/>
    <w:rsid w:val="00B051BA"/>
    <w:rsid w:val="00B1184D"/>
    <w:rsid w:val="00B1334F"/>
    <w:rsid w:val="00B2535A"/>
    <w:rsid w:val="00B334B6"/>
    <w:rsid w:val="00B3507F"/>
    <w:rsid w:val="00B364B2"/>
    <w:rsid w:val="00B47B9E"/>
    <w:rsid w:val="00B55B6C"/>
    <w:rsid w:val="00B74F4E"/>
    <w:rsid w:val="00B87853"/>
    <w:rsid w:val="00B920BB"/>
    <w:rsid w:val="00B92A66"/>
    <w:rsid w:val="00BA0841"/>
    <w:rsid w:val="00BA6B36"/>
    <w:rsid w:val="00BB5BA5"/>
    <w:rsid w:val="00BC3A02"/>
    <w:rsid w:val="00BD0BDE"/>
    <w:rsid w:val="00BD143C"/>
    <w:rsid w:val="00BF0997"/>
    <w:rsid w:val="00BF1859"/>
    <w:rsid w:val="00BF3C62"/>
    <w:rsid w:val="00BF6827"/>
    <w:rsid w:val="00BF6D40"/>
    <w:rsid w:val="00C12388"/>
    <w:rsid w:val="00C128F8"/>
    <w:rsid w:val="00C14DD2"/>
    <w:rsid w:val="00C15732"/>
    <w:rsid w:val="00C23C30"/>
    <w:rsid w:val="00C2407A"/>
    <w:rsid w:val="00C27065"/>
    <w:rsid w:val="00C5114F"/>
    <w:rsid w:val="00C5303E"/>
    <w:rsid w:val="00C5323B"/>
    <w:rsid w:val="00C55835"/>
    <w:rsid w:val="00C60B7F"/>
    <w:rsid w:val="00C650FB"/>
    <w:rsid w:val="00C85D27"/>
    <w:rsid w:val="00C86D95"/>
    <w:rsid w:val="00C957E1"/>
    <w:rsid w:val="00C97B4E"/>
    <w:rsid w:val="00CA337A"/>
    <w:rsid w:val="00CB0EF2"/>
    <w:rsid w:val="00CB2AEB"/>
    <w:rsid w:val="00CC3BAF"/>
    <w:rsid w:val="00CC4188"/>
    <w:rsid w:val="00CC60A8"/>
    <w:rsid w:val="00CC6739"/>
    <w:rsid w:val="00CC691C"/>
    <w:rsid w:val="00CC705A"/>
    <w:rsid w:val="00CD159B"/>
    <w:rsid w:val="00CD20F7"/>
    <w:rsid w:val="00CD6578"/>
    <w:rsid w:val="00CE0EF1"/>
    <w:rsid w:val="00CE6461"/>
    <w:rsid w:val="00CF4D69"/>
    <w:rsid w:val="00D06E39"/>
    <w:rsid w:val="00D1666A"/>
    <w:rsid w:val="00D168A1"/>
    <w:rsid w:val="00D23044"/>
    <w:rsid w:val="00D235B3"/>
    <w:rsid w:val="00D30497"/>
    <w:rsid w:val="00D30BD4"/>
    <w:rsid w:val="00D30E4D"/>
    <w:rsid w:val="00D3501B"/>
    <w:rsid w:val="00D4043E"/>
    <w:rsid w:val="00D478D9"/>
    <w:rsid w:val="00D51623"/>
    <w:rsid w:val="00D52433"/>
    <w:rsid w:val="00D56EE8"/>
    <w:rsid w:val="00D60483"/>
    <w:rsid w:val="00D62B2B"/>
    <w:rsid w:val="00D6310B"/>
    <w:rsid w:val="00D66C46"/>
    <w:rsid w:val="00D671EB"/>
    <w:rsid w:val="00D71BDD"/>
    <w:rsid w:val="00D71C04"/>
    <w:rsid w:val="00D724D2"/>
    <w:rsid w:val="00D82FC0"/>
    <w:rsid w:val="00D9221B"/>
    <w:rsid w:val="00D9295B"/>
    <w:rsid w:val="00DA16E7"/>
    <w:rsid w:val="00DB2C67"/>
    <w:rsid w:val="00DB62AB"/>
    <w:rsid w:val="00DC18C7"/>
    <w:rsid w:val="00DC3A6B"/>
    <w:rsid w:val="00DD5737"/>
    <w:rsid w:val="00DD75AD"/>
    <w:rsid w:val="00E03688"/>
    <w:rsid w:val="00E05EDA"/>
    <w:rsid w:val="00E10669"/>
    <w:rsid w:val="00E1398A"/>
    <w:rsid w:val="00E4723B"/>
    <w:rsid w:val="00E52E4B"/>
    <w:rsid w:val="00E5414F"/>
    <w:rsid w:val="00E659D4"/>
    <w:rsid w:val="00E65B6E"/>
    <w:rsid w:val="00E7481A"/>
    <w:rsid w:val="00E77620"/>
    <w:rsid w:val="00E81F66"/>
    <w:rsid w:val="00E91067"/>
    <w:rsid w:val="00EA3379"/>
    <w:rsid w:val="00EB5E71"/>
    <w:rsid w:val="00EC2248"/>
    <w:rsid w:val="00EC5984"/>
    <w:rsid w:val="00ED138B"/>
    <w:rsid w:val="00EE4D42"/>
    <w:rsid w:val="00EF0AEF"/>
    <w:rsid w:val="00EF0FB3"/>
    <w:rsid w:val="00EF3C6C"/>
    <w:rsid w:val="00EF5D24"/>
    <w:rsid w:val="00F0333A"/>
    <w:rsid w:val="00F061E5"/>
    <w:rsid w:val="00F15741"/>
    <w:rsid w:val="00F211A4"/>
    <w:rsid w:val="00F25432"/>
    <w:rsid w:val="00F45E7C"/>
    <w:rsid w:val="00F461C6"/>
    <w:rsid w:val="00F50206"/>
    <w:rsid w:val="00F549C2"/>
    <w:rsid w:val="00F54CB2"/>
    <w:rsid w:val="00F55B23"/>
    <w:rsid w:val="00F60D24"/>
    <w:rsid w:val="00F7119B"/>
    <w:rsid w:val="00F71FCB"/>
    <w:rsid w:val="00F75C5E"/>
    <w:rsid w:val="00F7773B"/>
    <w:rsid w:val="00F804BF"/>
    <w:rsid w:val="00F8187C"/>
    <w:rsid w:val="00F9489A"/>
    <w:rsid w:val="00FA0014"/>
    <w:rsid w:val="00FA176A"/>
    <w:rsid w:val="00FA7F47"/>
    <w:rsid w:val="00FC1257"/>
    <w:rsid w:val="00FC2025"/>
    <w:rsid w:val="00FD55C8"/>
    <w:rsid w:val="00FE6BB2"/>
    <w:rsid w:val="00FF303E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PL-P-1/110/2014 z 2.6.2014</_x010d__x002e_j_x002e_>
    <Vazby xmlns="97f9b7a7-b627-4f79-ba26-855b997cb174" xsi:nil="true"/>
    <Popis xmlns="97f9b7a7-b627-4f79-ba26-855b997cb174">Nedodržení podmínek pro ověřování výsledků zeměměřických činností. Ověření GP, v jehož popisovém poli bylo uvedeno, že jde o GP pro rozdělení pozemku. Oproti tomu, z výkazu dosavadního a nového stavu KN vyplývalo, že zaměřována byla stavba vodního díla (odkaliště). V terénu přitom žádná taková stavba vodního díla nebyla patrná. GP tedy předstíral zaměření neexistujícího vodního díla. Jiný správní delikt na úseku zeměměřictví ve smyslu ust. § 17b odst. 1 písm. c) bodu 1. zákona č. 200/1994 Sb. Sankce: 20.000,- Kč.</Popis>
    <Vytvo_x0159_en xmlns="97f9b7a7-b627-4f79-ba26-855b997cb174">2014-06-27T22:00:00+00:00</Vytvo_x0159_en>
  </documentManagement>
</p:properties>
</file>

<file path=customXml/itemProps1.xml><?xml version="1.0" encoding="utf-8"?>
<ds:datastoreItem xmlns:ds="http://schemas.openxmlformats.org/officeDocument/2006/customXml" ds:itemID="{5F6BCC22-548B-419F-9CAB-3F149CE795EA}"/>
</file>

<file path=customXml/itemProps2.xml><?xml version="1.0" encoding="utf-8"?>
<ds:datastoreItem xmlns:ds="http://schemas.openxmlformats.org/officeDocument/2006/customXml" ds:itemID="{09B04DD3-A1F5-4C9E-AE90-4571E3720041}"/>
</file>

<file path=customXml/itemProps3.xml><?xml version="1.0" encoding="utf-8"?>
<ds:datastoreItem xmlns:ds="http://schemas.openxmlformats.org/officeDocument/2006/customXml" ds:itemID="{3C55EF2D-0C17-4493-809A-1A88CCD2C07A}"/>
</file>

<file path=customXml/itemProps4.xml><?xml version="1.0" encoding="utf-8"?>
<ds:datastoreItem xmlns:ds="http://schemas.openxmlformats.org/officeDocument/2006/customXml" ds:itemID="{8790E078-C000-43B8-9836-C52A0C573E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2184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pekarskaj</cp:lastModifiedBy>
  <cp:revision>6</cp:revision>
  <cp:lastPrinted>2013-02-07T12:58:00Z</cp:lastPrinted>
  <dcterms:created xsi:type="dcterms:W3CDTF">2014-06-25T09:19:00Z</dcterms:created>
  <dcterms:modified xsi:type="dcterms:W3CDTF">2014-06-27T05:43:00Z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