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7F2693">
        <w:rPr>
          <w:rFonts w:ascii="Arial" w:hAnsi="Arial" w:cs="Arial"/>
          <w:b/>
          <w:sz w:val="22"/>
          <w:szCs w:val="22"/>
        </w:rPr>
        <w:t>12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7F2693">
        <w:rPr>
          <w:rFonts w:ascii="Arial" w:hAnsi="Arial" w:cs="Arial"/>
          <w:b/>
          <w:sz w:val="22"/>
          <w:szCs w:val="22"/>
        </w:rPr>
        <w:t>318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5D27AE">
        <w:rPr>
          <w:rFonts w:ascii="Arial" w:hAnsi="Arial" w:cs="Arial"/>
          <w:b/>
          <w:sz w:val="22"/>
          <w:szCs w:val="22"/>
        </w:rPr>
        <w:t>1</w:t>
      </w:r>
      <w:r w:rsidR="00195F96">
        <w:rPr>
          <w:rFonts w:ascii="Arial" w:hAnsi="Arial" w:cs="Arial"/>
          <w:b/>
          <w:sz w:val="22"/>
          <w:szCs w:val="22"/>
        </w:rPr>
        <w:t>3</w:t>
      </w:r>
    </w:p>
    <w:p w:rsidR="005D478B" w:rsidRDefault="0015518A" w:rsidP="005D478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 Plzni dne: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3</w:t>
      </w:r>
      <w:r w:rsidR="00545D0F">
        <w:rPr>
          <w:rFonts w:ascii="Arial" w:hAnsi="Arial" w:cs="Arial"/>
          <w:b/>
          <w:bCs/>
          <w:sz w:val="22"/>
          <w:szCs w:val="22"/>
        </w:rPr>
        <w:t>1</w:t>
      </w:r>
      <w:r w:rsidR="007102C4">
        <w:rPr>
          <w:rFonts w:ascii="Arial" w:hAnsi="Arial" w:cs="Arial"/>
          <w:b/>
          <w:bCs/>
          <w:sz w:val="22"/>
          <w:szCs w:val="22"/>
        </w:rPr>
        <w:t>.</w:t>
      </w:r>
      <w:r w:rsidR="005D478B">
        <w:rPr>
          <w:rFonts w:ascii="Arial" w:hAnsi="Arial" w:cs="Arial"/>
          <w:b/>
          <w:bCs/>
          <w:sz w:val="22"/>
          <w:szCs w:val="22"/>
        </w:rPr>
        <w:t>1</w:t>
      </w:r>
      <w:r w:rsidR="005D478B" w:rsidRPr="00CC691C">
        <w:rPr>
          <w:rFonts w:ascii="Arial" w:hAnsi="Arial" w:cs="Arial"/>
          <w:b/>
          <w:bCs/>
          <w:sz w:val="22"/>
          <w:szCs w:val="22"/>
        </w:rPr>
        <w:t>.20</w:t>
      </w:r>
      <w:r w:rsidR="005D478B">
        <w:rPr>
          <w:rFonts w:ascii="Arial" w:hAnsi="Arial" w:cs="Arial"/>
          <w:b/>
          <w:bCs/>
          <w:sz w:val="22"/>
          <w:szCs w:val="22"/>
        </w:rPr>
        <w:t>14</w:t>
      </w:r>
      <w:proofErr w:type="gramEnd"/>
    </w:p>
    <w:p w:rsidR="005D478B" w:rsidRPr="00A82D4A" w:rsidRDefault="005D478B" w:rsidP="005D478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Vypraveno dne: </w:t>
      </w:r>
      <w:proofErr w:type="gramStart"/>
      <w:r w:rsidR="00545D0F">
        <w:rPr>
          <w:rFonts w:ascii="Arial" w:hAnsi="Arial" w:cs="Arial"/>
          <w:b/>
          <w:bCs/>
          <w:sz w:val="22"/>
          <w:szCs w:val="22"/>
        </w:rPr>
        <w:t>31</w:t>
      </w:r>
      <w:r>
        <w:rPr>
          <w:rFonts w:ascii="Arial" w:hAnsi="Arial" w:cs="Arial"/>
          <w:b/>
          <w:bCs/>
          <w:sz w:val="22"/>
          <w:szCs w:val="22"/>
        </w:rPr>
        <w:t>.1.2014</w:t>
      </w:r>
      <w:proofErr w:type="gramEnd"/>
    </w:p>
    <w:p w:rsidR="00A82D4A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</w:p>
    <w:p w:rsidR="00A82D4A" w:rsidRPr="00012217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A82D4A" w:rsidRDefault="00CC691C" w:rsidP="00CC691C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EF28A0" w:rsidRDefault="00FF5B31" w:rsidP="00EF28A0">
      <w:pPr>
        <w:tabs>
          <w:tab w:val="left" w:pos="7320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F28A0">
        <w:rPr>
          <w:rFonts w:ascii="Arial" w:hAnsi="Arial" w:cs="Arial"/>
          <w:sz w:val="22"/>
          <w:szCs w:val="22"/>
        </w:rPr>
        <w:t xml:space="preserve">Ing. </w:t>
      </w:r>
      <w:r w:rsidR="00534EF8">
        <w:rPr>
          <w:rFonts w:ascii="Arial" w:hAnsi="Arial" w:cs="Arial"/>
          <w:sz w:val="22"/>
          <w:szCs w:val="22"/>
        </w:rPr>
        <w:t>X.X.</w:t>
      </w:r>
      <w:r w:rsidR="00D26052">
        <w:rPr>
          <w:rFonts w:ascii="Arial" w:hAnsi="Arial" w:cs="Arial"/>
          <w:sz w:val="22"/>
          <w:szCs w:val="22"/>
        </w:rPr>
        <w:t>, nar.</w:t>
      </w:r>
      <w:proofErr w:type="gramEnd"/>
      <w:r w:rsidR="00D260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EF8">
        <w:rPr>
          <w:rFonts w:ascii="Arial" w:hAnsi="Arial" w:cs="Arial"/>
          <w:sz w:val="22"/>
          <w:szCs w:val="22"/>
        </w:rPr>
        <w:t>xxxxx</w:t>
      </w:r>
      <w:proofErr w:type="spellEnd"/>
      <w:r w:rsidR="00D26052">
        <w:rPr>
          <w:rFonts w:ascii="Arial" w:hAnsi="Arial" w:cs="Arial"/>
          <w:sz w:val="22"/>
          <w:szCs w:val="22"/>
        </w:rPr>
        <w:t xml:space="preserve">, </w:t>
      </w:r>
      <w:r w:rsidR="005D478B">
        <w:rPr>
          <w:rFonts w:ascii="Arial" w:hAnsi="Arial" w:cs="Arial"/>
          <w:sz w:val="22"/>
          <w:szCs w:val="22"/>
        </w:rPr>
        <w:t xml:space="preserve">trvale </w:t>
      </w:r>
      <w:r w:rsidR="00D26052">
        <w:rPr>
          <w:rFonts w:ascii="Arial" w:hAnsi="Arial" w:cs="Arial"/>
          <w:sz w:val="22"/>
          <w:szCs w:val="22"/>
        </w:rPr>
        <w:t xml:space="preserve">bytem </w:t>
      </w:r>
      <w:proofErr w:type="spellStart"/>
      <w:r w:rsidR="00534EF8">
        <w:rPr>
          <w:rFonts w:ascii="Arial" w:hAnsi="Arial" w:cs="Arial"/>
          <w:sz w:val="22"/>
          <w:szCs w:val="22"/>
        </w:rPr>
        <w:t>Xxxxx</w:t>
      </w:r>
      <w:proofErr w:type="spellEnd"/>
      <w:r w:rsidR="00D26052">
        <w:rPr>
          <w:rFonts w:ascii="Arial" w:hAnsi="Arial" w:cs="Arial"/>
          <w:sz w:val="22"/>
          <w:szCs w:val="22"/>
        </w:rPr>
        <w:t>.</w:t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 xml:space="preserve">Zeměměřický a katastrální inspektorát (dále jen ZKI) v Plzni, jako věcně a místně příslušný orgán státní správy podle </w:t>
      </w:r>
      <w:proofErr w:type="spellStart"/>
      <w:r w:rsidRPr="00EF28A0">
        <w:rPr>
          <w:rFonts w:ascii="Arial" w:hAnsi="Arial" w:cs="Arial"/>
          <w:sz w:val="22"/>
          <w:szCs w:val="22"/>
        </w:rPr>
        <w:t>ust</w:t>
      </w:r>
      <w:proofErr w:type="spellEnd"/>
      <w:r w:rsidRPr="00EF28A0">
        <w:rPr>
          <w:rFonts w:ascii="Arial" w:hAnsi="Arial" w:cs="Arial"/>
          <w:sz w:val="22"/>
          <w:szCs w:val="22"/>
        </w:rPr>
        <w:t>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</w:t>
      </w:r>
      <w:r w:rsidR="00693E4B" w:rsidRPr="00EF28A0">
        <w:rPr>
          <w:rFonts w:ascii="Arial" w:hAnsi="Arial" w:cs="Arial"/>
          <w:sz w:val="22"/>
          <w:szCs w:val="22"/>
        </w:rPr>
        <w:t xml:space="preserve">Sb., o zeměměřictví </w:t>
      </w:r>
      <w:r w:rsidR="00ED5A4C">
        <w:rPr>
          <w:rFonts w:ascii="Arial" w:hAnsi="Arial" w:cs="Arial"/>
          <w:sz w:val="22"/>
          <w:szCs w:val="22"/>
        </w:rPr>
        <w:t xml:space="preserve">a o změně a doplnění některých zákonů souvisejících s jeho zavedením, </w:t>
      </w:r>
      <w:r w:rsidR="00693E4B" w:rsidRPr="00EF28A0">
        <w:rPr>
          <w:rFonts w:ascii="Arial" w:hAnsi="Arial" w:cs="Arial"/>
          <w:sz w:val="22"/>
          <w:szCs w:val="22"/>
        </w:rPr>
        <w:t>v</w:t>
      </w:r>
      <w:r w:rsidR="00ED5A4C">
        <w:rPr>
          <w:rFonts w:ascii="Arial" w:hAnsi="Arial" w:cs="Arial"/>
          <w:sz w:val="22"/>
          <w:szCs w:val="22"/>
        </w:rPr>
        <w:t>e</w:t>
      </w:r>
      <w:r w:rsidR="00693E4B" w:rsidRPr="00EF28A0">
        <w:rPr>
          <w:rFonts w:ascii="Arial" w:hAnsi="Arial" w:cs="Arial"/>
          <w:sz w:val="22"/>
          <w:szCs w:val="22"/>
        </w:rPr>
        <w:t> znění</w:t>
      </w:r>
      <w:r w:rsidR="00ED5A4C">
        <w:rPr>
          <w:rFonts w:ascii="Arial" w:hAnsi="Arial" w:cs="Arial"/>
          <w:sz w:val="22"/>
          <w:szCs w:val="22"/>
        </w:rPr>
        <w:t xml:space="preserve"> pozdějších předpisů</w:t>
      </w:r>
      <w:r w:rsidR="007E7A24">
        <w:rPr>
          <w:rFonts w:ascii="Arial" w:hAnsi="Arial" w:cs="Arial"/>
          <w:sz w:val="22"/>
          <w:szCs w:val="22"/>
        </w:rPr>
        <w:t xml:space="preserve"> (dále jen „zákon o zeměměřictví“)</w:t>
      </w:r>
      <w:r w:rsidR="00693E4B" w:rsidRPr="00EF28A0">
        <w:rPr>
          <w:rFonts w:ascii="Arial" w:hAnsi="Arial" w:cs="Arial"/>
          <w:sz w:val="22"/>
          <w:szCs w:val="22"/>
        </w:rPr>
        <w:t xml:space="preserve">, vedeném vůči </w:t>
      </w:r>
      <w:proofErr w:type="gramStart"/>
      <w:r w:rsidR="00693E4B" w:rsidRPr="00EF28A0">
        <w:rPr>
          <w:rFonts w:ascii="Arial" w:hAnsi="Arial" w:cs="Arial"/>
          <w:sz w:val="22"/>
          <w:szCs w:val="22"/>
        </w:rPr>
        <w:t>Ing.</w:t>
      </w:r>
      <w:r w:rsidR="00EF28A0" w:rsidRPr="00EF28A0">
        <w:rPr>
          <w:rFonts w:ascii="Arial" w:hAnsi="Arial" w:cs="Arial"/>
          <w:sz w:val="22"/>
          <w:szCs w:val="22"/>
        </w:rPr>
        <w:t xml:space="preserve"> </w:t>
      </w:r>
      <w:r w:rsidR="00534EF8">
        <w:rPr>
          <w:rFonts w:ascii="Arial" w:hAnsi="Arial" w:cs="Arial"/>
          <w:sz w:val="22"/>
          <w:szCs w:val="22"/>
        </w:rPr>
        <w:t>X.X.</w:t>
      </w:r>
      <w:r w:rsidR="009E143B">
        <w:rPr>
          <w:rFonts w:ascii="Arial" w:hAnsi="Arial" w:cs="Arial"/>
          <w:sz w:val="22"/>
          <w:szCs w:val="22"/>
        </w:rPr>
        <w:t xml:space="preserve">, </w:t>
      </w:r>
      <w:r w:rsidR="00332D81">
        <w:rPr>
          <w:rFonts w:ascii="Arial" w:hAnsi="Arial" w:cs="Arial"/>
          <w:sz w:val="22"/>
          <w:szCs w:val="22"/>
        </w:rPr>
        <w:t>n</w:t>
      </w:r>
      <w:r w:rsidR="00332D81">
        <w:rPr>
          <w:rFonts w:ascii="Arial" w:hAnsi="Arial" w:cs="Arial"/>
          <w:sz w:val="22"/>
        </w:rPr>
        <w:t>ar.</w:t>
      </w:r>
      <w:proofErr w:type="gramEnd"/>
      <w:r w:rsidR="00332D81">
        <w:rPr>
          <w:rFonts w:ascii="Arial" w:hAnsi="Arial" w:cs="Arial"/>
          <w:sz w:val="22"/>
        </w:rPr>
        <w:t xml:space="preserve"> </w:t>
      </w:r>
      <w:proofErr w:type="spellStart"/>
      <w:r w:rsidR="00534EF8">
        <w:rPr>
          <w:rFonts w:ascii="Arial" w:hAnsi="Arial" w:cs="Arial"/>
          <w:sz w:val="22"/>
          <w:szCs w:val="22"/>
        </w:rPr>
        <w:t>xxx</w:t>
      </w:r>
      <w:proofErr w:type="spellEnd"/>
      <w:r w:rsidR="00332D81" w:rsidRPr="00740D60">
        <w:rPr>
          <w:rFonts w:ascii="Arial" w:hAnsi="Arial" w:cs="Arial"/>
          <w:sz w:val="22"/>
          <w:szCs w:val="22"/>
        </w:rPr>
        <w:t xml:space="preserve">, bytem </w:t>
      </w:r>
      <w:proofErr w:type="spellStart"/>
      <w:r w:rsidR="00534EF8">
        <w:rPr>
          <w:rFonts w:ascii="Arial" w:hAnsi="Arial" w:cs="Arial"/>
          <w:sz w:val="22"/>
          <w:szCs w:val="22"/>
        </w:rPr>
        <w:t>Xxxxx</w:t>
      </w:r>
      <w:proofErr w:type="spellEnd"/>
      <w:r w:rsidR="00D03FCC">
        <w:rPr>
          <w:rFonts w:ascii="Arial" w:hAnsi="Arial" w:cs="Arial"/>
          <w:sz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290485" w:rsidRPr="00290485" w:rsidRDefault="00EF28A0" w:rsidP="00290485">
      <w:pPr>
        <w:pStyle w:val="Odstavecseseznamem"/>
        <w:numPr>
          <w:ilvl w:val="0"/>
          <w:numId w:val="3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90485">
        <w:rPr>
          <w:rFonts w:ascii="Arial" w:hAnsi="Arial" w:cs="Arial"/>
          <w:b/>
          <w:sz w:val="22"/>
          <w:szCs w:val="22"/>
        </w:rPr>
        <w:t xml:space="preserve">Ing. </w:t>
      </w:r>
      <w:r w:rsidR="00534EF8">
        <w:rPr>
          <w:rFonts w:ascii="Arial" w:hAnsi="Arial" w:cs="Arial"/>
          <w:b/>
          <w:sz w:val="22"/>
          <w:szCs w:val="22"/>
        </w:rPr>
        <w:t>X.X.</w:t>
      </w:r>
      <w:r w:rsidRPr="00290485">
        <w:rPr>
          <w:rFonts w:ascii="Arial" w:hAnsi="Arial" w:cs="Arial"/>
          <w:b/>
          <w:sz w:val="22"/>
          <w:szCs w:val="22"/>
        </w:rPr>
        <w:t xml:space="preserve">, </w:t>
      </w:r>
      <w:r w:rsidR="005D478B" w:rsidRPr="005D478B">
        <w:rPr>
          <w:rFonts w:ascii="Arial" w:hAnsi="Arial" w:cs="Arial"/>
          <w:b/>
          <w:sz w:val="22"/>
          <w:szCs w:val="22"/>
        </w:rPr>
        <w:t>nar.</w:t>
      </w:r>
      <w:proofErr w:type="gramEnd"/>
      <w:r w:rsidR="005D478B" w:rsidRPr="005D47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34EF8">
        <w:rPr>
          <w:rFonts w:ascii="Arial" w:hAnsi="Arial" w:cs="Arial"/>
          <w:b/>
          <w:sz w:val="22"/>
          <w:szCs w:val="22"/>
        </w:rPr>
        <w:t>xxxxx</w:t>
      </w:r>
      <w:proofErr w:type="spellEnd"/>
      <w:r w:rsidR="005D478B" w:rsidRPr="005D478B">
        <w:rPr>
          <w:rFonts w:ascii="Arial" w:hAnsi="Arial" w:cs="Arial"/>
          <w:b/>
          <w:sz w:val="22"/>
          <w:szCs w:val="22"/>
        </w:rPr>
        <w:t xml:space="preserve">, trvale bytem </w:t>
      </w:r>
      <w:proofErr w:type="spellStart"/>
      <w:r w:rsidR="00534EF8">
        <w:rPr>
          <w:rFonts w:ascii="Arial" w:hAnsi="Arial" w:cs="Arial"/>
          <w:b/>
          <w:sz w:val="22"/>
          <w:szCs w:val="22"/>
        </w:rPr>
        <w:t>Xxxxx</w:t>
      </w:r>
      <w:proofErr w:type="spellEnd"/>
      <w:r w:rsidR="00332D81" w:rsidRPr="00290485">
        <w:rPr>
          <w:rFonts w:ascii="Arial" w:hAnsi="Arial" w:cs="Arial"/>
          <w:b/>
          <w:sz w:val="22"/>
          <w:szCs w:val="22"/>
        </w:rPr>
        <w:t xml:space="preserve">, číslo úředního oprávnění </w:t>
      </w:r>
      <w:proofErr w:type="spellStart"/>
      <w:r w:rsidR="00534EF8">
        <w:rPr>
          <w:rFonts w:ascii="Arial" w:hAnsi="Arial" w:cs="Arial"/>
          <w:b/>
          <w:sz w:val="22"/>
          <w:szCs w:val="22"/>
        </w:rPr>
        <w:t>xxxxx</w:t>
      </w:r>
      <w:proofErr w:type="spellEnd"/>
      <w:r w:rsidR="00707DAB" w:rsidRPr="00290485">
        <w:rPr>
          <w:rFonts w:ascii="Arial" w:hAnsi="Arial" w:cs="Arial"/>
          <w:b/>
          <w:sz w:val="22"/>
          <w:szCs w:val="22"/>
        </w:rPr>
        <w:t xml:space="preserve">,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827B1D" w:rsidRPr="00290485">
        <w:rPr>
          <w:rFonts w:ascii="Arial" w:hAnsi="Arial" w:cs="Arial"/>
          <w:b/>
          <w:bCs/>
          <w:sz w:val="22"/>
          <w:szCs w:val="22"/>
        </w:rPr>
        <w:t>,</w:t>
      </w:r>
      <w:r w:rsidR="00693E4B" w:rsidRPr="00290485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 w:rsidRPr="00290485">
        <w:rPr>
          <w:rFonts w:ascii="Arial" w:hAnsi="Arial" w:cs="Arial"/>
          <w:b/>
          <w:bCs/>
          <w:sz w:val="22"/>
          <w:szCs w:val="22"/>
        </w:rPr>
        <w:t xml:space="preserve">, když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nedodržel po</w:t>
      </w:r>
      <w:r w:rsidR="00ED138B" w:rsidRPr="00290485">
        <w:rPr>
          <w:rFonts w:ascii="Arial" w:hAnsi="Arial" w:cs="Arial"/>
          <w:b/>
          <w:bCs/>
          <w:sz w:val="22"/>
          <w:szCs w:val="22"/>
        </w:rPr>
        <w:t>vinnosti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 w:rsidRPr="00290485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2310D9" w:rsidRPr="00290485">
        <w:rPr>
          <w:rFonts w:ascii="Arial" w:hAnsi="Arial" w:cs="Arial"/>
          <w:b/>
          <w:bCs/>
          <w:sz w:val="22"/>
          <w:szCs w:val="22"/>
        </w:rPr>
        <w:t xml:space="preserve">, konkrétně </w:t>
      </w:r>
      <w:proofErr w:type="spellStart"/>
      <w:r w:rsidR="002310D9" w:rsidRPr="00290485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="002310D9" w:rsidRPr="00290485">
        <w:rPr>
          <w:rFonts w:ascii="Arial" w:hAnsi="Arial" w:cs="Arial"/>
          <w:b/>
          <w:bCs/>
          <w:sz w:val="22"/>
          <w:szCs w:val="22"/>
        </w:rPr>
        <w:t>. § 16 odst. 1 písm. a)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tím, že</w:t>
      </w:r>
      <w:r w:rsidR="008A02BC"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="00C8230F" w:rsidRPr="00290485">
        <w:rPr>
          <w:rFonts w:ascii="Arial" w:hAnsi="Arial" w:cs="Arial"/>
          <w:b/>
          <w:bCs/>
          <w:sz w:val="22"/>
          <w:szCs w:val="22"/>
        </w:rPr>
        <w:t xml:space="preserve">ověřil </w:t>
      </w:r>
      <w:r w:rsidR="00213950" w:rsidRPr="00213950">
        <w:rPr>
          <w:rFonts w:ascii="Arial" w:hAnsi="Arial" w:cs="Arial"/>
          <w:b/>
          <w:sz w:val="22"/>
          <w:szCs w:val="22"/>
        </w:rPr>
        <w:t xml:space="preserve">dne </w:t>
      </w:r>
      <w:r w:rsidR="00E85328" w:rsidRPr="00213950">
        <w:rPr>
          <w:rFonts w:ascii="Arial" w:hAnsi="Arial" w:cs="Arial"/>
          <w:b/>
          <w:sz w:val="22"/>
          <w:szCs w:val="22"/>
        </w:rPr>
        <w:t>15.2.2013</w:t>
      </w:r>
      <w:r w:rsidR="00E85328">
        <w:rPr>
          <w:rFonts w:ascii="Arial" w:hAnsi="Arial" w:cs="Arial"/>
          <w:b/>
          <w:sz w:val="22"/>
          <w:szCs w:val="22"/>
        </w:rPr>
        <w:t xml:space="preserve"> </w:t>
      </w:r>
      <w:r w:rsidR="00213950" w:rsidRPr="00213950">
        <w:rPr>
          <w:rFonts w:ascii="Arial" w:hAnsi="Arial" w:cs="Arial"/>
          <w:b/>
          <w:sz w:val="22"/>
          <w:szCs w:val="22"/>
        </w:rPr>
        <w:t>pod č</w:t>
      </w:r>
      <w:r w:rsidR="00213950">
        <w:rPr>
          <w:rFonts w:ascii="Arial" w:hAnsi="Arial" w:cs="Arial"/>
          <w:b/>
          <w:sz w:val="22"/>
          <w:szCs w:val="22"/>
        </w:rPr>
        <w:t>.</w:t>
      </w:r>
      <w:r w:rsidR="00213950" w:rsidRPr="0021395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34EF8">
        <w:rPr>
          <w:rFonts w:ascii="Arial" w:hAnsi="Arial" w:cs="Arial"/>
          <w:b/>
          <w:sz w:val="22"/>
          <w:szCs w:val="22"/>
        </w:rPr>
        <w:t>xxxxx</w:t>
      </w:r>
      <w:proofErr w:type="spellEnd"/>
      <w:r w:rsidR="00332D81" w:rsidRPr="00290485">
        <w:rPr>
          <w:rFonts w:ascii="Arial" w:hAnsi="Arial" w:cs="Arial"/>
          <w:b/>
          <w:sz w:val="22"/>
          <w:szCs w:val="22"/>
        </w:rPr>
        <w:t xml:space="preserve"> </w:t>
      </w:r>
      <w:r w:rsidR="00332D81" w:rsidRPr="00290485">
        <w:rPr>
          <w:rFonts w:ascii="Arial" w:hAnsi="Arial" w:cs="Arial"/>
          <w:b/>
          <w:bCs/>
          <w:sz w:val="22"/>
          <w:szCs w:val="22"/>
        </w:rPr>
        <w:t>z evidence ověřovaných výsledků</w:t>
      </w:r>
      <w:r w:rsidR="00332D81" w:rsidRPr="00290485">
        <w:rPr>
          <w:rFonts w:ascii="Arial" w:hAnsi="Arial" w:cs="Arial"/>
          <w:b/>
          <w:sz w:val="22"/>
          <w:szCs w:val="22"/>
        </w:rPr>
        <w:t xml:space="preserve"> geometrický plán č. </w:t>
      </w:r>
      <w:proofErr w:type="spellStart"/>
      <w:r w:rsidR="00534EF8">
        <w:rPr>
          <w:rFonts w:ascii="Arial" w:hAnsi="Arial" w:cs="Arial"/>
          <w:b/>
          <w:sz w:val="22"/>
          <w:szCs w:val="22"/>
        </w:rPr>
        <w:t>xxxxx</w:t>
      </w:r>
      <w:r w:rsidR="00213950" w:rsidRPr="00213950">
        <w:rPr>
          <w:rFonts w:ascii="Arial" w:hAnsi="Arial" w:cs="Arial"/>
          <w:b/>
          <w:sz w:val="22"/>
          <w:szCs w:val="22"/>
        </w:rPr>
        <w:t>v</w:t>
      </w:r>
      <w:proofErr w:type="spellEnd"/>
      <w:r w:rsidR="00213950" w:rsidRPr="00213950">
        <w:rPr>
          <w:rFonts w:ascii="Arial" w:hAnsi="Arial" w:cs="Arial"/>
          <w:b/>
          <w:sz w:val="22"/>
          <w:szCs w:val="22"/>
        </w:rPr>
        <w:t> </w:t>
      </w:r>
      <w:proofErr w:type="gramStart"/>
      <w:r w:rsidR="00213950" w:rsidRPr="00213950">
        <w:rPr>
          <w:rFonts w:ascii="Arial" w:hAnsi="Arial" w:cs="Arial"/>
          <w:b/>
          <w:sz w:val="22"/>
          <w:szCs w:val="22"/>
        </w:rPr>
        <w:t>k.</w:t>
      </w:r>
      <w:proofErr w:type="spellStart"/>
      <w:r w:rsidR="00213950" w:rsidRPr="00213950">
        <w:rPr>
          <w:rFonts w:ascii="Arial" w:hAnsi="Arial" w:cs="Arial"/>
          <w:b/>
          <w:sz w:val="22"/>
          <w:szCs w:val="22"/>
        </w:rPr>
        <w:t>ú</w:t>
      </w:r>
      <w:proofErr w:type="spellEnd"/>
      <w:r w:rsidR="00213950" w:rsidRPr="00213950">
        <w:rPr>
          <w:rFonts w:ascii="Arial" w:hAnsi="Arial" w:cs="Arial"/>
          <w:b/>
          <w:sz w:val="22"/>
          <w:szCs w:val="22"/>
        </w:rPr>
        <w:t>.</w:t>
      </w:r>
      <w:proofErr w:type="gramEnd"/>
      <w:r w:rsidR="00213950" w:rsidRPr="0021395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85328">
        <w:rPr>
          <w:rFonts w:ascii="Arial" w:hAnsi="Arial" w:cs="Arial"/>
          <w:b/>
          <w:sz w:val="22"/>
          <w:szCs w:val="22"/>
        </w:rPr>
        <w:t>Xxxxx</w:t>
      </w:r>
      <w:proofErr w:type="spellEnd"/>
      <w:r w:rsidR="004460E8" w:rsidRPr="00290485">
        <w:rPr>
          <w:rFonts w:ascii="Arial" w:hAnsi="Arial" w:cs="Arial"/>
          <w:b/>
          <w:bCs/>
          <w:sz w:val="22"/>
          <w:szCs w:val="22"/>
        </w:rPr>
        <w:t>.</w:t>
      </w:r>
      <w:r w:rsidR="00377F2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90485" w:rsidRPr="00290485" w:rsidRDefault="00290485" w:rsidP="00290485">
      <w:pPr>
        <w:pStyle w:val="Odstavecseseznamem"/>
        <w:tabs>
          <w:tab w:val="left" w:pos="918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A337A" w:rsidRPr="00290485" w:rsidRDefault="00CA337A" w:rsidP="00290485">
      <w:pPr>
        <w:pStyle w:val="Odstavecseseznamem"/>
        <w:numPr>
          <w:ilvl w:val="0"/>
          <w:numId w:val="3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0485">
        <w:rPr>
          <w:rFonts w:ascii="Arial" w:hAnsi="Arial" w:cs="Arial"/>
          <w:b/>
          <w:bCs/>
          <w:sz w:val="22"/>
          <w:szCs w:val="22"/>
        </w:rPr>
        <w:t>Zeměměřický a katastrální inspektorát v Plzni ukládá podle § 17b odst. 2 zákona č. 200/1994 Sb., o zeměměřictví</w:t>
      </w:r>
      <w:r w:rsidR="00827B1D" w:rsidRPr="00290485">
        <w:rPr>
          <w:rFonts w:ascii="Arial" w:hAnsi="Arial" w:cs="Arial"/>
          <w:b/>
          <w:bCs/>
          <w:sz w:val="22"/>
          <w:szCs w:val="22"/>
        </w:rPr>
        <w:t>,</w:t>
      </w:r>
      <w:r w:rsidR="00915482" w:rsidRPr="00290485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, za tento správní delikt </w:t>
      </w:r>
      <w:proofErr w:type="gramStart"/>
      <w:r w:rsidRPr="00290485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534EF8">
        <w:rPr>
          <w:rFonts w:ascii="Arial" w:hAnsi="Arial" w:cs="Arial"/>
          <w:b/>
          <w:bCs/>
          <w:sz w:val="22"/>
          <w:szCs w:val="22"/>
        </w:rPr>
        <w:t>X.X.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0485">
        <w:rPr>
          <w:rFonts w:ascii="Arial" w:hAnsi="Arial" w:cs="Arial"/>
          <w:b/>
          <w:bCs/>
          <w:sz w:val="22"/>
          <w:szCs w:val="22"/>
          <w:u w:val="single"/>
        </w:rPr>
        <w:t>pokutu</w:t>
      </w:r>
      <w:proofErr w:type="gramEnd"/>
      <w:r w:rsidRPr="0029048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E7A24">
        <w:rPr>
          <w:rFonts w:ascii="Arial" w:hAnsi="Arial" w:cs="Arial"/>
          <w:b/>
          <w:bCs/>
          <w:sz w:val="22"/>
          <w:szCs w:val="22"/>
          <w:u w:val="single"/>
        </w:rPr>
        <w:t xml:space="preserve">ve výši </w:t>
      </w:r>
      <w:r w:rsidR="00290485" w:rsidRPr="007E7A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A82D4A" w:rsidRPr="007E7A24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C8230F" w:rsidRPr="007E7A2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7E7A24">
        <w:rPr>
          <w:rFonts w:ascii="Arial" w:hAnsi="Arial" w:cs="Arial"/>
          <w:b/>
          <w:bCs/>
          <w:sz w:val="22"/>
          <w:szCs w:val="22"/>
          <w:u w:val="single"/>
        </w:rPr>
        <w:t>000,-Kč</w:t>
      </w:r>
      <w:r w:rsidRPr="007E7A24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290485" w:rsidRPr="007E7A24">
        <w:rPr>
          <w:rFonts w:ascii="Arial" w:hAnsi="Arial" w:cs="Arial"/>
          <w:b/>
          <w:bCs/>
          <w:sz w:val="22"/>
          <w:szCs w:val="22"/>
        </w:rPr>
        <w:t>dese</w:t>
      </w:r>
      <w:r w:rsidR="00A82D4A" w:rsidRPr="007E7A24">
        <w:rPr>
          <w:rFonts w:ascii="Arial" w:hAnsi="Arial" w:cs="Arial"/>
          <w:b/>
          <w:bCs/>
          <w:sz w:val="22"/>
          <w:szCs w:val="22"/>
        </w:rPr>
        <w:t>t</w:t>
      </w:r>
      <w:r w:rsidR="005F0161" w:rsidRPr="007E7A24">
        <w:rPr>
          <w:rFonts w:ascii="Arial" w:hAnsi="Arial" w:cs="Arial"/>
          <w:b/>
          <w:bCs/>
          <w:sz w:val="22"/>
          <w:szCs w:val="22"/>
        </w:rPr>
        <w:t>tisíckorunčesk</w:t>
      </w:r>
      <w:r w:rsidRPr="007E7A24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290485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290485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290485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290485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290485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043050" w:rsidP="0096745A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>
        <w:rPr>
          <w:rFonts w:ascii="Arial" w:hAnsi="Arial" w:cs="Arial"/>
          <w:b/>
          <w:spacing w:val="80"/>
          <w:szCs w:val="23"/>
        </w:rPr>
        <w:br w:type="page"/>
      </w:r>
      <w:r w:rsidR="00E5414F"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7102C4" w:rsidRDefault="00280EF5" w:rsidP="001A1B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1"/>
        </w:rPr>
        <w:t>ZKI v Plzni</w:t>
      </w:r>
      <w:r w:rsidRPr="00740D60">
        <w:rPr>
          <w:rFonts w:ascii="Arial" w:hAnsi="Arial" w:cs="Arial"/>
          <w:sz w:val="22"/>
          <w:szCs w:val="21"/>
        </w:rPr>
        <w:t xml:space="preserve"> provedl dne </w:t>
      </w:r>
      <w:r w:rsidR="007102C4">
        <w:rPr>
          <w:rFonts w:ascii="Arial" w:hAnsi="Arial" w:cs="Arial"/>
          <w:sz w:val="22"/>
          <w:szCs w:val="21"/>
        </w:rPr>
        <w:t>19</w:t>
      </w:r>
      <w:r w:rsidR="007102C4" w:rsidRPr="00740D60">
        <w:rPr>
          <w:rFonts w:ascii="Arial" w:hAnsi="Arial" w:cs="Arial"/>
          <w:sz w:val="22"/>
          <w:szCs w:val="21"/>
        </w:rPr>
        <w:t>.</w:t>
      </w:r>
      <w:r w:rsidR="007102C4">
        <w:rPr>
          <w:rFonts w:ascii="Arial" w:hAnsi="Arial" w:cs="Arial"/>
          <w:sz w:val="22"/>
          <w:szCs w:val="21"/>
        </w:rPr>
        <w:t>12</w:t>
      </w:r>
      <w:r w:rsidR="007102C4" w:rsidRPr="00740D60">
        <w:rPr>
          <w:rFonts w:ascii="Arial" w:hAnsi="Arial" w:cs="Arial"/>
          <w:sz w:val="22"/>
          <w:szCs w:val="21"/>
        </w:rPr>
        <w:t>.</w:t>
      </w:r>
      <w:r w:rsidR="007102C4" w:rsidRPr="00740D60">
        <w:rPr>
          <w:rFonts w:ascii="Arial" w:hAnsi="Arial" w:cs="Arial"/>
          <w:sz w:val="22"/>
        </w:rPr>
        <w:t>201</w:t>
      </w:r>
      <w:r w:rsidR="007102C4">
        <w:rPr>
          <w:rFonts w:ascii="Arial" w:hAnsi="Arial" w:cs="Arial"/>
          <w:sz w:val="22"/>
        </w:rPr>
        <w:t>3</w:t>
      </w:r>
      <w:r w:rsidR="007102C4" w:rsidRPr="00740D60">
        <w:rPr>
          <w:rFonts w:ascii="Arial" w:hAnsi="Arial" w:cs="Arial"/>
          <w:sz w:val="22"/>
        </w:rPr>
        <w:t xml:space="preserve"> kontrolu </w:t>
      </w:r>
      <w:r w:rsidR="007102C4">
        <w:rPr>
          <w:rFonts w:ascii="Arial" w:hAnsi="Arial" w:cs="Arial"/>
          <w:sz w:val="22"/>
        </w:rPr>
        <w:t xml:space="preserve">geometrického plánu (dále jen GP) č. </w:t>
      </w:r>
      <w:proofErr w:type="spellStart"/>
      <w:r w:rsidR="00534EF8">
        <w:rPr>
          <w:rFonts w:ascii="Arial" w:hAnsi="Arial" w:cs="Arial"/>
          <w:sz w:val="22"/>
        </w:rPr>
        <w:t>xxxxx</w:t>
      </w:r>
      <w:r w:rsidR="007102C4">
        <w:rPr>
          <w:rFonts w:ascii="Arial" w:hAnsi="Arial" w:cs="Arial"/>
          <w:sz w:val="22"/>
        </w:rPr>
        <w:t>v</w:t>
      </w:r>
      <w:proofErr w:type="spellEnd"/>
      <w:r w:rsidR="007102C4">
        <w:rPr>
          <w:rFonts w:ascii="Arial" w:hAnsi="Arial" w:cs="Arial"/>
          <w:sz w:val="22"/>
        </w:rPr>
        <w:t> </w:t>
      </w:r>
      <w:proofErr w:type="gramStart"/>
      <w:r w:rsidR="007102C4">
        <w:rPr>
          <w:rFonts w:ascii="Arial" w:hAnsi="Arial" w:cs="Arial"/>
          <w:sz w:val="22"/>
        </w:rPr>
        <w:t>k.</w:t>
      </w:r>
      <w:proofErr w:type="spellStart"/>
      <w:r w:rsidR="007102C4">
        <w:rPr>
          <w:rFonts w:ascii="Arial" w:hAnsi="Arial" w:cs="Arial"/>
          <w:sz w:val="22"/>
        </w:rPr>
        <w:t>ú</w:t>
      </w:r>
      <w:proofErr w:type="spellEnd"/>
      <w:r w:rsidR="007102C4">
        <w:rPr>
          <w:rFonts w:ascii="Arial" w:hAnsi="Arial" w:cs="Arial"/>
          <w:sz w:val="22"/>
        </w:rPr>
        <w:t>.</w:t>
      </w:r>
      <w:proofErr w:type="gramEnd"/>
      <w:r w:rsidR="007102C4">
        <w:rPr>
          <w:rFonts w:ascii="Arial" w:hAnsi="Arial" w:cs="Arial"/>
          <w:sz w:val="22"/>
        </w:rPr>
        <w:t xml:space="preserve"> </w:t>
      </w:r>
      <w:proofErr w:type="spellStart"/>
      <w:r w:rsidR="00E85328">
        <w:rPr>
          <w:rFonts w:ascii="Arial" w:hAnsi="Arial" w:cs="Arial"/>
          <w:sz w:val="22"/>
        </w:rPr>
        <w:t>Xxxxx</w:t>
      </w:r>
      <w:proofErr w:type="spellEnd"/>
      <w:r w:rsidR="007102C4">
        <w:rPr>
          <w:rFonts w:ascii="Arial" w:hAnsi="Arial" w:cs="Arial"/>
          <w:sz w:val="22"/>
        </w:rPr>
        <w:t xml:space="preserve"> pro vyznačení budovy a průběh vytyčené nebo vlastníky upřesněné hranice pozemků, vyhotoveného firmou </w:t>
      </w:r>
      <w:proofErr w:type="spellStart"/>
      <w:r w:rsidR="00E85328">
        <w:rPr>
          <w:rFonts w:ascii="Arial" w:hAnsi="Arial" w:cs="Arial"/>
          <w:sz w:val="22"/>
        </w:rPr>
        <w:t>Xxxxx</w:t>
      </w:r>
      <w:proofErr w:type="spellEnd"/>
      <w:r w:rsidR="007102C4">
        <w:rPr>
          <w:rFonts w:ascii="Arial" w:hAnsi="Arial" w:cs="Arial"/>
          <w:sz w:val="22"/>
        </w:rPr>
        <w:t xml:space="preserve">, a ověřeného </w:t>
      </w:r>
      <w:r w:rsidR="007E7A24">
        <w:rPr>
          <w:rFonts w:ascii="Arial" w:hAnsi="Arial" w:cs="Arial"/>
          <w:sz w:val="22"/>
        </w:rPr>
        <w:t xml:space="preserve">úředně oprávněným zeměměřickým inženýrem </w:t>
      </w:r>
      <w:proofErr w:type="gramStart"/>
      <w:r w:rsidR="007102C4">
        <w:rPr>
          <w:rFonts w:ascii="Arial" w:hAnsi="Arial" w:cs="Arial"/>
          <w:sz w:val="22"/>
        </w:rPr>
        <w:t xml:space="preserve">Ing. </w:t>
      </w:r>
      <w:r w:rsidR="00E85328">
        <w:rPr>
          <w:rFonts w:ascii="Arial" w:hAnsi="Arial" w:cs="Arial"/>
          <w:sz w:val="22"/>
        </w:rPr>
        <w:t>X.X.</w:t>
      </w:r>
      <w:r w:rsidR="007102C4">
        <w:rPr>
          <w:rFonts w:ascii="Arial" w:hAnsi="Arial" w:cs="Arial"/>
          <w:sz w:val="22"/>
        </w:rPr>
        <w:t>, č.</w:t>
      </w:r>
      <w:proofErr w:type="gramEnd"/>
      <w:r w:rsidR="007102C4">
        <w:rPr>
          <w:rFonts w:ascii="Arial" w:hAnsi="Arial" w:cs="Arial"/>
          <w:sz w:val="22"/>
        </w:rPr>
        <w:t xml:space="preserve"> oprávnění </w:t>
      </w:r>
      <w:proofErr w:type="spellStart"/>
      <w:r w:rsidR="00534EF8">
        <w:rPr>
          <w:rFonts w:ascii="Arial" w:hAnsi="Arial" w:cs="Arial"/>
          <w:bCs/>
          <w:sz w:val="22"/>
        </w:rPr>
        <w:t>xxxxx</w:t>
      </w:r>
      <w:proofErr w:type="spellEnd"/>
      <w:r w:rsidR="007E7A24">
        <w:rPr>
          <w:rFonts w:ascii="Arial" w:hAnsi="Arial" w:cs="Arial"/>
          <w:bCs/>
          <w:sz w:val="22"/>
        </w:rPr>
        <w:t xml:space="preserve"> (dále jen „ověřovatel“)</w:t>
      </w:r>
      <w:r w:rsidR="007102C4">
        <w:rPr>
          <w:rFonts w:ascii="Arial" w:hAnsi="Arial" w:cs="Arial"/>
          <w:sz w:val="22"/>
        </w:rPr>
        <w:t xml:space="preserve">. Kontrola byla provedena v souvislosti se zjištěnými nesrovnalostmi v geometrickém a polohovém určení budov na </w:t>
      </w:r>
      <w:proofErr w:type="spellStart"/>
      <w:r w:rsidR="007102C4">
        <w:rPr>
          <w:rFonts w:ascii="Arial" w:hAnsi="Arial" w:cs="Arial"/>
          <w:sz w:val="22"/>
        </w:rPr>
        <w:t>st.p.č</w:t>
      </w:r>
      <w:proofErr w:type="spellEnd"/>
      <w:r w:rsidR="007102C4">
        <w:rPr>
          <w:rFonts w:ascii="Arial" w:hAnsi="Arial" w:cs="Arial"/>
          <w:sz w:val="22"/>
        </w:rPr>
        <w:t xml:space="preserve">. 147 a </w:t>
      </w:r>
      <w:proofErr w:type="spellStart"/>
      <w:r w:rsidR="007102C4">
        <w:rPr>
          <w:rFonts w:ascii="Arial" w:hAnsi="Arial" w:cs="Arial"/>
          <w:sz w:val="22"/>
        </w:rPr>
        <w:t>st.p.č</w:t>
      </w:r>
      <w:proofErr w:type="spellEnd"/>
      <w:r w:rsidR="007102C4">
        <w:rPr>
          <w:rFonts w:ascii="Arial" w:hAnsi="Arial" w:cs="Arial"/>
          <w:sz w:val="22"/>
        </w:rPr>
        <w:t>. 148 v </w:t>
      </w:r>
      <w:proofErr w:type="gramStart"/>
      <w:r w:rsidR="007102C4">
        <w:rPr>
          <w:rFonts w:ascii="Arial" w:hAnsi="Arial" w:cs="Arial"/>
          <w:sz w:val="22"/>
        </w:rPr>
        <w:t>k.</w:t>
      </w:r>
      <w:proofErr w:type="spellStart"/>
      <w:r w:rsidR="007102C4">
        <w:rPr>
          <w:rFonts w:ascii="Arial" w:hAnsi="Arial" w:cs="Arial"/>
          <w:sz w:val="22"/>
        </w:rPr>
        <w:t>ú</w:t>
      </w:r>
      <w:proofErr w:type="spellEnd"/>
      <w:r w:rsidR="007102C4">
        <w:rPr>
          <w:rFonts w:ascii="Arial" w:hAnsi="Arial" w:cs="Arial"/>
          <w:sz w:val="22"/>
        </w:rPr>
        <w:t>.</w:t>
      </w:r>
      <w:proofErr w:type="gramEnd"/>
      <w:r w:rsidR="007102C4">
        <w:rPr>
          <w:rFonts w:ascii="Arial" w:hAnsi="Arial" w:cs="Arial"/>
          <w:sz w:val="22"/>
        </w:rPr>
        <w:t xml:space="preserve"> </w:t>
      </w:r>
      <w:proofErr w:type="spellStart"/>
      <w:r w:rsidR="00E85328">
        <w:rPr>
          <w:rFonts w:ascii="Arial" w:hAnsi="Arial" w:cs="Arial"/>
          <w:sz w:val="22"/>
        </w:rPr>
        <w:t>Xxxxx</w:t>
      </w:r>
      <w:proofErr w:type="spellEnd"/>
      <w:r w:rsidR="007102C4">
        <w:rPr>
          <w:rFonts w:ascii="Arial" w:hAnsi="Arial" w:cs="Arial"/>
          <w:sz w:val="22"/>
        </w:rPr>
        <w:t>. Na základě porovnání zobrazení těchto budov v orientační mapě parcel s </w:t>
      </w:r>
      <w:proofErr w:type="spellStart"/>
      <w:r w:rsidR="007102C4">
        <w:rPr>
          <w:rFonts w:ascii="Arial" w:hAnsi="Arial" w:cs="Arial"/>
          <w:sz w:val="22"/>
        </w:rPr>
        <w:t>ortofotomapou</w:t>
      </w:r>
      <w:proofErr w:type="spellEnd"/>
      <w:r w:rsidR="007102C4">
        <w:rPr>
          <w:rFonts w:ascii="Arial" w:hAnsi="Arial" w:cs="Arial"/>
          <w:sz w:val="22"/>
        </w:rPr>
        <w:t xml:space="preserve"> pomocí prostředků Informačního systému katastru nemovitostí (ISKN) bylo zjištěno, že souřadnice rohů budov v S-JTSK určené předmětným GP hrubě neodpovídají skutečné poloze těchto budov (posun činí cca 7 metrů). ZKI v Plzni přezkoumal předmětný GP </w:t>
      </w:r>
      <w:r w:rsidR="007102C4" w:rsidRPr="00740D60">
        <w:rPr>
          <w:rFonts w:ascii="Arial" w:hAnsi="Arial" w:cs="Arial"/>
          <w:sz w:val="22"/>
        </w:rPr>
        <w:t xml:space="preserve">z hlediska dodržování podmínek </w:t>
      </w:r>
      <w:r w:rsidR="007102C4">
        <w:rPr>
          <w:rFonts w:ascii="Arial" w:hAnsi="Arial" w:cs="Arial"/>
          <w:sz w:val="22"/>
        </w:rPr>
        <w:t xml:space="preserve">při </w:t>
      </w:r>
      <w:r w:rsidR="007102C4" w:rsidRPr="00740D60">
        <w:rPr>
          <w:rFonts w:ascii="Arial" w:hAnsi="Arial" w:cs="Arial"/>
          <w:sz w:val="22"/>
        </w:rPr>
        <w:t>ověřování</w:t>
      </w:r>
      <w:r w:rsidR="007102C4">
        <w:rPr>
          <w:rFonts w:ascii="Arial" w:hAnsi="Arial" w:cs="Arial"/>
          <w:sz w:val="22"/>
        </w:rPr>
        <w:t xml:space="preserve"> výsledků zeměměřických činností využívaných pro katastr nemovitostí</w:t>
      </w:r>
      <w:r w:rsidR="007102C4" w:rsidRPr="00740D60">
        <w:rPr>
          <w:rFonts w:ascii="Arial" w:hAnsi="Arial" w:cs="Arial"/>
          <w:sz w:val="22"/>
        </w:rPr>
        <w:t xml:space="preserve"> ve smyslu </w:t>
      </w:r>
      <w:proofErr w:type="spellStart"/>
      <w:r w:rsidR="007102C4" w:rsidRPr="00740D60">
        <w:rPr>
          <w:rFonts w:ascii="Arial" w:hAnsi="Arial" w:cs="Arial"/>
          <w:sz w:val="22"/>
        </w:rPr>
        <w:t>ust</w:t>
      </w:r>
      <w:proofErr w:type="spellEnd"/>
      <w:r w:rsidR="007102C4" w:rsidRPr="00740D60">
        <w:rPr>
          <w:rFonts w:ascii="Arial" w:hAnsi="Arial" w:cs="Arial"/>
          <w:sz w:val="22"/>
        </w:rPr>
        <w:t xml:space="preserve">. § 16 odst. 2 zákona </w:t>
      </w:r>
      <w:r w:rsidR="00B369C3">
        <w:rPr>
          <w:rFonts w:ascii="Arial" w:hAnsi="Arial" w:cs="Arial"/>
          <w:sz w:val="22"/>
        </w:rPr>
        <w:t>o zeměměřictv</w:t>
      </w:r>
      <w:r w:rsidR="007E7A24">
        <w:rPr>
          <w:rFonts w:ascii="Arial" w:hAnsi="Arial" w:cs="Arial"/>
          <w:sz w:val="22"/>
        </w:rPr>
        <w:t>í</w:t>
      </w:r>
      <w:r w:rsidR="007102C4">
        <w:rPr>
          <w:rFonts w:ascii="Arial" w:hAnsi="Arial" w:cs="Arial"/>
          <w:sz w:val="22"/>
        </w:rPr>
        <w:t xml:space="preserve">, svá zjištění uvedl v protokolu ze dne </w:t>
      </w:r>
      <w:proofErr w:type="gramStart"/>
      <w:r w:rsidR="007102C4">
        <w:rPr>
          <w:rFonts w:ascii="Arial" w:hAnsi="Arial" w:cs="Arial"/>
          <w:sz w:val="22"/>
        </w:rPr>
        <w:t>19.12.2013</w:t>
      </w:r>
      <w:proofErr w:type="gramEnd"/>
      <w:r w:rsidR="007102C4">
        <w:rPr>
          <w:rFonts w:ascii="Arial" w:hAnsi="Arial" w:cs="Arial"/>
          <w:sz w:val="22"/>
        </w:rPr>
        <w:t xml:space="preserve"> a po zvážení </w:t>
      </w:r>
      <w:r w:rsidR="007102C4">
        <w:rPr>
          <w:rFonts w:ascii="Arial" w:hAnsi="Arial" w:cs="Arial"/>
          <w:sz w:val="22"/>
          <w:szCs w:val="22"/>
        </w:rPr>
        <w:t xml:space="preserve">všech skutečností v této věci zahájil proti ověřovateli řízení o porušení pořádku na úseku zeměměřictví podle § 17b odst. 1 písm. c) bod 1. </w:t>
      </w:r>
      <w:r w:rsidR="00E25254">
        <w:rPr>
          <w:rFonts w:ascii="Arial" w:hAnsi="Arial" w:cs="Arial"/>
          <w:sz w:val="22"/>
          <w:szCs w:val="22"/>
        </w:rPr>
        <w:t>z</w:t>
      </w:r>
      <w:r w:rsidR="007102C4">
        <w:rPr>
          <w:rFonts w:ascii="Arial" w:hAnsi="Arial" w:cs="Arial"/>
          <w:sz w:val="22"/>
          <w:szCs w:val="22"/>
        </w:rPr>
        <w:t>ákona</w:t>
      </w:r>
      <w:r w:rsidR="00B369C3">
        <w:rPr>
          <w:rFonts w:ascii="Arial" w:hAnsi="Arial" w:cs="Arial"/>
          <w:sz w:val="22"/>
          <w:szCs w:val="22"/>
        </w:rPr>
        <w:t xml:space="preserve"> o zeměměřictví</w:t>
      </w:r>
      <w:r w:rsidR="007102C4">
        <w:rPr>
          <w:rFonts w:ascii="Arial" w:hAnsi="Arial" w:cs="Arial"/>
          <w:sz w:val="22"/>
          <w:szCs w:val="22"/>
        </w:rPr>
        <w:t>.</w:t>
      </w:r>
      <w:r w:rsidR="007102C4" w:rsidRPr="007102C4">
        <w:rPr>
          <w:rFonts w:ascii="Arial" w:hAnsi="Arial" w:cs="Arial"/>
          <w:sz w:val="22"/>
          <w:szCs w:val="22"/>
        </w:rPr>
        <w:t xml:space="preserve"> </w:t>
      </w:r>
      <w:r w:rsidR="007102C4">
        <w:rPr>
          <w:rFonts w:ascii="Arial" w:hAnsi="Arial" w:cs="Arial"/>
          <w:sz w:val="22"/>
          <w:szCs w:val="22"/>
        </w:rPr>
        <w:t xml:space="preserve">Písemné oznámení o zahájení správního řízení bylo ověřovateli doručeno dne </w:t>
      </w:r>
      <w:proofErr w:type="gramStart"/>
      <w:r w:rsidR="007102C4">
        <w:rPr>
          <w:rFonts w:ascii="Arial" w:hAnsi="Arial" w:cs="Arial"/>
          <w:sz w:val="22"/>
          <w:szCs w:val="22"/>
        </w:rPr>
        <w:t>30.12.2013</w:t>
      </w:r>
      <w:proofErr w:type="gramEnd"/>
      <w:r w:rsidR="007102C4">
        <w:rPr>
          <w:rFonts w:ascii="Arial" w:hAnsi="Arial" w:cs="Arial"/>
          <w:sz w:val="22"/>
          <w:szCs w:val="22"/>
        </w:rPr>
        <w:t>, a to včetně poučení o právech vyplývajících z </w:t>
      </w:r>
      <w:proofErr w:type="spellStart"/>
      <w:r w:rsidR="007102C4">
        <w:rPr>
          <w:rFonts w:ascii="Arial" w:hAnsi="Arial" w:cs="Arial"/>
          <w:sz w:val="22"/>
          <w:szCs w:val="22"/>
        </w:rPr>
        <w:t>ust</w:t>
      </w:r>
      <w:proofErr w:type="spellEnd"/>
      <w:r w:rsidR="007102C4">
        <w:rPr>
          <w:rFonts w:ascii="Arial" w:hAnsi="Arial" w:cs="Arial"/>
          <w:sz w:val="22"/>
          <w:szCs w:val="22"/>
        </w:rPr>
        <w:t xml:space="preserve">. § 36 a § 38 zákona č. 500/2004 Sb. (správní řád). V příloze oznámení byl ověřovateli předán výše zmíněný protokol ze dne </w:t>
      </w:r>
      <w:proofErr w:type="gramStart"/>
      <w:r w:rsidR="007102C4">
        <w:rPr>
          <w:rFonts w:ascii="Arial" w:hAnsi="Arial" w:cs="Arial"/>
          <w:sz w:val="22"/>
          <w:szCs w:val="22"/>
        </w:rPr>
        <w:t>19.12</w:t>
      </w:r>
      <w:r w:rsidR="00EB4225">
        <w:rPr>
          <w:rFonts w:ascii="Arial" w:hAnsi="Arial" w:cs="Arial"/>
          <w:sz w:val="22"/>
          <w:szCs w:val="22"/>
        </w:rPr>
        <w:t>.2013</w:t>
      </w:r>
      <w:proofErr w:type="gramEnd"/>
      <w:r w:rsidR="00EB4225">
        <w:rPr>
          <w:rFonts w:ascii="Arial" w:hAnsi="Arial" w:cs="Arial"/>
          <w:sz w:val="22"/>
          <w:szCs w:val="22"/>
        </w:rPr>
        <w:t xml:space="preserve">. </w:t>
      </w:r>
      <w:r w:rsidR="007102C4">
        <w:rPr>
          <w:rFonts w:ascii="Arial" w:hAnsi="Arial" w:cs="Arial"/>
          <w:sz w:val="22"/>
          <w:szCs w:val="22"/>
        </w:rPr>
        <w:t xml:space="preserve">Následně </w:t>
      </w:r>
      <w:r w:rsidR="001F06F3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1F06F3">
        <w:rPr>
          <w:rFonts w:ascii="Arial" w:hAnsi="Arial" w:cs="Arial"/>
          <w:sz w:val="22"/>
          <w:szCs w:val="22"/>
        </w:rPr>
        <w:t>8.1.2014</w:t>
      </w:r>
      <w:proofErr w:type="gramEnd"/>
      <w:r w:rsidR="001F06F3">
        <w:rPr>
          <w:rFonts w:ascii="Arial" w:hAnsi="Arial" w:cs="Arial"/>
          <w:sz w:val="22"/>
          <w:szCs w:val="22"/>
        </w:rPr>
        <w:t xml:space="preserve"> se ověřovatel dostavil na ZKI v</w:t>
      </w:r>
      <w:r w:rsidR="000A241E">
        <w:rPr>
          <w:rFonts w:ascii="Arial" w:hAnsi="Arial" w:cs="Arial"/>
          <w:sz w:val="22"/>
          <w:szCs w:val="22"/>
        </w:rPr>
        <w:t> </w:t>
      </w:r>
      <w:r w:rsidR="001F06F3">
        <w:rPr>
          <w:rFonts w:ascii="Arial" w:hAnsi="Arial" w:cs="Arial"/>
          <w:sz w:val="22"/>
          <w:szCs w:val="22"/>
        </w:rPr>
        <w:t>Plzni za účelem projednání zjištěných závad</w:t>
      </w:r>
      <w:r w:rsidR="000A241E">
        <w:rPr>
          <w:rFonts w:ascii="Arial" w:hAnsi="Arial" w:cs="Arial"/>
          <w:sz w:val="22"/>
          <w:szCs w:val="22"/>
        </w:rPr>
        <w:t xml:space="preserve"> a současně se seznámil s podklady pro rozhodnutí</w:t>
      </w:r>
      <w:r w:rsidR="003C6A73">
        <w:rPr>
          <w:rFonts w:ascii="Arial" w:hAnsi="Arial" w:cs="Arial"/>
          <w:sz w:val="22"/>
          <w:szCs w:val="22"/>
        </w:rPr>
        <w:t xml:space="preserve"> (protokol o jednání je doložen ve spisu)</w:t>
      </w:r>
      <w:r w:rsidR="001F06F3">
        <w:rPr>
          <w:rFonts w:ascii="Arial" w:hAnsi="Arial" w:cs="Arial"/>
          <w:sz w:val="22"/>
          <w:szCs w:val="22"/>
        </w:rPr>
        <w:t xml:space="preserve">. </w:t>
      </w:r>
    </w:p>
    <w:p w:rsidR="005B2B2A" w:rsidRDefault="005B2B2A" w:rsidP="001A1BF7">
      <w:pPr>
        <w:jc w:val="both"/>
        <w:rPr>
          <w:rFonts w:ascii="Arial" w:hAnsi="Arial" w:cs="Arial"/>
          <w:sz w:val="22"/>
          <w:szCs w:val="22"/>
        </w:rPr>
      </w:pPr>
    </w:p>
    <w:p w:rsidR="00DE799B" w:rsidRDefault="00DE799B" w:rsidP="001A1B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pro zahájení správního řízení bylo podezření ZKI v Plzni, že ověřovatel při ověřování předmětn</w:t>
      </w:r>
      <w:r w:rsidR="00EC4836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GP nedodržel povinnosti stanovené v § 16 odst. 1 písm. a) zákona</w:t>
      </w:r>
      <w:r w:rsidR="00B369C3">
        <w:rPr>
          <w:rFonts w:ascii="Arial" w:hAnsi="Arial" w:cs="Arial"/>
          <w:sz w:val="22"/>
          <w:szCs w:val="22"/>
        </w:rPr>
        <w:t xml:space="preserve"> o zeměměřictví</w:t>
      </w:r>
      <w:r>
        <w:rPr>
          <w:rFonts w:ascii="Arial" w:hAnsi="Arial" w:cs="Arial"/>
          <w:sz w:val="22"/>
          <w:szCs w:val="22"/>
        </w:rPr>
        <w:t xml:space="preserve">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 podezření vedly správní orgán následující zjištěné závady (uvedené též v protokolu ze dne </w:t>
      </w:r>
      <w:proofErr w:type="gramStart"/>
      <w:r w:rsidR="000A241E">
        <w:rPr>
          <w:rFonts w:ascii="Arial" w:hAnsi="Arial" w:cs="Arial"/>
          <w:sz w:val="22"/>
          <w:szCs w:val="22"/>
        </w:rPr>
        <w:t>1</w:t>
      </w:r>
      <w:r w:rsidR="00EC483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0A241E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.201</w:t>
      </w:r>
      <w:r w:rsidR="00EC4836"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>):</w:t>
      </w:r>
    </w:p>
    <w:p w:rsidR="000A241E" w:rsidRDefault="000A241E" w:rsidP="001A1BF7">
      <w:pPr>
        <w:jc w:val="both"/>
        <w:rPr>
          <w:rFonts w:ascii="Arial" w:hAnsi="Arial" w:cs="Arial"/>
          <w:sz w:val="22"/>
          <w:szCs w:val="22"/>
        </w:rPr>
      </w:pPr>
    </w:p>
    <w:p w:rsidR="000A241E" w:rsidRDefault="000A241E" w:rsidP="000A241E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</w:t>
      </w:r>
      <w:proofErr w:type="spellStart"/>
      <w:r w:rsidRPr="007E7A24">
        <w:rPr>
          <w:rFonts w:ascii="Arial" w:hAnsi="Arial" w:cs="Arial"/>
          <w:sz w:val="22"/>
          <w:szCs w:val="22"/>
        </w:rPr>
        <w:t>ust</w:t>
      </w:r>
      <w:proofErr w:type="spellEnd"/>
      <w:r w:rsidRPr="007E7A24">
        <w:rPr>
          <w:rFonts w:ascii="Arial" w:hAnsi="Arial" w:cs="Arial"/>
          <w:sz w:val="22"/>
          <w:szCs w:val="22"/>
        </w:rPr>
        <w:t>. § 71 odst.</w:t>
      </w:r>
      <w:r w:rsidR="00141688" w:rsidRPr="007E7A24">
        <w:rPr>
          <w:rFonts w:ascii="Arial" w:hAnsi="Arial" w:cs="Arial"/>
          <w:sz w:val="22"/>
          <w:szCs w:val="22"/>
        </w:rPr>
        <w:t xml:space="preserve"> 1 vyhlášky č. 26/2007 Sb.</w:t>
      </w:r>
      <w:r w:rsidR="007E7A24">
        <w:rPr>
          <w:rFonts w:ascii="Arial" w:hAnsi="Arial" w:cs="Arial"/>
          <w:sz w:val="22"/>
          <w:szCs w:val="22"/>
        </w:rPr>
        <w:t xml:space="preserve"> (platné v době vyhotovení GP)</w:t>
      </w:r>
      <w:r>
        <w:rPr>
          <w:rFonts w:ascii="Arial" w:hAnsi="Arial" w:cs="Arial"/>
          <w:sz w:val="22"/>
          <w:szCs w:val="22"/>
        </w:rPr>
        <w:t xml:space="preserve"> zeměměřické činnosti v terénu musí být provedeny tak, aby </w:t>
      </w:r>
    </w:p>
    <w:p w:rsidR="000A241E" w:rsidRPr="007E7A24" w:rsidRDefault="000A241E" w:rsidP="000A241E">
      <w:pPr>
        <w:pStyle w:val="Odstavecseseznamem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306F">
        <w:rPr>
          <w:rFonts w:ascii="Arial" w:hAnsi="Arial" w:cs="Arial"/>
          <w:sz w:val="22"/>
          <w:szCs w:val="22"/>
        </w:rPr>
        <w:t xml:space="preserve">při použití geodetických metod umožnily určit souřadnice podrobných bodů s přesností </w:t>
      </w:r>
      <w:r w:rsidRPr="007E7A24">
        <w:rPr>
          <w:rFonts w:ascii="Arial" w:hAnsi="Arial" w:cs="Arial"/>
          <w:sz w:val="22"/>
          <w:szCs w:val="22"/>
        </w:rPr>
        <w:t xml:space="preserve">podle bodu 13.1 přílohy a </w:t>
      </w:r>
    </w:p>
    <w:p w:rsidR="000A241E" w:rsidRPr="0034306F" w:rsidRDefault="000A241E" w:rsidP="000A241E">
      <w:pPr>
        <w:pStyle w:val="Odstavecseseznamem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306F">
        <w:rPr>
          <w:rFonts w:ascii="Arial" w:hAnsi="Arial" w:cs="Arial"/>
          <w:sz w:val="22"/>
          <w:szCs w:val="22"/>
        </w:rPr>
        <w:t>výsledek mohl být přesně zobrazen a spojen s nezměněným a správně zobrazeným polohopisným obsahem katastrální mapy.</w:t>
      </w:r>
    </w:p>
    <w:p w:rsidR="000A241E" w:rsidRDefault="000A241E" w:rsidP="000A241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uvedené ustanovení nebylo dodrženo. Polární měření je připojeno do S-JTSK pomocí čtyř identických podrobných bodů č. 87-20, 87-21, 87-22 a 87-23. Z náčrtu ZPMZ č. 87 je zřejmé, že se jedná o lomové body jihozápadních hranic pozemků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st.p.</w:t>
      </w:r>
      <w:proofErr w:type="gramEnd"/>
      <w:r>
        <w:rPr>
          <w:rFonts w:ascii="Arial" w:hAnsi="Arial" w:cs="Arial"/>
          <w:sz w:val="22"/>
          <w:szCs w:val="22"/>
        </w:rPr>
        <w:t>č</w:t>
      </w:r>
      <w:proofErr w:type="spellEnd"/>
      <w:r>
        <w:rPr>
          <w:rFonts w:ascii="Arial" w:hAnsi="Arial" w:cs="Arial"/>
          <w:sz w:val="22"/>
          <w:szCs w:val="22"/>
        </w:rPr>
        <w:t xml:space="preserve">. 136 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137 (tj. rohy budov směřující do ulice). Při vyhotovení předmětného GP č. </w:t>
      </w:r>
      <w:proofErr w:type="spellStart"/>
      <w:r w:rsidR="00534EF8">
        <w:rPr>
          <w:rFonts w:ascii="Arial" w:hAnsi="Arial" w:cs="Arial"/>
          <w:sz w:val="22"/>
          <w:szCs w:val="22"/>
        </w:rPr>
        <w:t>xxxxx</w:t>
      </w:r>
      <w:proofErr w:type="spellEnd"/>
      <w:r w:rsidR="00E853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však došlo k chybné identifikaci těchto bodů, když byly ztotožněny s lomovými body severovýchodních hranic pozemků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st.p.</w:t>
      </w:r>
      <w:proofErr w:type="gramEnd"/>
      <w:r>
        <w:rPr>
          <w:rFonts w:ascii="Arial" w:hAnsi="Arial" w:cs="Arial"/>
          <w:sz w:val="22"/>
          <w:szCs w:val="22"/>
        </w:rPr>
        <w:t>č</w:t>
      </w:r>
      <w:proofErr w:type="spellEnd"/>
      <w:r>
        <w:rPr>
          <w:rFonts w:ascii="Arial" w:hAnsi="Arial" w:cs="Arial"/>
          <w:sz w:val="22"/>
          <w:szCs w:val="22"/>
        </w:rPr>
        <w:t xml:space="preserve">. 136 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137 (tj. rohy budov směřující do zahrad). Touto chybou došlo k posunu souřadnic všech nově určených bodů v S-JTSK o cca </w:t>
      </w:r>
      <w:r w:rsidRPr="007E7A24">
        <w:rPr>
          <w:rFonts w:ascii="Arial" w:hAnsi="Arial" w:cs="Arial"/>
          <w:sz w:val="22"/>
          <w:szCs w:val="22"/>
        </w:rPr>
        <w:t xml:space="preserve">7 metrů. Podle </w:t>
      </w:r>
      <w:proofErr w:type="spellStart"/>
      <w:r w:rsidRPr="007E7A24">
        <w:rPr>
          <w:rFonts w:ascii="Arial" w:hAnsi="Arial" w:cs="Arial"/>
          <w:sz w:val="22"/>
          <w:szCs w:val="22"/>
        </w:rPr>
        <w:t>ust</w:t>
      </w:r>
      <w:proofErr w:type="spellEnd"/>
      <w:r w:rsidRPr="007E7A24">
        <w:rPr>
          <w:rFonts w:ascii="Arial" w:hAnsi="Arial" w:cs="Arial"/>
          <w:sz w:val="22"/>
          <w:szCs w:val="22"/>
        </w:rPr>
        <w:t xml:space="preserve">. § 69 odst. 1 písm. b) </w:t>
      </w:r>
      <w:r w:rsidR="007E7A24" w:rsidRPr="007E7A24">
        <w:rPr>
          <w:rFonts w:ascii="Arial" w:hAnsi="Arial" w:cs="Arial"/>
          <w:sz w:val="22"/>
          <w:szCs w:val="22"/>
        </w:rPr>
        <w:t>vyhlášky č. 26/2007 Sb. (platné v době vyhotovení</w:t>
      </w:r>
      <w:r w:rsidR="007E7A24">
        <w:rPr>
          <w:rFonts w:ascii="Arial" w:hAnsi="Arial" w:cs="Arial"/>
          <w:sz w:val="22"/>
          <w:szCs w:val="22"/>
        </w:rPr>
        <w:t xml:space="preserve"> GP)</w:t>
      </w:r>
      <w:r>
        <w:rPr>
          <w:rFonts w:ascii="Arial" w:hAnsi="Arial" w:cs="Arial"/>
          <w:sz w:val="22"/>
          <w:szCs w:val="22"/>
        </w:rPr>
        <w:t xml:space="preserve"> mohou být podrobné body geometrickým základem podrobného měření pouze v případě, že jsou v terénu jednoznačně identifikovatelné. Nutnou podmínkou jednoznačné identifikace připojovacích podrobných bodů je mimo jiné využití údajů původního výsledku zeměměřických činností, kterým byly tyto body zaměřeny. V daném případě se jedná o ZPMZ č. 87, z jehož náčrtu je zcela zřejmé, o které rohy budov se jedná. Posun výsledných souřadnic je navíc v daném případě tak velký, že chyba je odhalitelná i pouhým porovnáním výsledků měření s </w:t>
      </w:r>
      <w:proofErr w:type="spellStart"/>
      <w:r>
        <w:rPr>
          <w:rFonts w:ascii="Arial" w:hAnsi="Arial" w:cs="Arial"/>
          <w:sz w:val="22"/>
          <w:szCs w:val="22"/>
        </w:rPr>
        <w:t>ortofotomapou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A241E" w:rsidRDefault="000A241E" w:rsidP="000A241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0A241E" w:rsidRPr="00EC51C3" w:rsidRDefault="000A241E" w:rsidP="000A241E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Poloha pomocných měřických bodů vzbuzuje pochybnosti ohledně důvěryhodnosti provedeného měření. Ze stanovisek č. 4001 a 4003 je v několika případech cíleno přes </w:t>
      </w:r>
      <w:r>
        <w:rPr>
          <w:rFonts w:ascii="Arial" w:hAnsi="Arial" w:cs="Arial"/>
          <w:sz w:val="22"/>
          <w:szCs w:val="22"/>
        </w:rPr>
        <w:lastRenderedPageBreak/>
        <w:t xml:space="preserve">budovy stojící na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st.p.</w:t>
      </w:r>
      <w:proofErr w:type="gramEnd"/>
      <w:r>
        <w:rPr>
          <w:rFonts w:ascii="Arial" w:hAnsi="Arial" w:cs="Arial"/>
          <w:sz w:val="22"/>
          <w:szCs w:val="22"/>
        </w:rPr>
        <w:t>č</w:t>
      </w:r>
      <w:proofErr w:type="spellEnd"/>
      <w:r>
        <w:rPr>
          <w:rFonts w:ascii="Arial" w:hAnsi="Arial" w:cs="Arial"/>
          <w:sz w:val="22"/>
          <w:szCs w:val="22"/>
        </w:rPr>
        <w:t xml:space="preserve">. 147 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>. 148, přičemž stanovisko č. 4003 je navíc umístěno v zarostlém terénu. Viditelnost na některé zaměřené body je tudíž sporná.</w:t>
      </w:r>
    </w:p>
    <w:p w:rsidR="000A241E" w:rsidRDefault="000A241E" w:rsidP="001A1BF7">
      <w:pPr>
        <w:jc w:val="both"/>
        <w:rPr>
          <w:rFonts w:ascii="Arial" w:hAnsi="Arial" w:cs="Arial"/>
          <w:sz w:val="22"/>
          <w:szCs w:val="22"/>
        </w:rPr>
      </w:pPr>
    </w:p>
    <w:p w:rsidR="00211045" w:rsidRDefault="00631EC8" w:rsidP="001A1B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Ověřovatel v průběhu řízení nerozporoval skutečnost, že předmětný GP ověřil. </w:t>
      </w:r>
      <w:r w:rsidR="00211045">
        <w:rPr>
          <w:rFonts w:ascii="Arial" w:hAnsi="Arial" w:cs="Arial"/>
          <w:sz w:val="22"/>
          <w:szCs w:val="22"/>
        </w:rPr>
        <w:t xml:space="preserve">Ke zjištěným závadám </w:t>
      </w:r>
      <w:r w:rsidR="00C67EC5">
        <w:rPr>
          <w:rFonts w:ascii="Arial" w:hAnsi="Arial" w:cs="Arial"/>
          <w:sz w:val="22"/>
          <w:szCs w:val="22"/>
        </w:rPr>
        <w:t xml:space="preserve">se vyjádřil při ústním jednání dne </w:t>
      </w:r>
      <w:proofErr w:type="gramStart"/>
      <w:r w:rsidR="00C67EC5">
        <w:rPr>
          <w:rFonts w:ascii="Arial" w:hAnsi="Arial" w:cs="Arial"/>
          <w:sz w:val="22"/>
          <w:szCs w:val="22"/>
        </w:rPr>
        <w:t>8.1.2014</w:t>
      </w:r>
      <w:proofErr w:type="gramEnd"/>
      <w:r w:rsidR="00B369C3">
        <w:rPr>
          <w:rFonts w:ascii="Arial" w:hAnsi="Arial" w:cs="Arial"/>
          <w:sz w:val="22"/>
          <w:szCs w:val="22"/>
        </w:rPr>
        <w:t>, kdy</w:t>
      </w:r>
      <w:r w:rsidR="00211045">
        <w:rPr>
          <w:rFonts w:ascii="Arial" w:hAnsi="Arial" w:cs="Arial"/>
          <w:sz w:val="22"/>
          <w:szCs w:val="22"/>
        </w:rPr>
        <w:t> </w:t>
      </w:r>
      <w:r w:rsidR="00B369C3">
        <w:rPr>
          <w:rFonts w:ascii="Arial" w:hAnsi="Arial" w:cs="Arial"/>
          <w:sz w:val="22"/>
          <w:szCs w:val="22"/>
        </w:rPr>
        <w:t xml:space="preserve">k </w:t>
      </w:r>
      <w:r w:rsidR="00211045">
        <w:rPr>
          <w:rFonts w:ascii="Arial" w:hAnsi="Arial" w:cs="Arial"/>
          <w:sz w:val="22"/>
          <w:szCs w:val="22"/>
        </w:rPr>
        <w:t>jednotlivým bodům pr</w:t>
      </w:r>
      <w:r w:rsidR="003C6A73">
        <w:rPr>
          <w:rFonts w:ascii="Arial" w:hAnsi="Arial" w:cs="Arial"/>
          <w:sz w:val="22"/>
          <w:szCs w:val="22"/>
        </w:rPr>
        <w:t>otokolu ze dne 19.12.2013 podal následující vysvětlení</w:t>
      </w:r>
      <w:r w:rsidR="00211045">
        <w:rPr>
          <w:rFonts w:ascii="Arial" w:hAnsi="Arial" w:cs="Arial"/>
          <w:sz w:val="22"/>
          <w:szCs w:val="22"/>
        </w:rPr>
        <w:t>:</w:t>
      </w:r>
    </w:p>
    <w:p w:rsidR="00211045" w:rsidRDefault="00211045" w:rsidP="001A1BF7">
      <w:pPr>
        <w:jc w:val="both"/>
        <w:rPr>
          <w:rFonts w:ascii="Arial" w:hAnsi="Arial" w:cs="Arial"/>
          <w:sz w:val="22"/>
          <w:szCs w:val="22"/>
        </w:rPr>
      </w:pPr>
    </w:p>
    <w:p w:rsidR="00211045" w:rsidRDefault="00211045" w:rsidP="003C6A73">
      <w:pPr>
        <w:tabs>
          <w:tab w:val="left" w:pos="1134"/>
        </w:tabs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bodu 1)</w:t>
      </w:r>
      <w:r w:rsidR="003C6A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Ověřovatel </w:t>
      </w:r>
      <w:r w:rsidR="003C6A73">
        <w:rPr>
          <w:rFonts w:ascii="Arial" w:hAnsi="Arial" w:cs="Arial"/>
          <w:sz w:val="22"/>
          <w:szCs w:val="22"/>
        </w:rPr>
        <w:t xml:space="preserve">zjištěné </w:t>
      </w:r>
      <w:r>
        <w:rPr>
          <w:rFonts w:ascii="Arial" w:hAnsi="Arial" w:cs="Arial"/>
          <w:sz w:val="22"/>
          <w:szCs w:val="22"/>
        </w:rPr>
        <w:t>závady nerozporoval, uvedl, že si je vědom pochybení. Na svoji obhajobu pak uvedl, že se snažil ověřit správnost měření na místě pomocí technologie GNSS, avšak</w:t>
      </w:r>
      <w:r w:rsidR="003C6A73">
        <w:rPr>
          <w:rFonts w:ascii="Arial" w:hAnsi="Arial" w:cs="Arial"/>
          <w:sz w:val="22"/>
          <w:szCs w:val="22"/>
        </w:rPr>
        <w:t xml:space="preserve"> neúspěšně, neboť</w:t>
      </w:r>
      <w:r>
        <w:rPr>
          <w:rFonts w:ascii="Arial" w:hAnsi="Arial" w:cs="Arial"/>
          <w:sz w:val="22"/>
          <w:szCs w:val="22"/>
        </w:rPr>
        <w:t xml:space="preserve"> byl problém se signálem. </w:t>
      </w:r>
    </w:p>
    <w:p w:rsidR="00211045" w:rsidRDefault="00211045" w:rsidP="003C6A73">
      <w:pPr>
        <w:jc w:val="both"/>
        <w:rPr>
          <w:rFonts w:ascii="Arial" w:hAnsi="Arial" w:cs="Arial"/>
          <w:sz w:val="22"/>
          <w:szCs w:val="22"/>
        </w:rPr>
      </w:pPr>
    </w:p>
    <w:p w:rsidR="003C6A73" w:rsidRDefault="00211045" w:rsidP="003C6A73">
      <w:pPr>
        <w:tabs>
          <w:tab w:val="left" w:pos="1134"/>
        </w:tabs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bodu 2)</w:t>
      </w:r>
      <w:r w:rsidR="003C6A73">
        <w:rPr>
          <w:rFonts w:ascii="Arial" w:hAnsi="Arial" w:cs="Arial"/>
          <w:sz w:val="22"/>
          <w:szCs w:val="22"/>
        </w:rPr>
        <w:tab/>
        <w:t>Ověřovatel</w:t>
      </w:r>
      <w:r>
        <w:rPr>
          <w:rFonts w:ascii="Arial" w:hAnsi="Arial" w:cs="Arial"/>
          <w:sz w:val="22"/>
          <w:szCs w:val="22"/>
        </w:rPr>
        <w:t xml:space="preserve"> předložil při ústním jednání fotodokumentaci prokazující viditelnost z obou stanovisek č. 4001 a 4003</w:t>
      </w:r>
      <w:r w:rsidR="00F33FD3">
        <w:rPr>
          <w:rFonts w:ascii="Arial" w:hAnsi="Arial" w:cs="Arial"/>
          <w:sz w:val="22"/>
          <w:szCs w:val="22"/>
        </w:rPr>
        <w:t xml:space="preserve">, z níž vyplynulo, že </w:t>
      </w:r>
      <w:r w:rsidR="00CE2DA4">
        <w:rPr>
          <w:rFonts w:ascii="Arial" w:hAnsi="Arial" w:cs="Arial"/>
          <w:sz w:val="22"/>
          <w:szCs w:val="22"/>
        </w:rPr>
        <w:t>cílení přes budovy bylo</w:t>
      </w:r>
      <w:r w:rsidR="00F33FD3">
        <w:rPr>
          <w:rFonts w:ascii="Arial" w:hAnsi="Arial" w:cs="Arial"/>
          <w:sz w:val="22"/>
          <w:szCs w:val="22"/>
        </w:rPr>
        <w:t xml:space="preserve"> umožněn</w:t>
      </w:r>
      <w:r w:rsidR="00192858">
        <w:rPr>
          <w:rFonts w:ascii="Arial" w:hAnsi="Arial" w:cs="Arial"/>
          <w:sz w:val="22"/>
          <w:szCs w:val="22"/>
        </w:rPr>
        <w:t>o</w:t>
      </w:r>
      <w:r w:rsidR="00F33FD3">
        <w:rPr>
          <w:rFonts w:ascii="Arial" w:hAnsi="Arial" w:cs="Arial"/>
          <w:sz w:val="22"/>
          <w:szCs w:val="22"/>
        </w:rPr>
        <w:t xml:space="preserve"> díky svažitému terénu. ZKI v Plzni </w:t>
      </w:r>
      <w:r w:rsidR="00CE2DA4">
        <w:rPr>
          <w:rFonts w:ascii="Arial" w:hAnsi="Arial" w:cs="Arial"/>
          <w:sz w:val="22"/>
          <w:szCs w:val="22"/>
        </w:rPr>
        <w:t>podané vysvětlení k tomuto bodu plně akceptoval</w:t>
      </w:r>
      <w:r w:rsidR="003C6A73">
        <w:rPr>
          <w:rFonts w:ascii="Arial" w:hAnsi="Arial" w:cs="Arial"/>
          <w:sz w:val="22"/>
          <w:szCs w:val="22"/>
        </w:rPr>
        <w:t xml:space="preserve">. </w:t>
      </w:r>
    </w:p>
    <w:p w:rsidR="0028388A" w:rsidRDefault="003C6A73" w:rsidP="001A1B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D0A25" w:rsidRDefault="009C26AC" w:rsidP="00C53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A337A" w:rsidRPr="00105C36">
        <w:rPr>
          <w:rFonts w:ascii="Arial" w:hAnsi="Arial" w:cs="Arial"/>
          <w:sz w:val="22"/>
          <w:szCs w:val="22"/>
        </w:rPr>
        <w:t>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="00CA337A"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="00CA337A"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="00CA337A" w:rsidRPr="00105C36">
        <w:rPr>
          <w:rFonts w:ascii="Arial" w:hAnsi="Arial" w:cs="Arial"/>
          <w:sz w:val="22"/>
          <w:szCs w:val="22"/>
        </w:rPr>
        <w:t xml:space="preserve"> dospěl k závěru, že závažnost zjištěných nedostatků naplňuje skutkovou podstatu porušení pořádku na úseku zeměměřictví</w:t>
      </w:r>
      <w:r w:rsidR="0082633B">
        <w:rPr>
          <w:rFonts w:ascii="Arial" w:hAnsi="Arial" w:cs="Arial"/>
          <w:sz w:val="22"/>
          <w:szCs w:val="22"/>
        </w:rPr>
        <w:t>,</w:t>
      </w:r>
      <w:r w:rsidR="00CA337A" w:rsidRPr="00105C36">
        <w:rPr>
          <w:rFonts w:ascii="Arial" w:hAnsi="Arial" w:cs="Arial"/>
          <w:sz w:val="22"/>
          <w:szCs w:val="22"/>
        </w:rPr>
        <w:t xml:space="preserve"> </w:t>
      </w:r>
      <w:r w:rsidR="0082633B">
        <w:rPr>
          <w:rFonts w:ascii="Arial" w:hAnsi="Arial" w:cs="Arial"/>
          <w:sz w:val="22"/>
          <w:szCs w:val="22"/>
        </w:rPr>
        <w:t xml:space="preserve">konkrétně jiného správního deliktu </w:t>
      </w:r>
      <w:r w:rsidR="00CA337A" w:rsidRPr="00105C36">
        <w:rPr>
          <w:rFonts w:ascii="Arial" w:hAnsi="Arial" w:cs="Arial"/>
          <w:sz w:val="22"/>
          <w:szCs w:val="22"/>
        </w:rPr>
        <w:t>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CA337A" w:rsidRPr="00105C36">
        <w:rPr>
          <w:rFonts w:ascii="Arial" w:hAnsi="Arial" w:cs="Arial"/>
          <w:sz w:val="22"/>
          <w:szCs w:val="22"/>
        </w:rPr>
        <w:t xml:space="preserve">1 písmeno c) bod 1. </w:t>
      </w:r>
      <w:r w:rsidR="00377F28">
        <w:rPr>
          <w:rFonts w:ascii="Arial" w:hAnsi="Arial" w:cs="Arial"/>
          <w:sz w:val="22"/>
          <w:szCs w:val="22"/>
        </w:rPr>
        <w:t>z</w:t>
      </w:r>
      <w:r w:rsidR="00CA337A" w:rsidRPr="00105C36">
        <w:rPr>
          <w:rFonts w:ascii="Arial" w:hAnsi="Arial" w:cs="Arial"/>
          <w:sz w:val="22"/>
          <w:szCs w:val="22"/>
        </w:rPr>
        <w:t>ákona</w:t>
      </w:r>
      <w:r w:rsidR="00B369C3">
        <w:rPr>
          <w:rFonts w:ascii="Arial" w:hAnsi="Arial" w:cs="Arial"/>
          <w:sz w:val="22"/>
          <w:szCs w:val="22"/>
        </w:rPr>
        <w:t xml:space="preserve"> o zeměměřictví</w:t>
      </w:r>
      <w:r w:rsidR="002310D9">
        <w:rPr>
          <w:rFonts w:ascii="Arial" w:hAnsi="Arial" w:cs="Arial"/>
          <w:sz w:val="22"/>
          <w:szCs w:val="22"/>
        </w:rPr>
        <w:t>.</w:t>
      </w:r>
      <w:r w:rsidR="006840B8">
        <w:rPr>
          <w:rFonts w:ascii="Arial" w:hAnsi="Arial" w:cs="Arial"/>
          <w:sz w:val="22"/>
          <w:szCs w:val="22"/>
        </w:rPr>
        <w:t xml:space="preserve"> Ověřovatel se porušení pořádku dopustil tím, </w:t>
      </w:r>
      <w:r w:rsidR="006840B8" w:rsidRPr="00CD0A25">
        <w:rPr>
          <w:rFonts w:ascii="Arial" w:hAnsi="Arial" w:cs="Arial"/>
          <w:sz w:val="22"/>
          <w:szCs w:val="22"/>
        </w:rPr>
        <w:t xml:space="preserve">že </w:t>
      </w:r>
      <w:r w:rsidR="008E78AC">
        <w:rPr>
          <w:rFonts w:ascii="Arial" w:hAnsi="Arial" w:cs="Arial"/>
          <w:sz w:val="22"/>
          <w:szCs w:val="22"/>
        </w:rPr>
        <w:t xml:space="preserve">dne </w:t>
      </w:r>
      <w:r w:rsidR="00E85328" w:rsidRPr="00E85328">
        <w:rPr>
          <w:rFonts w:ascii="Arial" w:hAnsi="Arial" w:cs="Arial"/>
          <w:sz w:val="22"/>
          <w:szCs w:val="22"/>
        </w:rPr>
        <w:t>15.2.2013</w:t>
      </w:r>
      <w:r w:rsidR="00E85328">
        <w:rPr>
          <w:rFonts w:ascii="Arial" w:hAnsi="Arial" w:cs="Arial"/>
          <w:sz w:val="22"/>
          <w:szCs w:val="22"/>
        </w:rPr>
        <w:t xml:space="preserve"> </w:t>
      </w:r>
      <w:r w:rsidR="00CD0A25" w:rsidRPr="00CD0A25">
        <w:rPr>
          <w:rFonts w:ascii="Arial" w:hAnsi="Arial" w:cs="Arial"/>
          <w:sz w:val="22"/>
          <w:szCs w:val="22"/>
        </w:rPr>
        <w:t>ověřil ve smyslu § 12 odst.</w:t>
      </w:r>
      <w:r w:rsidR="00CD0A25">
        <w:rPr>
          <w:rFonts w:ascii="Arial" w:hAnsi="Arial" w:cs="Arial"/>
          <w:sz w:val="22"/>
          <w:szCs w:val="22"/>
        </w:rPr>
        <w:t> </w:t>
      </w:r>
      <w:r w:rsidR="00AB0296">
        <w:rPr>
          <w:rFonts w:ascii="Arial" w:hAnsi="Arial" w:cs="Arial"/>
          <w:sz w:val="22"/>
          <w:szCs w:val="22"/>
        </w:rPr>
        <w:t>3</w:t>
      </w:r>
      <w:r w:rsidR="00CD0A25" w:rsidRPr="00CD0A25">
        <w:rPr>
          <w:rFonts w:ascii="Arial" w:hAnsi="Arial" w:cs="Arial"/>
          <w:sz w:val="22"/>
          <w:szCs w:val="22"/>
        </w:rPr>
        <w:t xml:space="preserve"> </w:t>
      </w:r>
      <w:r w:rsidR="0062240F">
        <w:rPr>
          <w:rFonts w:ascii="Arial" w:hAnsi="Arial" w:cs="Arial"/>
          <w:sz w:val="22"/>
          <w:szCs w:val="22"/>
        </w:rPr>
        <w:t>zákona o zeměměřictví</w:t>
      </w:r>
      <w:r w:rsidR="00CD0A25" w:rsidRPr="00CD0A25">
        <w:rPr>
          <w:rFonts w:ascii="Arial" w:hAnsi="Arial" w:cs="Arial"/>
          <w:sz w:val="22"/>
          <w:szCs w:val="22"/>
        </w:rPr>
        <w:t xml:space="preserve"> </w:t>
      </w:r>
      <w:r w:rsidR="00902E7C" w:rsidRPr="00CD0A25">
        <w:rPr>
          <w:rFonts w:ascii="Arial" w:hAnsi="Arial" w:cs="Arial"/>
          <w:sz w:val="22"/>
          <w:szCs w:val="22"/>
        </w:rPr>
        <w:t xml:space="preserve">geometrický plán č. </w:t>
      </w:r>
      <w:proofErr w:type="spellStart"/>
      <w:r w:rsidR="00534EF8">
        <w:rPr>
          <w:rFonts w:ascii="Arial" w:hAnsi="Arial" w:cs="Arial"/>
          <w:sz w:val="22"/>
        </w:rPr>
        <w:t>xxxxx</w:t>
      </w:r>
      <w:r w:rsidR="00AB0296">
        <w:rPr>
          <w:rFonts w:ascii="Arial" w:hAnsi="Arial" w:cs="Arial"/>
          <w:sz w:val="22"/>
        </w:rPr>
        <w:t>v</w:t>
      </w:r>
      <w:proofErr w:type="spellEnd"/>
      <w:r w:rsidR="00AB0296">
        <w:rPr>
          <w:rFonts w:ascii="Arial" w:hAnsi="Arial" w:cs="Arial"/>
          <w:sz w:val="22"/>
        </w:rPr>
        <w:t> </w:t>
      </w:r>
      <w:proofErr w:type="gramStart"/>
      <w:r w:rsidR="00AB0296">
        <w:rPr>
          <w:rFonts w:ascii="Arial" w:hAnsi="Arial" w:cs="Arial"/>
          <w:sz w:val="22"/>
        </w:rPr>
        <w:t>k.</w:t>
      </w:r>
      <w:proofErr w:type="spellStart"/>
      <w:r w:rsidR="00AB0296">
        <w:rPr>
          <w:rFonts w:ascii="Arial" w:hAnsi="Arial" w:cs="Arial"/>
          <w:sz w:val="22"/>
        </w:rPr>
        <w:t>ú</w:t>
      </w:r>
      <w:proofErr w:type="spellEnd"/>
      <w:r w:rsidR="00AB0296">
        <w:rPr>
          <w:rFonts w:ascii="Arial" w:hAnsi="Arial" w:cs="Arial"/>
          <w:sz w:val="22"/>
        </w:rPr>
        <w:t>.</w:t>
      </w:r>
      <w:proofErr w:type="gramEnd"/>
      <w:r w:rsidR="00AB0296">
        <w:rPr>
          <w:rFonts w:ascii="Arial" w:hAnsi="Arial" w:cs="Arial"/>
          <w:sz w:val="22"/>
        </w:rPr>
        <w:t xml:space="preserve"> </w:t>
      </w:r>
      <w:proofErr w:type="spellStart"/>
      <w:r w:rsidR="00E85328">
        <w:rPr>
          <w:rFonts w:ascii="Arial" w:hAnsi="Arial" w:cs="Arial"/>
          <w:sz w:val="22"/>
        </w:rPr>
        <w:t>Xxxxx</w:t>
      </w:r>
      <w:proofErr w:type="spellEnd"/>
      <w:r w:rsidR="002310D9" w:rsidRPr="00CD0A25">
        <w:rPr>
          <w:rFonts w:ascii="Arial" w:hAnsi="Arial" w:cs="Arial"/>
          <w:sz w:val="22"/>
          <w:szCs w:val="22"/>
        </w:rPr>
        <w:t>.</w:t>
      </w:r>
      <w:r w:rsidR="002310D9">
        <w:rPr>
          <w:rFonts w:ascii="Arial" w:hAnsi="Arial" w:cs="Arial"/>
          <w:sz w:val="22"/>
          <w:szCs w:val="22"/>
        </w:rPr>
        <w:t xml:space="preserve"> Ověřovatel nedodržel povinnosti stanovené v § 16 odst. 1 písm. a) zákona</w:t>
      </w:r>
      <w:r w:rsidR="00B369C3">
        <w:rPr>
          <w:rFonts w:ascii="Arial" w:hAnsi="Arial" w:cs="Arial"/>
          <w:sz w:val="22"/>
          <w:szCs w:val="22"/>
        </w:rPr>
        <w:t xml:space="preserve"> o zeměměřictví</w:t>
      </w:r>
      <w:r w:rsidR="002310D9">
        <w:rPr>
          <w:rFonts w:ascii="Arial" w:hAnsi="Arial" w:cs="Arial"/>
          <w:sz w:val="22"/>
          <w:szCs w:val="22"/>
        </w:rPr>
        <w:t xml:space="preserve">, podle </w:t>
      </w:r>
      <w:r w:rsidR="00D83DF4">
        <w:rPr>
          <w:rFonts w:ascii="Arial" w:hAnsi="Arial" w:cs="Arial"/>
          <w:sz w:val="22"/>
          <w:szCs w:val="22"/>
        </w:rPr>
        <w:t xml:space="preserve">kterého je fyzická osoba s úředním oprávněním povinna jednat odborně, nestranně a vycházet vždy ze spolehlivě zjištěného stavu věci při ověřování výsledků zeměměřických činností. </w:t>
      </w:r>
      <w:r w:rsidR="006835CD">
        <w:rPr>
          <w:rFonts w:ascii="Arial" w:hAnsi="Arial" w:cs="Arial"/>
          <w:sz w:val="22"/>
          <w:szCs w:val="22"/>
        </w:rPr>
        <w:t xml:space="preserve">Ověřovatel při ověřování </w:t>
      </w:r>
      <w:r w:rsidR="00A904E2">
        <w:rPr>
          <w:rFonts w:ascii="Arial" w:hAnsi="Arial" w:cs="Arial"/>
          <w:sz w:val="22"/>
          <w:szCs w:val="22"/>
        </w:rPr>
        <w:t xml:space="preserve">nemohl </w:t>
      </w:r>
      <w:r w:rsidR="00CD2AA6">
        <w:rPr>
          <w:rFonts w:ascii="Arial" w:hAnsi="Arial" w:cs="Arial"/>
          <w:sz w:val="22"/>
          <w:szCs w:val="22"/>
        </w:rPr>
        <w:t>postupova</w:t>
      </w:r>
      <w:r w:rsidR="00A904E2">
        <w:rPr>
          <w:rFonts w:ascii="Arial" w:hAnsi="Arial" w:cs="Arial"/>
          <w:sz w:val="22"/>
          <w:szCs w:val="22"/>
        </w:rPr>
        <w:t>t</w:t>
      </w:r>
      <w:r w:rsidR="00CD2AA6">
        <w:rPr>
          <w:rFonts w:ascii="Arial" w:hAnsi="Arial" w:cs="Arial"/>
          <w:sz w:val="22"/>
          <w:szCs w:val="22"/>
        </w:rPr>
        <w:t xml:space="preserve"> odborně a vycháze</w:t>
      </w:r>
      <w:r w:rsidR="00A904E2">
        <w:rPr>
          <w:rFonts w:ascii="Arial" w:hAnsi="Arial" w:cs="Arial"/>
          <w:sz w:val="22"/>
          <w:szCs w:val="22"/>
        </w:rPr>
        <w:t>t</w:t>
      </w:r>
      <w:r w:rsidR="00CD2AA6">
        <w:rPr>
          <w:rFonts w:ascii="Arial" w:hAnsi="Arial" w:cs="Arial"/>
          <w:sz w:val="22"/>
          <w:szCs w:val="22"/>
        </w:rPr>
        <w:t xml:space="preserve"> ze spolehlivě zjištěného stavu věci</w:t>
      </w:r>
      <w:r w:rsidR="00A904E2">
        <w:rPr>
          <w:rFonts w:ascii="Arial" w:hAnsi="Arial" w:cs="Arial"/>
          <w:sz w:val="22"/>
          <w:szCs w:val="22"/>
        </w:rPr>
        <w:t xml:space="preserve">, </w:t>
      </w:r>
      <w:r w:rsidR="001B0C3F">
        <w:rPr>
          <w:rFonts w:ascii="Arial" w:hAnsi="Arial" w:cs="Arial"/>
          <w:sz w:val="22"/>
          <w:szCs w:val="22"/>
        </w:rPr>
        <w:t xml:space="preserve">když </w:t>
      </w:r>
      <w:r w:rsidR="00466BCE">
        <w:rPr>
          <w:rFonts w:ascii="Arial" w:hAnsi="Arial" w:cs="Arial"/>
          <w:sz w:val="22"/>
          <w:szCs w:val="22"/>
        </w:rPr>
        <w:t>ověřovaný výsledek zeměměřických činností</w:t>
      </w:r>
      <w:r w:rsidR="001B0C3F">
        <w:rPr>
          <w:rFonts w:ascii="Arial" w:hAnsi="Arial" w:cs="Arial"/>
          <w:sz w:val="22"/>
          <w:szCs w:val="22"/>
        </w:rPr>
        <w:t xml:space="preserve"> obsahoval závady</w:t>
      </w:r>
      <w:r w:rsidR="0082633B">
        <w:rPr>
          <w:rFonts w:ascii="Arial" w:hAnsi="Arial" w:cs="Arial"/>
          <w:sz w:val="22"/>
          <w:szCs w:val="22"/>
        </w:rPr>
        <w:t xml:space="preserve"> uvedené v bodě </w:t>
      </w:r>
      <w:r w:rsidR="00B369C3">
        <w:rPr>
          <w:rFonts w:ascii="Arial" w:hAnsi="Arial" w:cs="Arial"/>
          <w:sz w:val="22"/>
          <w:szCs w:val="22"/>
        </w:rPr>
        <w:t>1</w:t>
      </w:r>
      <w:r w:rsidR="0062240F">
        <w:rPr>
          <w:rFonts w:ascii="Arial" w:hAnsi="Arial" w:cs="Arial"/>
          <w:sz w:val="22"/>
          <w:szCs w:val="22"/>
        </w:rPr>
        <w:t xml:space="preserve">) protokolu ze dne </w:t>
      </w:r>
      <w:proofErr w:type="gramStart"/>
      <w:r w:rsidR="0062240F">
        <w:rPr>
          <w:rFonts w:ascii="Arial" w:hAnsi="Arial" w:cs="Arial"/>
          <w:sz w:val="22"/>
          <w:szCs w:val="22"/>
        </w:rPr>
        <w:t>19.12.2013</w:t>
      </w:r>
      <w:proofErr w:type="gramEnd"/>
      <w:r w:rsidR="0096745A">
        <w:rPr>
          <w:rFonts w:ascii="Arial" w:hAnsi="Arial" w:cs="Arial"/>
          <w:sz w:val="22"/>
          <w:szCs w:val="22"/>
        </w:rPr>
        <w:t xml:space="preserve">. </w:t>
      </w:r>
    </w:p>
    <w:p w:rsidR="00CD0A25" w:rsidRDefault="00CD0A25" w:rsidP="00C5323B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377F28">
        <w:rPr>
          <w:rFonts w:ascii="Arial" w:hAnsi="Arial" w:cs="Arial"/>
          <w:sz w:val="22"/>
          <w:szCs w:val="22"/>
        </w:rPr>
        <w:t xml:space="preserve">S ohledem na závěry usnesení Nejvyššího správního soudu (NSS) </w:t>
      </w:r>
      <w:proofErr w:type="spellStart"/>
      <w:proofErr w:type="gramStart"/>
      <w:r w:rsidRPr="00377F28">
        <w:rPr>
          <w:rFonts w:ascii="Arial" w:hAnsi="Arial" w:cs="Arial"/>
          <w:sz w:val="22"/>
          <w:szCs w:val="22"/>
        </w:rPr>
        <w:t>č.j</w:t>
      </w:r>
      <w:proofErr w:type="spellEnd"/>
      <w:r w:rsidRPr="00377F28">
        <w:rPr>
          <w:rFonts w:ascii="Arial" w:hAnsi="Arial" w:cs="Arial"/>
          <w:sz w:val="22"/>
          <w:szCs w:val="22"/>
        </w:rPr>
        <w:t>.</w:t>
      </w:r>
      <w:proofErr w:type="gramEnd"/>
      <w:r w:rsidRPr="00377F28">
        <w:rPr>
          <w:rFonts w:ascii="Arial" w:hAnsi="Arial" w:cs="Arial"/>
          <w:sz w:val="22"/>
          <w:szCs w:val="22"/>
        </w:rPr>
        <w:t xml:space="preserve"> 1 As 9/2008 – 133 je třeba přihlédnout také k osobním a majetkovým poměrům ověřovatele, aby se ZKI 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Hlavním kritériem pro určení výše pokuty za spáchaný jiný správní delikt na úseku zeměměřictví, ke kterému musí správní orgán při určení výše pokuty přihlédnout, je závažnost jiného správního deliktu. Závažnost v sobě zahrnuje především způsob a okolnosti, za nichž byl správní delikt spáchán, a současně význam a rozsah deliktem způsobeného následku, který by byl způsobilý vyvolat porušení či ohrožení určitých zájmů chráněných společností. 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8635ED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AF540E">
        <w:rPr>
          <w:rFonts w:ascii="Arial" w:hAnsi="Arial" w:cs="Arial"/>
          <w:sz w:val="22"/>
          <w:szCs w:val="22"/>
        </w:rPr>
        <w:t>Závažnost jiného</w:t>
      </w:r>
      <w:r>
        <w:rPr>
          <w:rFonts w:ascii="Arial" w:hAnsi="Arial" w:cs="Arial"/>
          <w:sz w:val="22"/>
          <w:szCs w:val="22"/>
        </w:rPr>
        <w:t xml:space="preserve"> správního deliktu, jehož skutková podstata je vymezena v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odst. 1 písm. c) bodu 1. zákona o zeměměřictví, je plně závislá zejména na druhu, množství a vážnosti pochybení a závad ve výsledku zeměměřických činností ověřené</w:t>
      </w:r>
      <w:r w:rsidR="00F37D0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úředně oprávněným zeměměřickým inženýrem podezřelým ze spáchání tohoto správního deliktu. </w:t>
      </w:r>
      <w:r w:rsidR="008635ED">
        <w:rPr>
          <w:rFonts w:ascii="Arial" w:hAnsi="Arial" w:cs="Arial"/>
          <w:sz w:val="22"/>
          <w:szCs w:val="22"/>
        </w:rPr>
        <w:t>V daném případě chyba</w:t>
      </w:r>
      <w:r w:rsidR="003E14DE">
        <w:rPr>
          <w:rFonts w:ascii="Arial" w:hAnsi="Arial" w:cs="Arial"/>
          <w:sz w:val="22"/>
          <w:szCs w:val="22"/>
        </w:rPr>
        <w:t xml:space="preserve"> </w:t>
      </w:r>
      <w:r w:rsidR="008635ED">
        <w:rPr>
          <w:rFonts w:ascii="Arial" w:hAnsi="Arial" w:cs="Arial"/>
          <w:sz w:val="22"/>
          <w:szCs w:val="22"/>
        </w:rPr>
        <w:t xml:space="preserve">v ověřeném výsledku </w:t>
      </w:r>
      <w:r w:rsidR="003E14DE">
        <w:rPr>
          <w:rFonts w:ascii="Arial" w:hAnsi="Arial" w:cs="Arial"/>
          <w:sz w:val="22"/>
          <w:szCs w:val="22"/>
        </w:rPr>
        <w:t>spočíval</w:t>
      </w:r>
      <w:r w:rsidR="008635ED">
        <w:rPr>
          <w:rFonts w:ascii="Arial" w:hAnsi="Arial" w:cs="Arial"/>
          <w:sz w:val="22"/>
          <w:szCs w:val="22"/>
        </w:rPr>
        <w:t>a</w:t>
      </w:r>
      <w:r w:rsidR="003E14DE">
        <w:rPr>
          <w:rFonts w:ascii="Arial" w:hAnsi="Arial" w:cs="Arial"/>
          <w:sz w:val="22"/>
          <w:szCs w:val="22"/>
        </w:rPr>
        <w:t xml:space="preserve"> v</w:t>
      </w:r>
      <w:r w:rsidR="008635ED">
        <w:rPr>
          <w:rFonts w:ascii="Arial" w:hAnsi="Arial" w:cs="Arial"/>
          <w:sz w:val="22"/>
          <w:szCs w:val="22"/>
        </w:rPr>
        <w:t> </w:t>
      </w:r>
      <w:r w:rsidR="003E14DE">
        <w:rPr>
          <w:rFonts w:ascii="Arial" w:hAnsi="Arial" w:cs="Arial"/>
          <w:sz w:val="22"/>
          <w:szCs w:val="22"/>
        </w:rPr>
        <w:t>nesprávn</w:t>
      </w:r>
      <w:r w:rsidR="008635ED">
        <w:rPr>
          <w:rFonts w:ascii="Arial" w:hAnsi="Arial" w:cs="Arial"/>
          <w:sz w:val="22"/>
          <w:szCs w:val="22"/>
        </w:rPr>
        <w:t xml:space="preserve">é </w:t>
      </w:r>
      <w:r w:rsidR="003E14DE">
        <w:rPr>
          <w:rFonts w:ascii="Arial" w:hAnsi="Arial" w:cs="Arial"/>
          <w:sz w:val="22"/>
          <w:szCs w:val="22"/>
        </w:rPr>
        <w:t>identifik</w:t>
      </w:r>
      <w:r w:rsidR="008635ED">
        <w:rPr>
          <w:rFonts w:ascii="Arial" w:hAnsi="Arial" w:cs="Arial"/>
          <w:sz w:val="22"/>
          <w:szCs w:val="22"/>
        </w:rPr>
        <w:t>aci</w:t>
      </w:r>
      <w:r w:rsidR="003E14DE">
        <w:rPr>
          <w:rFonts w:ascii="Arial" w:hAnsi="Arial" w:cs="Arial"/>
          <w:sz w:val="22"/>
          <w:szCs w:val="22"/>
        </w:rPr>
        <w:t xml:space="preserve"> připojovacíc</w:t>
      </w:r>
      <w:r w:rsidR="008635ED">
        <w:rPr>
          <w:rFonts w:ascii="Arial" w:hAnsi="Arial" w:cs="Arial"/>
          <w:sz w:val="22"/>
          <w:szCs w:val="22"/>
        </w:rPr>
        <w:t>h bodů</w:t>
      </w:r>
      <w:r w:rsidR="00FA1BBE">
        <w:rPr>
          <w:rFonts w:ascii="Arial" w:hAnsi="Arial" w:cs="Arial"/>
          <w:sz w:val="22"/>
          <w:szCs w:val="22"/>
        </w:rPr>
        <w:t xml:space="preserve"> polárního měření, v důsledku čehož došlo k posunu výsledných</w:t>
      </w:r>
      <w:r w:rsidR="008635ED">
        <w:rPr>
          <w:rFonts w:ascii="Arial" w:hAnsi="Arial" w:cs="Arial"/>
          <w:sz w:val="22"/>
          <w:szCs w:val="22"/>
        </w:rPr>
        <w:t xml:space="preserve"> souřadnic nově určovaných bodů v S-JTSK</w:t>
      </w:r>
      <w:r w:rsidR="00FA1BBE">
        <w:rPr>
          <w:rFonts w:ascii="Arial" w:hAnsi="Arial" w:cs="Arial"/>
          <w:sz w:val="22"/>
          <w:szCs w:val="22"/>
        </w:rPr>
        <w:t xml:space="preserve"> o cca 7 metrů</w:t>
      </w:r>
      <w:r w:rsidR="003E14DE">
        <w:rPr>
          <w:rFonts w:ascii="Arial" w:hAnsi="Arial" w:cs="Arial"/>
          <w:sz w:val="22"/>
          <w:szCs w:val="22"/>
        </w:rPr>
        <w:t xml:space="preserve">. Co do množství se tedy jedná o jediné pochybení, </w:t>
      </w:r>
      <w:r w:rsidR="008635ED">
        <w:rPr>
          <w:rFonts w:ascii="Arial" w:hAnsi="Arial" w:cs="Arial"/>
          <w:sz w:val="22"/>
          <w:szCs w:val="22"/>
        </w:rPr>
        <w:t>avšak rozsah jeho následků</w:t>
      </w:r>
      <w:r w:rsidR="00621CE1">
        <w:rPr>
          <w:rFonts w:ascii="Arial" w:hAnsi="Arial" w:cs="Arial"/>
          <w:sz w:val="22"/>
          <w:szCs w:val="22"/>
        </w:rPr>
        <w:t xml:space="preserve"> je poměrně značný</w:t>
      </w:r>
      <w:r w:rsidR="00621CE1" w:rsidRPr="00FA1BBE">
        <w:rPr>
          <w:rFonts w:ascii="Arial" w:hAnsi="Arial" w:cs="Arial"/>
          <w:sz w:val="22"/>
          <w:szCs w:val="22"/>
        </w:rPr>
        <w:t xml:space="preserve">. </w:t>
      </w:r>
      <w:r w:rsidR="00FA1BBE" w:rsidRPr="00FA1BBE">
        <w:rPr>
          <w:rFonts w:ascii="Arial" w:hAnsi="Arial" w:cs="Arial"/>
          <w:sz w:val="22"/>
          <w:szCs w:val="22"/>
        </w:rPr>
        <w:t>N</w:t>
      </w:r>
      <w:r w:rsidR="00621CE1" w:rsidRPr="00FA1BBE">
        <w:rPr>
          <w:rFonts w:ascii="Arial" w:hAnsi="Arial" w:cs="Arial"/>
          <w:sz w:val="22"/>
          <w:szCs w:val="22"/>
        </w:rPr>
        <w:t xml:space="preserve">a základě předmětného GP byl již proveden zápis údajů o geometrickém a polohovém určení </w:t>
      </w:r>
      <w:r w:rsidR="00192858">
        <w:rPr>
          <w:rFonts w:ascii="Arial" w:hAnsi="Arial" w:cs="Arial"/>
          <w:sz w:val="22"/>
          <w:szCs w:val="22"/>
        </w:rPr>
        <w:t xml:space="preserve">dotčených </w:t>
      </w:r>
      <w:r w:rsidR="00621CE1" w:rsidRPr="00FA1BBE">
        <w:rPr>
          <w:rFonts w:ascii="Arial" w:hAnsi="Arial" w:cs="Arial"/>
          <w:sz w:val="22"/>
          <w:szCs w:val="22"/>
        </w:rPr>
        <w:t>nemovitostí do katastru</w:t>
      </w:r>
      <w:r w:rsidR="00F37D08">
        <w:rPr>
          <w:rFonts w:ascii="Arial" w:hAnsi="Arial" w:cs="Arial"/>
          <w:sz w:val="22"/>
          <w:szCs w:val="22"/>
        </w:rPr>
        <w:t>, a ch</w:t>
      </w:r>
      <w:r w:rsidR="00FA1BBE" w:rsidRPr="00FA1BBE">
        <w:rPr>
          <w:rFonts w:ascii="Arial" w:hAnsi="Arial" w:cs="Arial"/>
          <w:sz w:val="22"/>
          <w:szCs w:val="22"/>
        </w:rPr>
        <w:t>ybné souřadnice</w:t>
      </w:r>
      <w:r w:rsidR="00FA1BBE">
        <w:rPr>
          <w:rFonts w:ascii="Arial" w:hAnsi="Arial" w:cs="Arial"/>
          <w:sz w:val="22"/>
          <w:szCs w:val="22"/>
        </w:rPr>
        <w:t xml:space="preserve"> lomových bodů hranic nemovitostí</w:t>
      </w:r>
      <w:r w:rsidR="00FA1BBE" w:rsidRPr="00FA1BBE">
        <w:rPr>
          <w:rFonts w:ascii="Arial" w:hAnsi="Arial" w:cs="Arial"/>
          <w:sz w:val="22"/>
          <w:szCs w:val="22"/>
        </w:rPr>
        <w:t xml:space="preserve"> se staly platnými údaji katastru</w:t>
      </w:r>
      <w:r w:rsidR="00F37D08">
        <w:rPr>
          <w:rFonts w:ascii="Arial" w:hAnsi="Arial" w:cs="Arial"/>
          <w:sz w:val="22"/>
          <w:szCs w:val="22"/>
        </w:rPr>
        <w:t>. T</w:t>
      </w:r>
      <w:r w:rsidR="00FA1BBE">
        <w:rPr>
          <w:rFonts w:ascii="Arial" w:hAnsi="Arial" w:cs="Arial"/>
          <w:sz w:val="22"/>
          <w:szCs w:val="22"/>
        </w:rPr>
        <w:t xml:space="preserve">ím </w:t>
      </w:r>
      <w:r w:rsidR="00F37D08">
        <w:rPr>
          <w:rFonts w:ascii="Arial" w:hAnsi="Arial" w:cs="Arial"/>
          <w:sz w:val="22"/>
          <w:szCs w:val="22"/>
        </w:rPr>
        <w:t>došlo</w:t>
      </w:r>
      <w:r w:rsidR="00FA1BBE" w:rsidRPr="00FA1BBE">
        <w:rPr>
          <w:rFonts w:ascii="Arial" w:hAnsi="Arial" w:cs="Arial"/>
          <w:sz w:val="22"/>
          <w:szCs w:val="22"/>
        </w:rPr>
        <w:t xml:space="preserve"> </w:t>
      </w:r>
      <w:r w:rsidR="00F37D08">
        <w:rPr>
          <w:rFonts w:ascii="Arial" w:hAnsi="Arial" w:cs="Arial"/>
          <w:sz w:val="22"/>
          <w:szCs w:val="22"/>
        </w:rPr>
        <w:t xml:space="preserve">k </w:t>
      </w:r>
      <w:r w:rsidR="00FA1BBE" w:rsidRPr="00FA1BBE">
        <w:rPr>
          <w:rFonts w:ascii="Arial" w:hAnsi="Arial" w:cs="Arial"/>
          <w:sz w:val="22"/>
          <w:szCs w:val="22"/>
        </w:rPr>
        <w:t>ohrožen</w:t>
      </w:r>
      <w:r w:rsidR="00F37D08">
        <w:rPr>
          <w:rFonts w:ascii="Arial" w:hAnsi="Arial" w:cs="Arial"/>
          <w:sz w:val="22"/>
          <w:szCs w:val="22"/>
        </w:rPr>
        <w:t>í</w:t>
      </w:r>
      <w:r w:rsidR="00FA1BBE" w:rsidRPr="00FA1BBE">
        <w:rPr>
          <w:rFonts w:ascii="Arial" w:hAnsi="Arial" w:cs="Arial"/>
          <w:sz w:val="22"/>
          <w:szCs w:val="22"/>
        </w:rPr>
        <w:t xml:space="preserve"> </w:t>
      </w:r>
      <w:r w:rsidR="00621CE1" w:rsidRPr="00FA1BBE">
        <w:rPr>
          <w:rFonts w:ascii="Arial" w:hAnsi="Arial" w:cs="Arial"/>
          <w:sz w:val="22"/>
          <w:szCs w:val="22"/>
        </w:rPr>
        <w:t>zájm</w:t>
      </w:r>
      <w:r w:rsidR="00F37D08">
        <w:rPr>
          <w:rFonts w:ascii="Arial" w:hAnsi="Arial" w:cs="Arial"/>
          <w:sz w:val="22"/>
          <w:szCs w:val="22"/>
        </w:rPr>
        <w:t>u</w:t>
      </w:r>
      <w:r w:rsidR="00621CE1" w:rsidRPr="00FA1BBE">
        <w:rPr>
          <w:rFonts w:ascii="Arial" w:hAnsi="Arial" w:cs="Arial"/>
          <w:sz w:val="22"/>
          <w:szCs w:val="22"/>
        </w:rPr>
        <w:t xml:space="preserve"> společnosti na řádném výkonu zeměměřických činností, což zahrnuje i zájem na tom, aby součástí katastru nemovitostí byly jen takové údaje, které svými náležitostmi a přesností odpovídají právním předpisům</w:t>
      </w:r>
      <w:r w:rsidR="00F37D08">
        <w:rPr>
          <w:rFonts w:ascii="Arial" w:hAnsi="Arial" w:cs="Arial"/>
          <w:sz w:val="22"/>
          <w:szCs w:val="22"/>
        </w:rPr>
        <w:t>,</w:t>
      </w:r>
      <w:r w:rsidR="00621CE1" w:rsidRPr="00FA1BBE">
        <w:rPr>
          <w:rFonts w:ascii="Arial" w:hAnsi="Arial" w:cs="Arial"/>
          <w:sz w:val="22"/>
          <w:szCs w:val="22"/>
        </w:rPr>
        <w:t xml:space="preserve"> a tedy i zájem na tom, aby katastrální operát sloužil jako účinný nástroj ochrany právních vztahů k nemovitostem.</w:t>
      </w:r>
      <w:r w:rsidR="00F37D08">
        <w:rPr>
          <w:rFonts w:ascii="Arial" w:hAnsi="Arial" w:cs="Arial"/>
          <w:sz w:val="22"/>
          <w:szCs w:val="22"/>
        </w:rPr>
        <w:t xml:space="preserve"> Současně však </w:t>
      </w:r>
      <w:r w:rsidR="00F37D08" w:rsidRPr="00F37D08">
        <w:rPr>
          <w:rFonts w:ascii="Arial" w:hAnsi="Arial" w:cs="Arial"/>
          <w:sz w:val="22"/>
          <w:szCs w:val="22"/>
        </w:rPr>
        <w:t>nebylo prokázáno, že by porušením zákonných povinností ověřovatele došlo ke vzniku škody.</w:t>
      </w:r>
      <w:r w:rsidR="00F37D08">
        <w:rPr>
          <w:rFonts w:ascii="Arial" w:hAnsi="Arial" w:cs="Arial"/>
          <w:sz w:val="22"/>
          <w:szCs w:val="22"/>
        </w:rPr>
        <w:t xml:space="preserve"> </w:t>
      </w:r>
    </w:p>
    <w:p w:rsidR="008635ED" w:rsidRDefault="008635ED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uvedenému lze konstatovat, že ověřovatel nepřistupoval k ověřování dotčen</w:t>
      </w:r>
      <w:r w:rsidR="00F37D08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výsledk</w:t>
      </w:r>
      <w:r w:rsidR="00F37D0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zeměměřických činností s dostatečnou a náležitou péčí, jakou předpokládá zákon o zeměměřictví. </w:t>
      </w:r>
      <w:r w:rsidR="00D5489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ostupoval </w:t>
      </w:r>
      <w:r w:rsidR="00D5489E">
        <w:rPr>
          <w:rFonts w:ascii="Arial" w:hAnsi="Arial" w:cs="Arial"/>
          <w:sz w:val="22"/>
          <w:szCs w:val="22"/>
        </w:rPr>
        <w:t xml:space="preserve">přitom </w:t>
      </w:r>
      <w:r>
        <w:rPr>
          <w:rFonts w:ascii="Arial" w:hAnsi="Arial" w:cs="Arial"/>
          <w:sz w:val="22"/>
          <w:szCs w:val="22"/>
        </w:rPr>
        <w:t>zcela prokazatelně v rozporu se svými zákonnými povinnostmi a jeho jednání svědčí o neodborném přístupu k dané věci. Správní orgán je však při určování výše pokuty povinen přihlédnout i k dalším skutečnostem, nikoliv jen k závažnosti pochybení, jehož se ověřovatel ověřením nekvalitních výsledků zeměměřických činností dopustil.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daném případě sice ověřovatel postupoval v rozporu se svými zákonnými povinnostmi, nicméně z žádné zjištěné skutečnosti nelze dovodit, že by se porušení povinností dopustil úmyslně. Ověřovatel se protiprávního jednání dopustil minimálně v nevědomé nedbalosti, tedy o protiprávnosti svého jednání nevěděl, ač vědět mohl a z titulu své odbornosti měl. Ačkoliv odpovědnost za jiný správní delikt je odpovědností objektivní a posuzuje se bez ohledu na zavinění, tak tato nejnižší forma zavinění může mít za následek nižší výši uložené pokuty. Je nutné také zdůraznit, že se ověřovatel své odpovědnosti nezříkal a </w:t>
      </w:r>
      <w:r w:rsidR="00D5489E">
        <w:rPr>
          <w:rFonts w:ascii="Arial" w:hAnsi="Arial" w:cs="Arial"/>
          <w:sz w:val="22"/>
          <w:szCs w:val="22"/>
        </w:rPr>
        <w:t xml:space="preserve">při ústním jednání dne </w:t>
      </w:r>
      <w:proofErr w:type="gramStart"/>
      <w:r w:rsidR="00D5489E">
        <w:rPr>
          <w:rFonts w:ascii="Arial" w:hAnsi="Arial" w:cs="Arial"/>
          <w:sz w:val="22"/>
          <w:szCs w:val="22"/>
        </w:rPr>
        <w:t>8.1.2014</w:t>
      </w:r>
      <w:proofErr w:type="gramEnd"/>
      <w:r w:rsidR="00D5489E">
        <w:rPr>
          <w:rFonts w:ascii="Arial" w:hAnsi="Arial" w:cs="Arial"/>
          <w:sz w:val="22"/>
          <w:szCs w:val="22"/>
        </w:rPr>
        <w:t xml:space="preserve"> přislíbil, že učiní potřebné kroky vedoucí k odstranění </w:t>
      </w:r>
      <w:r w:rsidR="00D0789E">
        <w:rPr>
          <w:rFonts w:ascii="Arial" w:hAnsi="Arial" w:cs="Arial"/>
          <w:sz w:val="22"/>
          <w:szCs w:val="22"/>
        </w:rPr>
        <w:t>chyby v</w:t>
      </w:r>
      <w:r w:rsidR="00D5489E">
        <w:rPr>
          <w:rFonts w:ascii="Arial" w:hAnsi="Arial" w:cs="Arial"/>
          <w:sz w:val="22"/>
          <w:szCs w:val="22"/>
        </w:rPr>
        <w:t xml:space="preserve"> dotčených úd</w:t>
      </w:r>
      <w:r w:rsidR="00D0789E">
        <w:rPr>
          <w:rFonts w:ascii="Arial" w:hAnsi="Arial" w:cs="Arial"/>
          <w:sz w:val="22"/>
          <w:szCs w:val="22"/>
        </w:rPr>
        <w:t>ajích</w:t>
      </w:r>
      <w:r w:rsidR="00D5489E">
        <w:rPr>
          <w:rFonts w:ascii="Arial" w:hAnsi="Arial" w:cs="Arial"/>
          <w:sz w:val="22"/>
          <w:szCs w:val="22"/>
        </w:rPr>
        <w:t xml:space="preserve"> katastru (v součinnosti s katastrálním úřadem</w:t>
      </w:r>
      <w:r w:rsidR="00D0789E">
        <w:rPr>
          <w:rFonts w:ascii="Arial" w:hAnsi="Arial" w:cs="Arial"/>
          <w:sz w:val="22"/>
          <w:szCs w:val="22"/>
        </w:rPr>
        <w:t>, popř. s vlastníky dotčených nemovitostí</w:t>
      </w:r>
      <w:r w:rsidR="00D5489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D5489E">
        <w:rPr>
          <w:rFonts w:ascii="Arial" w:hAnsi="Arial" w:cs="Arial"/>
          <w:sz w:val="22"/>
          <w:szCs w:val="22"/>
        </w:rPr>
        <w:t xml:space="preserve">tj. vyhotoví geometrický plán na opravu chybného geometrického a polohového určení a podle potřeby zajistí další podklady pro provedení opravy. Tyto skutečnosti měly </w:t>
      </w:r>
      <w:r>
        <w:rPr>
          <w:rFonts w:ascii="Arial" w:hAnsi="Arial" w:cs="Arial"/>
          <w:sz w:val="22"/>
          <w:szCs w:val="22"/>
        </w:rPr>
        <w:t>vliv na snížení výše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BC7EAF" w:rsidRPr="00AC6248" w:rsidRDefault="00CD6B79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</w:t>
      </w:r>
      <w:r w:rsidRPr="00AC6248">
        <w:rPr>
          <w:rFonts w:ascii="Arial" w:hAnsi="Arial" w:cs="Arial"/>
          <w:sz w:val="22"/>
          <w:szCs w:val="22"/>
        </w:rPr>
        <w:t> výše uveden</w:t>
      </w:r>
      <w:r>
        <w:rPr>
          <w:rFonts w:ascii="Arial" w:hAnsi="Arial" w:cs="Arial"/>
          <w:sz w:val="22"/>
          <w:szCs w:val="22"/>
        </w:rPr>
        <w:t>é</w:t>
      </w:r>
      <w:r w:rsidRPr="00AC6248">
        <w:rPr>
          <w:rFonts w:ascii="Arial" w:hAnsi="Arial" w:cs="Arial"/>
          <w:sz w:val="22"/>
          <w:szCs w:val="22"/>
        </w:rPr>
        <w:t xml:space="preserve"> polehčující okolnost</w:t>
      </w:r>
      <w:r>
        <w:rPr>
          <w:rFonts w:ascii="Arial" w:hAnsi="Arial" w:cs="Arial"/>
          <w:sz w:val="22"/>
          <w:szCs w:val="22"/>
        </w:rPr>
        <w:t>i</w:t>
      </w:r>
      <w:r w:rsidRPr="00AC6248">
        <w:rPr>
          <w:rFonts w:ascii="Arial" w:hAnsi="Arial" w:cs="Arial"/>
          <w:sz w:val="22"/>
          <w:szCs w:val="22"/>
        </w:rPr>
        <w:t xml:space="preserve"> ZKI v Plzni uložil za jiný správní delikt ověřovateli pokutu v dolní polovině zákonné sazby, a to ve</w:t>
      </w:r>
      <w:r>
        <w:rPr>
          <w:rFonts w:ascii="Arial" w:hAnsi="Arial" w:cs="Arial"/>
          <w:sz w:val="22"/>
          <w:szCs w:val="22"/>
        </w:rPr>
        <w:t xml:space="preserve"> výši </w:t>
      </w:r>
      <w:r w:rsidRPr="0062240F">
        <w:rPr>
          <w:rFonts w:ascii="Arial" w:hAnsi="Arial" w:cs="Arial"/>
          <w:sz w:val="22"/>
          <w:szCs w:val="22"/>
        </w:rPr>
        <w:t>10.000,-Kč</w:t>
      </w:r>
      <w:r>
        <w:rPr>
          <w:rFonts w:ascii="Arial" w:hAnsi="Arial" w:cs="Arial"/>
          <w:sz w:val="22"/>
          <w:szCs w:val="22"/>
        </w:rPr>
        <w:t xml:space="preserve">. </w:t>
      </w:r>
      <w:r w:rsidR="00AC6248" w:rsidRPr="00AC6248">
        <w:rPr>
          <w:rFonts w:ascii="Arial" w:hAnsi="Arial" w:cs="Arial"/>
          <w:sz w:val="22"/>
          <w:szCs w:val="22"/>
        </w:rPr>
        <w:t>Při určování konečné výše pokuty je také nutné přihlédnout k osobním a majetkovým poměrům ověřovatele.</w:t>
      </w:r>
      <w:r w:rsidR="00AC6248">
        <w:rPr>
          <w:rFonts w:ascii="Arial" w:hAnsi="Arial" w:cs="Arial"/>
          <w:sz w:val="22"/>
          <w:szCs w:val="22"/>
        </w:rPr>
        <w:t xml:space="preserve"> </w:t>
      </w:r>
      <w:r w:rsidR="00377F28">
        <w:rPr>
          <w:rFonts w:ascii="Arial" w:hAnsi="Arial" w:cs="Arial"/>
          <w:sz w:val="22"/>
          <w:szCs w:val="22"/>
        </w:rPr>
        <w:t>ZKI v Plzni v této souvislosti prověřil, že o</w:t>
      </w:r>
      <w:r w:rsidR="00AC6248" w:rsidRPr="00AC6248">
        <w:rPr>
          <w:rFonts w:ascii="Arial" w:hAnsi="Arial" w:cs="Arial"/>
          <w:sz w:val="22"/>
          <w:szCs w:val="22"/>
        </w:rPr>
        <w:t xml:space="preserve">věřovatel je podle údajů katastru nemovitostí </w:t>
      </w:r>
      <w:r w:rsidR="00AC6248" w:rsidRPr="0062240F">
        <w:rPr>
          <w:rFonts w:ascii="Arial" w:hAnsi="Arial" w:cs="Arial"/>
          <w:sz w:val="22"/>
          <w:szCs w:val="22"/>
        </w:rPr>
        <w:t xml:space="preserve">vlastníkem </w:t>
      </w:r>
      <w:r w:rsidR="00377F28" w:rsidRPr="0062240F">
        <w:rPr>
          <w:rFonts w:ascii="Arial" w:hAnsi="Arial" w:cs="Arial"/>
          <w:sz w:val="22"/>
          <w:szCs w:val="22"/>
        </w:rPr>
        <w:t>(</w:t>
      </w:r>
      <w:r w:rsidR="0062240F">
        <w:rPr>
          <w:rFonts w:ascii="Arial" w:hAnsi="Arial" w:cs="Arial"/>
          <w:sz w:val="22"/>
          <w:szCs w:val="22"/>
        </w:rPr>
        <w:t xml:space="preserve">ve </w:t>
      </w:r>
      <w:r w:rsidR="0062240F" w:rsidRPr="0062240F">
        <w:rPr>
          <w:rFonts w:ascii="Arial" w:hAnsi="Arial" w:cs="Arial"/>
          <w:sz w:val="22"/>
          <w:szCs w:val="22"/>
        </w:rPr>
        <w:t>společné</w:t>
      </w:r>
      <w:r w:rsidR="0062240F">
        <w:rPr>
          <w:rFonts w:ascii="Arial" w:hAnsi="Arial" w:cs="Arial"/>
          <w:sz w:val="22"/>
          <w:szCs w:val="22"/>
        </w:rPr>
        <w:t>m</w:t>
      </w:r>
      <w:r w:rsidR="0062240F" w:rsidRPr="0062240F">
        <w:rPr>
          <w:rFonts w:ascii="Arial" w:hAnsi="Arial" w:cs="Arial"/>
          <w:sz w:val="22"/>
          <w:szCs w:val="22"/>
        </w:rPr>
        <w:t xml:space="preserve"> jmění manželů</w:t>
      </w:r>
      <w:r w:rsidR="00377F28" w:rsidRPr="0062240F">
        <w:rPr>
          <w:rFonts w:ascii="Arial" w:hAnsi="Arial" w:cs="Arial"/>
          <w:sz w:val="22"/>
          <w:szCs w:val="22"/>
        </w:rPr>
        <w:t xml:space="preserve">) </w:t>
      </w:r>
      <w:r w:rsidR="00AC6248" w:rsidRPr="0062240F">
        <w:rPr>
          <w:rFonts w:ascii="Arial" w:hAnsi="Arial" w:cs="Arial"/>
          <w:sz w:val="22"/>
          <w:szCs w:val="22"/>
        </w:rPr>
        <w:t xml:space="preserve">bytové jednotky, ve které bydlí, </w:t>
      </w:r>
      <w:r w:rsidR="00377F28" w:rsidRPr="0062240F">
        <w:rPr>
          <w:rFonts w:ascii="Arial" w:hAnsi="Arial" w:cs="Arial"/>
          <w:sz w:val="22"/>
          <w:szCs w:val="22"/>
        </w:rPr>
        <w:t xml:space="preserve">garáže </w:t>
      </w:r>
      <w:r w:rsidR="00AC6248" w:rsidRPr="0062240F">
        <w:rPr>
          <w:rFonts w:ascii="Arial" w:hAnsi="Arial" w:cs="Arial"/>
          <w:sz w:val="22"/>
          <w:szCs w:val="22"/>
        </w:rPr>
        <w:t>a souvisejících</w:t>
      </w:r>
      <w:r w:rsidR="00AC6248" w:rsidRPr="00AC6248">
        <w:rPr>
          <w:rFonts w:ascii="Arial" w:hAnsi="Arial" w:cs="Arial"/>
          <w:sz w:val="22"/>
          <w:szCs w:val="22"/>
        </w:rPr>
        <w:t xml:space="preserve"> pozemků</w:t>
      </w:r>
      <w:r w:rsidR="00377F28">
        <w:rPr>
          <w:rFonts w:ascii="Arial" w:hAnsi="Arial" w:cs="Arial"/>
          <w:sz w:val="22"/>
          <w:szCs w:val="22"/>
        </w:rPr>
        <w:t>.</w:t>
      </w:r>
      <w:r w:rsidR="00AC6248" w:rsidRPr="00AC6248">
        <w:rPr>
          <w:rFonts w:ascii="Arial" w:hAnsi="Arial" w:cs="Arial"/>
          <w:sz w:val="22"/>
          <w:szCs w:val="22"/>
        </w:rPr>
        <w:t xml:space="preserve"> </w:t>
      </w:r>
      <w:r w:rsidR="00BC7EAF" w:rsidRPr="00AC6248">
        <w:rPr>
          <w:rFonts w:ascii="Arial" w:hAnsi="Arial" w:cs="Arial"/>
          <w:sz w:val="22"/>
          <w:szCs w:val="22"/>
        </w:rPr>
        <w:t>Vzhledem k uvedenému nelze dojít k závěru, že by pokuta v uložené výši měla a mohla mít pro ověřovatele likvidační charakter.</w:t>
      </w:r>
    </w:p>
    <w:p w:rsidR="00BC7EAF" w:rsidRDefault="00BC7EAF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Stanovenou výši sankce ZKI v Plzni považuje za přiměřenou vzhledem k nedostatkům kontrolované zeměměřické činnosti. Je samozřejmé, že její uložení může být pro obviněného nepříjemné a úkorné, znatelné v jeho majetkové sféře, avšak takový účinek je přirozenou a dokonce žádoucí vlastností jakékoli sankce; pokud by tomu tak nebylo, vytratil by se její smysl.</w:t>
      </w:r>
    </w:p>
    <w:p w:rsidR="0028388A" w:rsidRDefault="0028388A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CA337A" w:rsidRPr="004B6AE7" w:rsidRDefault="00791B67" w:rsidP="00791B67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</w:t>
      </w:r>
      <w:r w:rsidR="00CA337A" w:rsidRPr="004B6AE7">
        <w:rPr>
          <w:rFonts w:ascii="Arial" w:hAnsi="Arial" w:cs="Arial"/>
          <w:b/>
          <w:bCs/>
          <w:sz w:val="22"/>
          <w:szCs w:val="22"/>
          <w:u w:val="single"/>
        </w:rPr>
        <w:t>učení:</w:t>
      </w:r>
      <w:r w:rsidR="003D1B44" w:rsidRPr="003D1B44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Proti tomuto rozhodnutí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45531F" w:rsidRDefault="0045531F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3D1B44" w:rsidRDefault="003D1B44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4C3A85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Pr="004B6AE7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B7035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Rozdělovník:</w:t>
      </w:r>
    </w:p>
    <w:p w:rsidR="0049539F" w:rsidRPr="0049539F" w:rsidRDefault="00391748" w:rsidP="0049539F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Ing. </w:t>
      </w:r>
      <w:r w:rsidR="00534EF8">
        <w:rPr>
          <w:rFonts w:ascii="Arial" w:hAnsi="Arial" w:cs="Arial"/>
          <w:sz w:val="22"/>
          <w:szCs w:val="22"/>
        </w:rPr>
        <w:t>X.X.</w:t>
      </w:r>
      <w:r w:rsidR="00B703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34EF8">
        <w:rPr>
          <w:rFonts w:ascii="Arial" w:hAnsi="Arial" w:cs="Arial"/>
          <w:sz w:val="22"/>
          <w:szCs w:val="22"/>
        </w:rPr>
        <w:t>Xxxxx</w:t>
      </w:r>
      <w:proofErr w:type="spellEnd"/>
      <w:proofErr w:type="gramEnd"/>
    </w:p>
    <w:p w:rsidR="007338E5" w:rsidRDefault="007338E5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49539F" w:rsidRPr="004B6AE7" w:rsidRDefault="0049539F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49539F" w:rsidRPr="004B6AE7" w:rsidSect="00C80902">
      <w:footerReference w:type="default" r:id="rId9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28" w:rsidRDefault="00E85328" w:rsidP="001953F5">
      <w:r>
        <w:separator/>
      </w:r>
    </w:p>
  </w:endnote>
  <w:endnote w:type="continuationSeparator" w:id="0">
    <w:p w:rsidR="00E85328" w:rsidRDefault="00E85328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85328" w:rsidRDefault="00E85328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4D2C76">
          <w:rPr>
            <w:rFonts w:ascii="Arial" w:hAnsi="Arial" w:cs="Arial"/>
            <w:noProof/>
            <w:sz w:val="20"/>
            <w:szCs w:val="20"/>
          </w:rPr>
          <w:t>3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85328" w:rsidRDefault="00E853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28" w:rsidRDefault="00E85328" w:rsidP="001953F5">
      <w:r>
        <w:separator/>
      </w:r>
    </w:p>
  </w:footnote>
  <w:footnote w:type="continuationSeparator" w:id="0">
    <w:p w:rsidR="00E85328" w:rsidRDefault="00E85328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8F4"/>
    <w:multiLevelType w:val="hybridMultilevel"/>
    <w:tmpl w:val="16B43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29D4"/>
    <w:multiLevelType w:val="hybridMultilevel"/>
    <w:tmpl w:val="B3F8C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602B"/>
    <w:multiLevelType w:val="hybridMultilevel"/>
    <w:tmpl w:val="260CF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9FF"/>
    <w:multiLevelType w:val="hybridMultilevel"/>
    <w:tmpl w:val="A8B249AA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7425"/>
    <w:multiLevelType w:val="hybridMultilevel"/>
    <w:tmpl w:val="D5EEC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44C7E"/>
    <w:multiLevelType w:val="hybridMultilevel"/>
    <w:tmpl w:val="66DA4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E8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313826"/>
    <w:multiLevelType w:val="hybridMultilevel"/>
    <w:tmpl w:val="9E4447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F1C49"/>
    <w:multiLevelType w:val="hybridMultilevel"/>
    <w:tmpl w:val="CDE2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B7B94"/>
    <w:multiLevelType w:val="hybridMultilevel"/>
    <w:tmpl w:val="C3D8B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2D4743"/>
    <w:multiLevelType w:val="hybridMultilevel"/>
    <w:tmpl w:val="D690F43E"/>
    <w:lvl w:ilvl="0" w:tplc="F0020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62E48"/>
    <w:multiLevelType w:val="hybridMultilevel"/>
    <w:tmpl w:val="2DE8AB66"/>
    <w:lvl w:ilvl="0" w:tplc="6056616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3C57AA6"/>
    <w:multiLevelType w:val="hybridMultilevel"/>
    <w:tmpl w:val="1152C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66F4F"/>
    <w:multiLevelType w:val="hybridMultilevel"/>
    <w:tmpl w:val="FAA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629C4"/>
    <w:multiLevelType w:val="hybridMultilevel"/>
    <w:tmpl w:val="0F3CB9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CCE03D2"/>
    <w:multiLevelType w:val="hybridMultilevel"/>
    <w:tmpl w:val="923A68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11EC0"/>
    <w:multiLevelType w:val="hybridMultilevel"/>
    <w:tmpl w:val="3E3029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70CBF"/>
    <w:multiLevelType w:val="hybridMultilevel"/>
    <w:tmpl w:val="398AD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66984"/>
    <w:multiLevelType w:val="hybridMultilevel"/>
    <w:tmpl w:val="F3CC70D2"/>
    <w:lvl w:ilvl="0" w:tplc="8BD0243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FD071B"/>
    <w:multiLevelType w:val="hybridMultilevel"/>
    <w:tmpl w:val="AF32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61B89"/>
    <w:multiLevelType w:val="hybridMultilevel"/>
    <w:tmpl w:val="0176533C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B19C1"/>
    <w:multiLevelType w:val="hybridMultilevel"/>
    <w:tmpl w:val="64045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1E2EC5"/>
    <w:multiLevelType w:val="hybridMultilevel"/>
    <w:tmpl w:val="A9B8A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29"/>
  </w:num>
  <w:num w:numId="6">
    <w:abstractNumId w:val="4"/>
  </w:num>
  <w:num w:numId="7">
    <w:abstractNumId w:val="9"/>
  </w:num>
  <w:num w:numId="8">
    <w:abstractNumId w:val="7"/>
  </w:num>
  <w:num w:numId="9">
    <w:abstractNumId w:val="22"/>
  </w:num>
  <w:num w:numId="10">
    <w:abstractNumId w:val="18"/>
  </w:num>
  <w:num w:numId="11">
    <w:abstractNumId w:val="20"/>
  </w:num>
  <w:num w:numId="12">
    <w:abstractNumId w:val="30"/>
  </w:num>
  <w:num w:numId="13">
    <w:abstractNumId w:val="5"/>
  </w:num>
  <w:num w:numId="14">
    <w:abstractNumId w:val="28"/>
  </w:num>
  <w:num w:numId="15">
    <w:abstractNumId w:val="19"/>
  </w:num>
  <w:num w:numId="16">
    <w:abstractNumId w:val="6"/>
  </w:num>
  <w:num w:numId="17">
    <w:abstractNumId w:val="27"/>
  </w:num>
  <w:num w:numId="18">
    <w:abstractNumId w:val="24"/>
  </w:num>
  <w:num w:numId="19">
    <w:abstractNumId w:val="3"/>
  </w:num>
  <w:num w:numId="20">
    <w:abstractNumId w:val="12"/>
  </w:num>
  <w:num w:numId="21">
    <w:abstractNumId w:val="1"/>
  </w:num>
  <w:num w:numId="22">
    <w:abstractNumId w:val="0"/>
  </w:num>
  <w:num w:numId="23">
    <w:abstractNumId w:val="13"/>
  </w:num>
  <w:num w:numId="24">
    <w:abstractNumId w:val="17"/>
  </w:num>
  <w:num w:numId="25">
    <w:abstractNumId w:val="16"/>
  </w:num>
  <w:num w:numId="26">
    <w:abstractNumId w:val="21"/>
  </w:num>
  <w:num w:numId="27">
    <w:abstractNumId w:val="10"/>
  </w:num>
  <w:num w:numId="28">
    <w:abstractNumId w:val="15"/>
  </w:num>
  <w:num w:numId="29">
    <w:abstractNumId w:val="23"/>
  </w:num>
  <w:num w:numId="30">
    <w:abstractNumId w:val="26"/>
  </w:num>
  <w:num w:numId="31">
    <w:abstractNumId w:val="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10A57"/>
    <w:rsid w:val="00012217"/>
    <w:rsid w:val="000128BB"/>
    <w:rsid w:val="00017093"/>
    <w:rsid w:val="00020107"/>
    <w:rsid w:val="0002101A"/>
    <w:rsid w:val="0002297B"/>
    <w:rsid w:val="00027475"/>
    <w:rsid w:val="00043050"/>
    <w:rsid w:val="000525DE"/>
    <w:rsid w:val="00061245"/>
    <w:rsid w:val="00061D1A"/>
    <w:rsid w:val="00076A94"/>
    <w:rsid w:val="00086B51"/>
    <w:rsid w:val="00092AC7"/>
    <w:rsid w:val="000A241E"/>
    <w:rsid w:val="000A6DE5"/>
    <w:rsid w:val="000B43C4"/>
    <w:rsid w:val="000B697B"/>
    <w:rsid w:val="000C0E48"/>
    <w:rsid w:val="000C1A0D"/>
    <w:rsid w:val="000C6AA7"/>
    <w:rsid w:val="000D19AD"/>
    <w:rsid w:val="000D29B3"/>
    <w:rsid w:val="000E2D4F"/>
    <w:rsid w:val="000F3B12"/>
    <w:rsid w:val="00100599"/>
    <w:rsid w:val="00104A04"/>
    <w:rsid w:val="00105C36"/>
    <w:rsid w:val="001209EC"/>
    <w:rsid w:val="00125E39"/>
    <w:rsid w:val="00131276"/>
    <w:rsid w:val="001325D5"/>
    <w:rsid w:val="00135551"/>
    <w:rsid w:val="00137135"/>
    <w:rsid w:val="00141688"/>
    <w:rsid w:val="00144AFF"/>
    <w:rsid w:val="001474B6"/>
    <w:rsid w:val="00151CCF"/>
    <w:rsid w:val="00154B25"/>
    <w:rsid w:val="0015518A"/>
    <w:rsid w:val="00156800"/>
    <w:rsid w:val="00157228"/>
    <w:rsid w:val="00162AA4"/>
    <w:rsid w:val="001710E0"/>
    <w:rsid w:val="00171751"/>
    <w:rsid w:val="00186CD4"/>
    <w:rsid w:val="001906A8"/>
    <w:rsid w:val="00192858"/>
    <w:rsid w:val="001953F5"/>
    <w:rsid w:val="00195746"/>
    <w:rsid w:val="00195F96"/>
    <w:rsid w:val="001A1BF7"/>
    <w:rsid w:val="001A26E1"/>
    <w:rsid w:val="001A2CA1"/>
    <w:rsid w:val="001A689A"/>
    <w:rsid w:val="001B0C3F"/>
    <w:rsid w:val="001B21AB"/>
    <w:rsid w:val="001C0260"/>
    <w:rsid w:val="001C0F2F"/>
    <w:rsid w:val="001C1C7C"/>
    <w:rsid w:val="001C466D"/>
    <w:rsid w:val="001D1CEA"/>
    <w:rsid w:val="001D6BE9"/>
    <w:rsid w:val="001D72EB"/>
    <w:rsid w:val="001E6B45"/>
    <w:rsid w:val="001F042E"/>
    <w:rsid w:val="001F06F3"/>
    <w:rsid w:val="001F4D43"/>
    <w:rsid w:val="00210158"/>
    <w:rsid w:val="00211045"/>
    <w:rsid w:val="00213950"/>
    <w:rsid w:val="002227D5"/>
    <w:rsid w:val="0023055E"/>
    <w:rsid w:val="002310D9"/>
    <w:rsid w:val="00232B9F"/>
    <w:rsid w:val="00233BE6"/>
    <w:rsid w:val="0023791F"/>
    <w:rsid w:val="00240A50"/>
    <w:rsid w:val="0025520E"/>
    <w:rsid w:val="002611D1"/>
    <w:rsid w:val="00261297"/>
    <w:rsid w:val="00263553"/>
    <w:rsid w:val="0027020E"/>
    <w:rsid w:val="00273C3E"/>
    <w:rsid w:val="00280EF5"/>
    <w:rsid w:val="0028388A"/>
    <w:rsid w:val="00284286"/>
    <w:rsid w:val="002853FD"/>
    <w:rsid w:val="00290485"/>
    <w:rsid w:val="00292375"/>
    <w:rsid w:val="00292CD2"/>
    <w:rsid w:val="00296E53"/>
    <w:rsid w:val="002A0BA1"/>
    <w:rsid w:val="002A4B51"/>
    <w:rsid w:val="002A696B"/>
    <w:rsid w:val="002B6633"/>
    <w:rsid w:val="002B735D"/>
    <w:rsid w:val="002C5152"/>
    <w:rsid w:val="002D54B4"/>
    <w:rsid w:val="002F0E7B"/>
    <w:rsid w:val="002F448F"/>
    <w:rsid w:val="002F511B"/>
    <w:rsid w:val="0030239D"/>
    <w:rsid w:val="0030384C"/>
    <w:rsid w:val="00304BAD"/>
    <w:rsid w:val="00311708"/>
    <w:rsid w:val="00332D81"/>
    <w:rsid w:val="003414E9"/>
    <w:rsid w:val="0035078B"/>
    <w:rsid w:val="00356575"/>
    <w:rsid w:val="00360A70"/>
    <w:rsid w:val="00361C0F"/>
    <w:rsid w:val="00374ED6"/>
    <w:rsid w:val="00377E87"/>
    <w:rsid w:val="00377F28"/>
    <w:rsid w:val="00385633"/>
    <w:rsid w:val="003862DA"/>
    <w:rsid w:val="00386ED0"/>
    <w:rsid w:val="00391748"/>
    <w:rsid w:val="003A4D44"/>
    <w:rsid w:val="003A6E11"/>
    <w:rsid w:val="003A7A13"/>
    <w:rsid w:val="003B1FE3"/>
    <w:rsid w:val="003B3625"/>
    <w:rsid w:val="003B7169"/>
    <w:rsid w:val="003C08BE"/>
    <w:rsid w:val="003C59D3"/>
    <w:rsid w:val="003C6A73"/>
    <w:rsid w:val="003D1B44"/>
    <w:rsid w:val="003D615C"/>
    <w:rsid w:val="003E14DE"/>
    <w:rsid w:val="003F004F"/>
    <w:rsid w:val="003F4250"/>
    <w:rsid w:val="00403C68"/>
    <w:rsid w:val="00404BD9"/>
    <w:rsid w:val="004057E5"/>
    <w:rsid w:val="004111B6"/>
    <w:rsid w:val="00412375"/>
    <w:rsid w:val="00414C02"/>
    <w:rsid w:val="004160D7"/>
    <w:rsid w:val="00444C24"/>
    <w:rsid w:val="004460E8"/>
    <w:rsid w:val="0045531F"/>
    <w:rsid w:val="00464604"/>
    <w:rsid w:val="00466BCE"/>
    <w:rsid w:val="004717C5"/>
    <w:rsid w:val="004732D3"/>
    <w:rsid w:val="00490731"/>
    <w:rsid w:val="0049116D"/>
    <w:rsid w:val="00493DE3"/>
    <w:rsid w:val="0049539F"/>
    <w:rsid w:val="004A2438"/>
    <w:rsid w:val="004A49D8"/>
    <w:rsid w:val="004B2693"/>
    <w:rsid w:val="004B4BBD"/>
    <w:rsid w:val="004B6AE7"/>
    <w:rsid w:val="004C3A85"/>
    <w:rsid w:val="004C608C"/>
    <w:rsid w:val="004D2C76"/>
    <w:rsid w:val="004D4402"/>
    <w:rsid w:val="004D5C85"/>
    <w:rsid w:val="004D7FDE"/>
    <w:rsid w:val="004F154B"/>
    <w:rsid w:val="00505BAF"/>
    <w:rsid w:val="005077C4"/>
    <w:rsid w:val="00514484"/>
    <w:rsid w:val="005211FF"/>
    <w:rsid w:val="00523A60"/>
    <w:rsid w:val="00534EF8"/>
    <w:rsid w:val="00545D0F"/>
    <w:rsid w:val="005549A2"/>
    <w:rsid w:val="005650E4"/>
    <w:rsid w:val="00565BB7"/>
    <w:rsid w:val="00586ED0"/>
    <w:rsid w:val="00590EC5"/>
    <w:rsid w:val="005965AF"/>
    <w:rsid w:val="005A79EE"/>
    <w:rsid w:val="005B1222"/>
    <w:rsid w:val="005B2B2A"/>
    <w:rsid w:val="005C0CFB"/>
    <w:rsid w:val="005C1BFE"/>
    <w:rsid w:val="005C5EC3"/>
    <w:rsid w:val="005D27AE"/>
    <w:rsid w:val="005D3705"/>
    <w:rsid w:val="005D478B"/>
    <w:rsid w:val="005E1844"/>
    <w:rsid w:val="005E187B"/>
    <w:rsid w:val="005E1903"/>
    <w:rsid w:val="005F0161"/>
    <w:rsid w:val="005F1F03"/>
    <w:rsid w:val="005F4F09"/>
    <w:rsid w:val="006069E8"/>
    <w:rsid w:val="00610DC4"/>
    <w:rsid w:val="00612D8C"/>
    <w:rsid w:val="00615447"/>
    <w:rsid w:val="006214A0"/>
    <w:rsid w:val="00621CE1"/>
    <w:rsid w:val="0062240F"/>
    <w:rsid w:val="00631EC8"/>
    <w:rsid w:val="00634EDD"/>
    <w:rsid w:val="006421C0"/>
    <w:rsid w:val="00642E5A"/>
    <w:rsid w:val="00643DBA"/>
    <w:rsid w:val="00647E35"/>
    <w:rsid w:val="00653769"/>
    <w:rsid w:val="00655E34"/>
    <w:rsid w:val="00671E31"/>
    <w:rsid w:val="006824AA"/>
    <w:rsid w:val="006835CD"/>
    <w:rsid w:val="006840B8"/>
    <w:rsid w:val="006857D4"/>
    <w:rsid w:val="00693E4B"/>
    <w:rsid w:val="006B3BA0"/>
    <w:rsid w:val="006C1150"/>
    <w:rsid w:val="006C7666"/>
    <w:rsid w:val="006D0040"/>
    <w:rsid w:val="006D3C2D"/>
    <w:rsid w:val="006E29E1"/>
    <w:rsid w:val="006F2CCF"/>
    <w:rsid w:val="0070692A"/>
    <w:rsid w:val="00707DAB"/>
    <w:rsid w:val="007102C4"/>
    <w:rsid w:val="00711B04"/>
    <w:rsid w:val="007338E5"/>
    <w:rsid w:val="00753ADA"/>
    <w:rsid w:val="0075459A"/>
    <w:rsid w:val="007634DC"/>
    <w:rsid w:val="007652C1"/>
    <w:rsid w:val="00770875"/>
    <w:rsid w:val="0077275A"/>
    <w:rsid w:val="00782BFC"/>
    <w:rsid w:val="00784198"/>
    <w:rsid w:val="00791B67"/>
    <w:rsid w:val="007A6442"/>
    <w:rsid w:val="007A6E06"/>
    <w:rsid w:val="007A6F08"/>
    <w:rsid w:val="007B5367"/>
    <w:rsid w:val="007B5E21"/>
    <w:rsid w:val="007C321D"/>
    <w:rsid w:val="007C7E63"/>
    <w:rsid w:val="007D3066"/>
    <w:rsid w:val="007D5112"/>
    <w:rsid w:val="007E2ACC"/>
    <w:rsid w:val="007E7A24"/>
    <w:rsid w:val="007F183D"/>
    <w:rsid w:val="007F2693"/>
    <w:rsid w:val="00807CEA"/>
    <w:rsid w:val="00812DC0"/>
    <w:rsid w:val="008205C2"/>
    <w:rsid w:val="00820B39"/>
    <w:rsid w:val="00824A50"/>
    <w:rsid w:val="0082633B"/>
    <w:rsid w:val="008263B5"/>
    <w:rsid w:val="00827B1D"/>
    <w:rsid w:val="008331E2"/>
    <w:rsid w:val="008332E2"/>
    <w:rsid w:val="00835EB2"/>
    <w:rsid w:val="00837137"/>
    <w:rsid w:val="00842D6B"/>
    <w:rsid w:val="008435BF"/>
    <w:rsid w:val="00850D52"/>
    <w:rsid w:val="00850D73"/>
    <w:rsid w:val="0085622C"/>
    <w:rsid w:val="008635ED"/>
    <w:rsid w:val="008646E1"/>
    <w:rsid w:val="00884C73"/>
    <w:rsid w:val="00887FB6"/>
    <w:rsid w:val="008911B1"/>
    <w:rsid w:val="008A02BC"/>
    <w:rsid w:val="008A1853"/>
    <w:rsid w:val="008B6260"/>
    <w:rsid w:val="008C5146"/>
    <w:rsid w:val="008C61FE"/>
    <w:rsid w:val="008C643E"/>
    <w:rsid w:val="008C7252"/>
    <w:rsid w:val="008D6503"/>
    <w:rsid w:val="008D7BD5"/>
    <w:rsid w:val="008E0D7A"/>
    <w:rsid w:val="008E78AC"/>
    <w:rsid w:val="00902A0C"/>
    <w:rsid w:val="00902E7C"/>
    <w:rsid w:val="00915482"/>
    <w:rsid w:val="00923DBC"/>
    <w:rsid w:val="0092558E"/>
    <w:rsid w:val="00937574"/>
    <w:rsid w:val="00943A16"/>
    <w:rsid w:val="0094483D"/>
    <w:rsid w:val="0094715F"/>
    <w:rsid w:val="009577C8"/>
    <w:rsid w:val="0096745A"/>
    <w:rsid w:val="009678D3"/>
    <w:rsid w:val="009932A0"/>
    <w:rsid w:val="009B51F9"/>
    <w:rsid w:val="009C26AC"/>
    <w:rsid w:val="009D2AD8"/>
    <w:rsid w:val="009D3487"/>
    <w:rsid w:val="009E143B"/>
    <w:rsid w:val="009E74F8"/>
    <w:rsid w:val="009F018C"/>
    <w:rsid w:val="009F1A3F"/>
    <w:rsid w:val="00A05624"/>
    <w:rsid w:val="00A06135"/>
    <w:rsid w:val="00A257E6"/>
    <w:rsid w:val="00A32F1E"/>
    <w:rsid w:val="00A366FE"/>
    <w:rsid w:val="00A420C0"/>
    <w:rsid w:val="00A43025"/>
    <w:rsid w:val="00A441FE"/>
    <w:rsid w:val="00A55624"/>
    <w:rsid w:val="00A72814"/>
    <w:rsid w:val="00A75450"/>
    <w:rsid w:val="00A77858"/>
    <w:rsid w:val="00A82D4A"/>
    <w:rsid w:val="00A83514"/>
    <w:rsid w:val="00A8518E"/>
    <w:rsid w:val="00A904E2"/>
    <w:rsid w:val="00A94CBC"/>
    <w:rsid w:val="00A95A32"/>
    <w:rsid w:val="00A968B2"/>
    <w:rsid w:val="00A975B7"/>
    <w:rsid w:val="00AA1389"/>
    <w:rsid w:val="00AA1443"/>
    <w:rsid w:val="00AA5100"/>
    <w:rsid w:val="00AB0296"/>
    <w:rsid w:val="00AB57BE"/>
    <w:rsid w:val="00AC0811"/>
    <w:rsid w:val="00AC2D92"/>
    <w:rsid w:val="00AC6248"/>
    <w:rsid w:val="00AE6573"/>
    <w:rsid w:val="00AF28E0"/>
    <w:rsid w:val="00B00421"/>
    <w:rsid w:val="00B1184D"/>
    <w:rsid w:val="00B13309"/>
    <w:rsid w:val="00B25977"/>
    <w:rsid w:val="00B364B2"/>
    <w:rsid w:val="00B369C3"/>
    <w:rsid w:val="00B56A5D"/>
    <w:rsid w:val="00B60E80"/>
    <w:rsid w:val="00B62F52"/>
    <w:rsid w:val="00B6777B"/>
    <w:rsid w:val="00B70359"/>
    <w:rsid w:val="00B7352A"/>
    <w:rsid w:val="00B75F41"/>
    <w:rsid w:val="00B768D5"/>
    <w:rsid w:val="00B833D7"/>
    <w:rsid w:val="00B85C54"/>
    <w:rsid w:val="00B87853"/>
    <w:rsid w:val="00B92A66"/>
    <w:rsid w:val="00BA0841"/>
    <w:rsid w:val="00BB409E"/>
    <w:rsid w:val="00BC7E29"/>
    <w:rsid w:val="00BC7EAF"/>
    <w:rsid w:val="00BD3326"/>
    <w:rsid w:val="00BD435A"/>
    <w:rsid w:val="00BE7E4A"/>
    <w:rsid w:val="00BF0916"/>
    <w:rsid w:val="00BF6D40"/>
    <w:rsid w:val="00C1174D"/>
    <w:rsid w:val="00C128F8"/>
    <w:rsid w:val="00C14DD2"/>
    <w:rsid w:val="00C23C30"/>
    <w:rsid w:val="00C2407A"/>
    <w:rsid w:val="00C24984"/>
    <w:rsid w:val="00C27065"/>
    <w:rsid w:val="00C30A25"/>
    <w:rsid w:val="00C32EA3"/>
    <w:rsid w:val="00C33A9E"/>
    <w:rsid w:val="00C42520"/>
    <w:rsid w:val="00C46B35"/>
    <w:rsid w:val="00C4737F"/>
    <w:rsid w:val="00C5303E"/>
    <w:rsid w:val="00C5323B"/>
    <w:rsid w:val="00C536FB"/>
    <w:rsid w:val="00C67EC5"/>
    <w:rsid w:val="00C714FD"/>
    <w:rsid w:val="00C80902"/>
    <w:rsid w:val="00C817BE"/>
    <w:rsid w:val="00C8230F"/>
    <w:rsid w:val="00C86D95"/>
    <w:rsid w:val="00C9558E"/>
    <w:rsid w:val="00C97B4E"/>
    <w:rsid w:val="00CA1F19"/>
    <w:rsid w:val="00CA337A"/>
    <w:rsid w:val="00CC4188"/>
    <w:rsid w:val="00CC60A8"/>
    <w:rsid w:val="00CC6739"/>
    <w:rsid w:val="00CC691C"/>
    <w:rsid w:val="00CD0A25"/>
    <w:rsid w:val="00CD2AA6"/>
    <w:rsid w:val="00CD6B79"/>
    <w:rsid w:val="00CD70F2"/>
    <w:rsid w:val="00CE0EF1"/>
    <w:rsid w:val="00CE2DA4"/>
    <w:rsid w:val="00CE41DE"/>
    <w:rsid w:val="00CE6461"/>
    <w:rsid w:val="00D03B36"/>
    <w:rsid w:val="00D03FCC"/>
    <w:rsid w:val="00D06E39"/>
    <w:rsid w:val="00D0789E"/>
    <w:rsid w:val="00D11A6F"/>
    <w:rsid w:val="00D26052"/>
    <w:rsid w:val="00D30E4D"/>
    <w:rsid w:val="00D35E77"/>
    <w:rsid w:val="00D47186"/>
    <w:rsid w:val="00D478D9"/>
    <w:rsid w:val="00D5489E"/>
    <w:rsid w:val="00D569DF"/>
    <w:rsid w:val="00D60483"/>
    <w:rsid w:val="00D6310B"/>
    <w:rsid w:val="00D65317"/>
    <w:rsid w:val="00D66C46"/>
    <w:rsid w:val="00D67342"/>
    <w:rsid w:val="00D71BDD"/>
    <w:rsid w:val="00D82FC0"/>
    <w:rsid w:val="00D83DF4"/>
    <w:rsid w:val="00DA101E"/>
    <w:rsid w:val="00DA5EAA"/>
    <w:rsid w:val="00DA76DE"/>
    <w:rsid w:val="00DB62AB"/>
    <w:rsid w:val="00DC18C7"/>
    <w:rsid w:val="00DC7D34"/>
    <w:rsid w:val="00DD5737"/>
    <w:rsid w:val="00DD75AD"/>
    <w:rsid w:val="00DE0F87"/>
    <w:rsid w:val="00DE723C"/>
    <w:rsid w:val="00DE799B"/>
    <w:rsid w:val="00E03688"/>
    <w:rsid w:val="00E07D3E"/>
    <w:rsid w:val="00E144FF"/>
    <w:rsid w:val="00E25254"/>
    <w:rsid w:val="00E4723B"/>
    <w:rsid w:val="00E52E4B"/>
    <w:rsid w:val="00E5414F"/>
    <w:rsid w:val="00E56CBA"/>
    <w:rsid w:val="00E73CE0"/>
    <w:rsid w:val="00E77620"/>
    <w:rsid w:val="00E81F66"/>
    <w:rsid w:val="00E82E44"/>
    <w:rsid w:val="00E85011"/>
    <w:rsid w:val="00E85328"/>
    <w:rsid w:val="00E871E0"/>
    <w:rsid w:val="00EB4225"/>
    <w:rsid w:val="00EC4836"/>
    <w:rsid w:val="00EC5984"/>
    <w:rsid w:val="00ED138B"/>
    <w:rsid w:val="00ED5A4C"/>
    <w:rsid w:val="00EE5AEA"/>
    <w:rsid w:val="00EF0AEF"/>
    <w:rsid w:val="00EF28A0"/>
    <w:rsid w:val="00EF564F"/>
    <w:rsid w:val="00F0333A"/>
    <w:rsid w:val="00F051F9"/>
    <w:rsid w:val="00F10D16"/>
    <w:rsid w:val="00F22CB9"/>
    <w:rsid w:val="00F25432"/>
    <w:rsid w:val="00F319AB"/>
    <w:rsid w:val="00F33FD3"/>
    <w:rsid w:val="00F37D08"/>
    <w:rsid w:val="00F4118C"/>
    <w:rsid w:val="00F470A9"/>
    <w:rsid w:val="00F51403"/>
    <w:rsid w:val="00F74ABA"/>
    <w:rsid w:val="00F75C5E"/>
    <w:rsid w:val="00F7773B"/>
    <w:rsid w:val="00F8187C"/>
    <w:rsid w:val="00F83D88"/>
    <w:rsid w:val="00F91762"/>
    <w:rsid w:val="00F93B5F"/>
    <w:rsid w:val="00F9489A"/>
    <w:rsid w:val="00FA1BBE"/>
    <w:rsid w:val="00FA2300"/>
    <w:rsid w:val="00FA52F8"/>
    <w:rsid w:val="00FA647B"/>
    <w:rsid w:val="00FB0AF7"/>
    <w:rsid w:val="00FC1257"/>
    <w:rsid w:val="00FC2025"/>
    <w:rsid w:val="00FE39E3"/>
    <w:rsid w:val="00FF43DE"/>
    <w:rsid w:val="00FF45FB"/>
    <w:rsid w:val="00FF59EE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ZKI-P-12/318/2013 z 31.1.2014</_x010d__x002e_j_x002e_>
    <Vazby xmlns="97f9b7a7-b627-4f79-ba26-855b997cb174" xsi:nil="true"/>
    <Popis xmlns="97f9b7a7-b627-4f79-ba26-855b997cb174">Nedodržení podmínek pro ověřování výsledků zeměměřických činností. Ověření GP pro vyznačení budovy, kdy v důsledku nesprávné identifikace připojovacích bodů polárního měření došlo k chybnému určení výsledných souřadnic o cca 7 metrů. Jiný správní delikt na úseku zeměměřictví ve smyslu ust. § 17b odst. 1 písm. c) bodu 1. zákona č. 200/1994 Sb. Sankce: 10.000,- Kč.</Popis>
    <Vytvo_x0159_en xmlns="97f9b7a7-b627-4f79-ba26-855b997cb174">2014-03-04T23:00:00+00:00</Vytvo_x0159_en>
  </documentManagement>
</p:properties>
</file>

<file path=customXml/itemProps1.xml><?xml version="1.0" encoding="utf-8"?>
<ds:datastoreItem xmlns:ds="http://schemas.openxmlformats.org/officeDocument/2006/customXml" ds:itemID="{DD4DF79A-D585-4159-B85D-A6A85D4384F6}"/>
</file>

<file path=customXml/itemProps2.xml><?xml version="1.0" encoding="utf-8"?>
<ds:datastoreItem xmlns:ds="http://schemas.openxmlformats.org/officeDocument/2006/customXml" ds:itemID="{11234B7F-4821-4C07-BAFF-862845761AE8}"/>
</file>

<file path=customXml/itemProps3.xml><?xml version="1.0" encoding="utf-8"?>
<ds:datastoreItem xmlns:ds="http://schemas.openxmlformats.org/officeDocument/2006/customXml" ds:itemID="{CCA3C7DC-A167-4CE3-901F-7453D73AA60B}"/>
</file>

<file path=customXml/itemProps4.xml><?xml version="1.0" encoding="utf-8"?>
<ds:datastoreItem xmlns:ds="http://schemas.openxmlformats.org/officeDocument/2006/customXml" ds:itemID="{44A34219-0D68-40F7-9CAA-80693EF9A9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2178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pesekt</cp:lastModifiedBy>
  <cp:revision>3</cp:revision>
  <cp:lastPrinted>2014-01-31T07:31:00Z</cp:lastPrinted>
  <dcterms:created xsi:type="dcterms:W3CDTF">2014-03-05T09:07:00Z</dcterms:created>
  <dcterms:modified xsi:type="dcterms:W3CDTF">2014-03-05T09:33:00Z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