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ADA" w:rsidRDefault="00753ADA" w:rsidP="00753ADA">
      <w:pPr>
        <w:pStyle w:val="Nzev"/>
        <w:shd w:val="clear" w:color="auto" w:fill="auto"/>
        <w:ind w:right="743"/>
        <w:rPr>
          <w:rFonts w:cs="Arial"/>
        </w:rPr>
      </w:pPr>
    </w:p>
    <w:p w:rsidR="00753ADA" w:rsidRDefault="00753ADA" w:rsidP="00753ADA">
      <w:pPr>
        <w:pStyle w:val="Nzev"/>
        <w:shd w:val="clear" w:color="auto" w:fill="auto"/>
        <w:ind w:right="743"/>
        <w:rPr>
          <w:rFonts w:cs="Arial"/>
        </w:rPr>
      </w:pPr>
      <w:r>
        <w:rPr>
          <w:noProof/>
          <w:sz w:val="21"/>
          <w:szCs w:val="21"/>
        </w:rPr>
        <w:drawing>
          <wp:inline distT="0" distB="0" distL="0" distR="0">
            <wp:extent cx="571500" cy="67818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ADA" w:rsidRDefault="00753ADA" w:rsidP="00753ADA">
      <w:pPr>
        <w:pStyle w:val="Nzev"/>
        <w:shd w:val="clear" w:color="auto" w:fill="auto"/>
        <w:ind w:right="743"/>
        <w:rPr>
          <w:rFonts w:cs="Arial"/>
        </w:rPr>
      </w:pPr>
    </w:p>
    <w:p w:rsidR="00CA337A" w:rsidRPr="00753ADA" w:rsidRDefault="00753ADA" w:rsidP="00753ADA">
      <w:pPr>
        <w:pStyle w:val="Nzev"/>
        <w:shd w:val="clear" w:color="auto" w:fill="auto"/>
        <w:ind w:right="743"/>
        <w:rPr>
          <w:rFonts w:cs="Arial"/>
          <w:b/>
          <w:sz w:val="24"/>
          <w:szCs w:val="24"/>
        </w:rPr>
      </w:pPr>
      <w:r w:rsidRPr="00753ADA">
        <w:rPr>
          <w:rFonts w:cs="Arial"/>
          <w:b/>
          <w:sz w:val="24"/>
          <w:szCs w:val="24"/>
        </w:rPr>
        <w:t>ZEMĚMĚŘICKÝ A KATASTRÁLNÍ INSPEKTORÁT V PLZNI</w:t>
      </w:r>
    </w:p>
    <w:p w:rsidR="00CA337A" w:rsidRDefault="00CA337A" w:rsidP="00753ADA">
      <w:pPr>
        <w:pStyle w:val="Podtitul"/>
        <w:shd w:val="clear" w:color="auto" w:fill="auto"/>
        <w:rPr>
          <w:rFonts w:ascii="Arial" w:hAnsi="Arial" w:cs="Arial"/>
          <w:sz w:val="22"/>
          <w:szCs w:val="22"/>
        </w:rPr>
      </w:pPr>
      <w:r w:rsidRPr="00CA337A">
        <w:rPr>
          <w:rFonts w:ascii="Arial" w:hAnsi="Arial" w:cs="Arial"/>
          <w:sz w:val="22"/>
          <w:szCs w:val="22"/>
        </w:rPr>
        <w:t>Radobyčická 12, 301 00 Plzeň</w:t>
      </w:r>
    </w:p>
    <w:p w:rsidR="00CA337A" w:rsidRPr="00753ADA" w:rsidRDefault="00753ADA" w:rsidP="00753ADA">
      <w:pPr>
        <w:pStyle w:val="Podtitul"/>
        <w:shd w:val="clear" w:color="auto" w:fill="auto"/>
        <w:ind w:firstLine="0"/>
        <w:rPr>
          <w:rFonts w:ascii="Arial" w:hAnsi="Arial" w:cs="Arial"/>
          <w:sz w:val="16"/>
          <w:szCs w:val="16"/>
        </w:rPr>
      </w:pPr>
      <w:r w:rsidRPr="00753ADA">
        <w:rPr>
          <w:rFonts w:ascii="Arial" w:hAnsi="Arial" w:cs="Arial"/>
          <w:sz w:val="16"/>
          <w:szCs w:val="16"/>
        </w:rPr>
        <w:t xml:space="preserve">tel.: 377 162 111, </w:t>
      </w:r>
      <w:r w:rsidR="00CA337A" w:rsidRPr="00753ADA">
        <w:rPr>
          <w:rFonts w:ascii="Arial" w:hAnsi="Arial" w:cs="Arial"/>
          <w:sz w:val="16"/>
          <w:szCs w:val="16"/>
        </w:rPr>
        <w:t xml:space="preserve">fax: </w:t>
      </w:r>
      <w:r w:rsidRPr="00753ADA">
        <w:rPr>
          <w:rFonts w:ascii="Arial" w:hAnsi="Arial" w:cs="Arial"/>
          <w:sz w:val="16"/>
          <w:szCs w:val="16"/>
        </w:rPr>
        <w:t xml:space="preserve">377 162 193, </w:t>
      </w:r>
      <w:r w:rsidR="00CA337A" w:rsidRPr="00753ADA">
        <w:rPr>
          <w:rFonts w:ascii="Arial" w:hAnsi="Arial" w:cs="Arial"/>
          <w:sz w:val="16"/>
          <w:szCs w:val="16"/>
        </w:rPr>
        <w:t>e-mail: zki.plzen@cuzk.cz</w:t>
      </w:r>
    </w:p>
    <w:p w:rsidR="00CA337A" w:rsidRDefault="00CA337A" w:rsidP="00CA337A">
      <w:pPr>
        <w:ind w:right="743"/>
        <w:jc w:val="both"/>
        <w:rPr>
          <w:b/>
          <w:bCs/>
        </w:rPr>
      </w:pPr>
    </w:p>
    <w:p w:rsidR="00A8518E" w:rsidRDefault="00A8518E" w:rsidP="00CA337A">
      <w:pPr>
        <w:ind w:right="743"/>
        <w:jc w:val="both"/>
        <w:rPr>
          <w:b/>
          <w:bCs/>
        </w:rPr>
      </w:pPr>
    </w:p>
    <w:p w:rsidR="00CA337A" w:rsidRDefault="00CA337A" w:rsidP="00012217">
      <w:pPr>
        <w:ind w:right="743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012217" w:rsidRDefault="00F95834" w:rsidP="00F95834">
      <w:pPr>
        <w:keepNext/>
        <w:ind w:left="6372"/>
        <w:jc w:val="center"/>
        <w:outlineLvl w:val="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</w:rPr>
        <w:t xml:space="preserve">    </w:t>
      </w:r>
      <w:r w:rsidR="00012217" w:rsidRPr="00012217">
        <w:rPr>
          <w:rFonts w:ascii="Arial" w:hAnsi="Arial" w:cs="Arial"/>
          <w:b/>
          <w:bCs/>
          <w:sz w:val="22"/>
        </w:rPr>
        <w:t xml:space="preserve">Č. j.: </w:t>
      </w:r>
      <w:r w:rsidR="001906A8">
        <w:rPr>
          <w:rFonts w:ascii="Arial" w:hAnsi="Arial" w:cs="Arial"/>
          <w:b/>
          <w:bCs/>
          <w:sz w:val="22"/>
        </w:rPr>
        <w:t>ZKI</w:t>
      </w:r>
      <w:r w:rsidR="00012217" w:rsidRPr="00012217">
        <w:rPr>
          <w:rFonts w:ascii="Arial" w:hAnsi="Arial" w:cs="Arial"/>
          <w:b/>
          <w:sz w:val="22"/>
          <w:szCs w:val="22"/>
        </w:rPr>
        <w:t>-P-</w:t>
      </w:r>
      <w:r>
        <w:rPr>
          <w:rFonts w:ascii="Arial" w:hAnsi="Arial" w:cs="Arial"/>
          <w:b/>
          <w:sz w:val="22"/>
          <w:szCs w:val="22"/>
        </w:rPr>
        <w:t>2</w:t>
      </w:r>
      <w:r w:rsidR="00012217" w:rsidRPr="00012217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61</w:t>
      </w:r>
      <w:r w:rsidR="00012217" w:rsidRPr="00012217">
        <w:rPr>
          <w:rFonts w:ascii="Arial" w:hAnsi="Arial" w:cs="Arial"/>
          <w:b/>
          <w:sz w:val="22"/>
          <w:szCs w:val="22"/>
        </w:rPr>
        <w:t>/20</w:t>
      </w:r>
      <w:r w:rsidR="00983A09">
        <w:rPr>
          <w:rFonts w:ascii="Arial" w:hAnsi="Arial" w:cs="Arial"/>
          <w:b/>
          <w:sz w:val="22"/>
          <w:szCs w:val="22"/>
        </w:rPr>
        <w:t>1</w:t>
      </w:r>
      <w:r w:rsidR="001B374A">
        <w:rPr>
          <w:rFonts w:ascii="Arial" w:hAnsi="Arial" w:cs="Arial"/>
          <w:b/>
          <w:sz w:val="22"/>
          <w:szCs w:val="22"/>
        </w:rPr>
        <w:t>3</w:t>
      </w:r>
      <w:r w:rsidR="00990661">
        <w:rPr>
          <w:rFonts w:ascii="Arial" w:hAnsi="Arial" w:cs="Arial"/>
          <w:b/>
          <w:sz w:val="22"/>
          <w:szCs w:val="22"/>
        </w:rPr>
        <w:t>/1</w:t>
      </w:r>
    </w:p>
    <w:p w:rsidR="00012217" w:rsidRDefault="00CC691C" w:rsidP="001B374A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E1398A">
        <w:rPr>
          <w:b/>
          <w:bCs/>
        </w:rPr>
        <w:tab/>
      </w:r>
      <w:r w:rsidR="00E1398A">
        <w:rPr>
          <w:b/>
          <w:bCs/>
        </w:rPr>
        <w:tab/>
      </w:r>
      <w:r w:rsidR="00E1398A">
        <w:rPr>
          <w:b/>
          <w:bCs/>
        </w:rPr>
        <w:tab/>
      </w:r>
      <w:r w:rsidR="00E1398A">
        <w:rPr>
          <w:b/>
          <w:bCs/>
        </w:rPr>
        <w:tab/>
        <w:t xml:space="preserve">     </w:t>
      </w:r>
      <w:r w:rsidR="001B374A" w:rsidRPr="00A672FE">
        <w:rPr>
          <w:rFonts w:ascii="Arial" w:hAnsi="Arial" w:cs="Arial"/>
          <w:b/>
          <w:bCs/>
          <w:sz w:val="22"/>
          <w:szCs w:val="22"/>
        </w:rPr>
        <w:t xml:space="preserve">V Plzni dne </w:t>
      </w:r>
      <w:r w:rsidR="00187BF7" w:rsidRPr="00A672FE">
        <w:rPr>
          <w:rFonts w:ascii="Arial" w:hAnsi="Arial" w:cs="Arial"/>
          <w:b/>
          <w:bCs/>
          <w:sz w:val="22"/>
          <w:szCs w:val="22"/>
        </w:rPr>
        <w:t>19</w:t>
      </w:r>
      <w:r w:rsidR="00990661" w:rsidRPr="00A672FE">
        <w:rPr>
          <w:rFonts w:ascii="Arial" w:hAnsi="Arial" w:cs="Arial"/>
          <w:b/>
          <w:bCs/>
          <w:sz w:val="22"/>
          <w:szCs w:val="22"/>
        </w:rPr>
        <w:t>.8</w:t>
      </w:r>
      <w:r w:rsidRPr="00A672FE">
        <w:rPr>
          <w:rFonts w:ascii="Arial" w:hAnsi="Arial" w:cs="Arial"/>
          <w:b/>
          <w:bCs/>
          <w:sz w:val="22"/>
          <w:szCs w:val="22"/>
        </w:rPr>
        <w:t>.20</w:t>
      </w:r>
      <w:r w:rsidR="00CD20F7" w:rsidRPr="00A672FE">
        <w:rPr>
          <w:rFonts w:ascii="Arial" w:hAnsi="Arial" w:cs="Arial"/>
          <w:b/>
          <w:bCs/>
          <w:sz w:val="22"/>
          <w:szCs w:val="22"/>
        </w:rPr>
        <w:t>13</w:t>
      </w:r>
    </w:p>
    <w:p w:rsidR="004F7EE3" w:rsidRPr="00CC691C" w:rsidRDefault="00E1398A" w:rsidP="001B374A">
      <w:pPr>
        <w:ind w:left="5664" w:firstLine="708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</w:t>
      </w:r>
      <w:r w:rsidR="004F7EE3">
        <w:rPr>
          <w:rFonts w:ascii="Arial" w:hAnsi="Arial" w:cs="Arial"/>
          <w:b/>
          <w:bCs/>
          <w:sz w:val="22"/>
          <w:szCs w:val="22"/>
        </w:rPr>
        <w:t>Vypraveno:</w:t>
      </w:r>
    </w:p>
    <w:p w:rsidR="00CA337A" w:rsidRDefault="00CA337A" w:rsidP="001B374A">
      <w:pPr>
        <w:ind w:right="743"/>
        <w:jc w:val="both"/>
        <w:rPr>
          <w:b/>
          <w:bCs/>
        </w:rPr>
      </w:pPr>
    </w:p>
    <w:p w:rsidR="00012217" w:rsidRPr="00012217" w:rsidRDefault="00012217" w:rsidP="00012217">
      <w:pPr>
        <w:keepNext/>
        <w:spacing w:before="120"/>
        <w:jc w:val="center"/>
        <w:outlineLvl w:val="1"/>
        <w:rPr>
          <w:rFonts w:ascii="Arial" w:hAnsi="Arial" w:cs="Arial"/>
          <w:b/>
          <w:caps/>
          <w:spacing w:val="80"/>
          <w:sz w:val="36"/>
          <w:szCs w:val="35"/>
        </w:rPr>
      </w:pPr>
      <w:r w:rsidRPr="00012217">
        <w:rPr>
          <w:rFonts w:ascii="Arial" w:hAnsi="Arial" w:cs="Arial"/>
          <w:b/>
          <w:caps/>
          <w:spacing w:val="80"/>
          <w:sz w:val="36"/>
          <w:szCs w:val="35"/>
        </w:rPr>
        <w:t>rozhodnutí</w:t>
      </w:r>
    </w:p>
    <w:p w:rsidR="00012217" w:rsidRDefault="00012217" w:rsidP="00012217">
      <w:pPr>
        <w:tabs>
          <w:tab w:val="left" w:pos="7320"/>
        </w:tabs>
        <w:jc w:val="both"/>
        <w:rPr>
          <w:rFonts w:ascii="Arial" w:hAnsi="Arial" w:cs="Arial"/>
          <w:sz w:val="23"/>
          <w:szCs w:val="23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1870"/>
        <w:gridCol w:w="7342"/>
      </w:tblGrid>
      <w:tr w:rsidR="00012217" w:rsidRPr="00012217" w:rsidTr="00B87853">
        <w:tc>
          <w:tcPr>
            <w:tcW w:w="1870" w:type="dxa"/>
          </w:tcPr>
          <w:p w:rsidR="00012217" w:rsidRPr="00012217" w:rsidRDefault="00012217" w:rsidP="00012217">
            <w:pPr>
              <w:spacing w:before="120"/>
              <w:rPr>
                <w:rFonts w:ascii="Arial" w:hAnsi="Arial" w:cs="Arial"/>
                <w:b/>
                <w:bCs/>
                <w:szCs w:val="21"/>
              </w:rPr>
            </w:pPr>
            <w:r w:rsidRPr="00012217">
              <w:rPr>
                <w:rFonts w:ascii="Arial" w:hAnsi="Arial" w:cs="Arial"/>
                <w:b/>
                <w:bCs/>
                <w:sz w:val="22"/>
                <w:szCs w:val="21"/>
              </w:rPr>
              <w:t>Účastníci řízení:</w:t>
            </w:r>
          </w:p>
        </w:tc>
        <w:tc>
          <w:tcPr>
            <w:tcW w:w="7342" w:type="dxa"/>
          </w:tcPr>
          <w:p w:rsidR="00012217" w:rsidRPr="00012217" w:rsidRDefault="00012217" w:rsidP="00DE725E">
            <w:pPr>
              <w:spacing w:before="120"/>
              <w:jc w:val="both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 w:val="22"/>
                <w:szCs w:val="21"/>
              </w:rPr>
              <w:t xml:space="preserve">1. </w:t>
            </w:r>
            <w:r w:rsidRPr="00012217">
              <w:rPr>
                <w:rFonts w:ascii="Arial" w:hAnsi="Arial" w:cs="Arial"/>
                <w:sz w:val="22"/>
                <w:szCs w:val="21"/>
              </w:rPr>
              <w:t>Ing.</w:t>
            </w:r>
            <w:r w:rsidR="00DE725E">
              <w:rPr>
                <w:rFonts w:ascii="Arial" w:hAnsi="Arial" w:cs="Arial"/>
                <w:sz w:val="22"/>
                <w:szCs w:val="21"/>
              </w:rPr>
              <w:t xml:space="preserve"> XY</w:t>
            </w:r>
            <w:r w:rsidRPr="00012217">
              <w:rPr>
                <w:rFonts w:ascii="Arial" w:hAnsi="Arial" w:cs="Arial"/>
                <w:sz w:val="22"/>
                <w:szCs w:val="21"/>
              </w:rPr>
              <w:t xml:space="preserve"> nar. </w:t>
            </w:r>
            <w:r w:rsidR="00DE725E">
              <w:rPr>
                <w:rFonts w:ascii="Arial" w:hAnsi="Arial" w:cs="Arial"/>
                <w:sz w:val="22"/>
                <w:szCs w:val="21"/>
              </w:rPr>
              <w:t>xxx</w:t>
            </w:r>
            <w:r w:rsidR="00642D9F">
              <w:rPr>
                <w:rFonts w:ascii="Arial" w:hAnsi="Arial" w:cs="Arial"/>
                <w:sz w:val="22"/>
                <w:szCs w:val="21"/>
              </w:rPr>
              <w:t>,</w:t>
            </w:r>
            <w:r w:rsidRPr="00012217">
              <w:rPr>
                <w:rFonts w:ascii="Arial" w:hAnsi="Arial" w:cs="Arial"/>
                <w:sz w:val="22"/>
                <w:szCs w:val="21"/>
              </w:rPr>
              <w:t xml:space="preserve"> bytem</w:t>
            </w:r>
            <w:r w:rsidR="00DE725E">
              <w:rPr>
                <w:rFonts w:ascii="Arial" w:hAnsi="Arial" w:cs="Arial"/>
                <w:sz w:val="22"/>
                <w:szCs w:val="21"/>
              </w:rPr>
              <w:t xml:space="preserve"> zzz</w:t>
            </w:r>
            <w:r w:rsidR="007A6AFD">
              <w:rPr>
                <w:rFonts w:ascii="Arial" w:hAnsi="Arial" w:cs="Arial"/>
                <w:sz w:val="22"/>
                <w:szCs w:val="21"/>
              </w:rPr>
              <w:t>.</w:t>
            </w:r>
          </w:p>
        </w:tc>
      </w:tr>
    </w:tbl>
    <w:p w:rsidR="00012217" w:rsidRPr="00012217" w:rsidRDefault="00012217" w:rsidP="00012217">
      <w:pPr>
        <w:spacing w:before="240"/>
        <w:jc w:val="both"/>
        <w:rPr>
          <w:rFonts w:ascii="Arial" w:hAnsi="Arial" w:cs="Arial"/>
          <w:sz w:val="22"/>
          <w:szCs w:val="21"/>
        </w:rPr>
      </w:pPr>
      <w:r w:rsidRPr="00012217">
        <w:rPr>
          <w:rFonts w:ascii="Arial" w:hAnsi="Arial" w:cs="Arial"/>
          <w:sz w:val="22"/>
          <w:szCs w:val="21"/>
        </w:rPr>
        <w:t>Zeměměřický a katastrální inspektorát (dále jen ZKI) v Plzni, jako věcně a místně příslušný orgán státní správy podle ust. § 4 písm. f) a přílohy č.</w:t>
      </w:r>
      <w:r w:rsidR="00233BE6">
        <w:rPr>
          <w:rFonts w:ascii="Arial" w:hAnsi="Arial" w:cs="Arial"/>
          <w:sz w:val="22"/>
          <w:szCs w:val="21"/>
        </w:rPr>
        <w:t xml:space="preserve"> </w:t>
      </w:r>
      <w:r w:rsidRPr="00012217">
        <w:rPr>
          <w:rFonts w:ascii="Arial" w:hAnsi="Arial" w:cs="Arial"/>
          <w:sz w:val="22"/>
          <w:szCs w:val="21"/>
        </w:rPr>
        <w:t>1 zákona č. 359/92 Sb., o zeměměřických a katastrálních orgánech v platném znění</w:t>
      </w:r>
      <w:r w:rsidR="00B87853">
        <w:rPr>
          <w:rFonts w:ascii="Arial" w:hAnsi="Arial" w:cs="Arial"/>
          <w:sz w:val="22"/>
          <w:szCs w:val="21"/>
        </w:rPr>
        <w:t>,</w:t>
      </w:r>
      <w:r w:rsidRPr="00012217">
        <w:rPr>
          <w:rFonts w:ascii="Arial" w:hAnsi="Arial" w:cs="Arial"/>
          <w:sz w:val="22"/>
          <w:szCs w:val="21"/>
        </w:rPr>
        <w:t xml:space="preserve"> </w:t>
      </w:r>
      <w:r w:rsidR="00C14DD2">
        <w:rPr>
          <w:rFonts w:ascii="Arial" w:hAnsi="Arial" w:cs="Arial"/>
          <w:sz w:val="22"/>
          <w:szCs w:val="21"/>
        </w:rPr>
        <w:t>rozhodl</w:t>
      </w:r>
      <w:r w:rsidR="00C14DD2" w:rsidRPr="00012217">
        <w:rPr>
          <w:rFonts w:ascii="Arial" w:hAnsi="Arial" w:cs="Arial"/>
          <w:sz w:val="22"/>
          <w:szCs w:val="21"/>
        </w:rPr>
        <w:t xml:space="preserve"> </w:t>
      </w:r>
      <w:r w:rsidR="00693E4B">
        <w:rPr>
          <w:rFonts w:ascii="Arial" w:hAnsi="Arial" w:cs="Arial"/>
          <w:sz w:val="22"/>
          <w:szCs w:val="21"/>
        </w:rPr>
        <w:t xml:space="preserve">v řízení o </w:t>
      </w:r>
      <w:r w:rsidR="00693E4B" w:rsidRPr="00012217">
        <w:rPr>
          <w:rFonts w:ascii="Arial" w:hAnsi="Arial" w:cs="Arial"/>
          <w:sz w:val="22"/>
          <w:szCs w:val="21"/>
        </w:rPr>
        <w:t xml:space="preserve">porušení pořádku na úseku </w:t>
      </w:r>
      <w:r w:rsidR="00693E4B">
        <w:rPr>
          <w:rFonts w:ascii="Arial" w:hAnsi="Arial" w:cs="Arial"/>
          <w:sz w:val="22"/>
          <w:szCs w:val="21"/>
        </w:rPr>
        <w:t xml:space="preserve">zeměměřictví </w:t>
      </w:r>
      <w:r w:rsidR="00693E4B" w:rsidRPr="00012217">
        <w:rPr>
          <w:rFonts w:ascii="Arial" w:hAnsi="Arial" w:cs="Arial"/>
          <w:sz w:val="22"/>
          <w:szCs w:val="21"/>
        </w:rPr>
        <w:t>podle §</w:t>
      </w:r>
      <w:r w:rsidR="00543CB1">
        <w:rPr>
          <w:rFonts w:ascii="Arial" w:hAnsi="Arial" w:cs="Arial"/>
          <w:sz w:val="22"/>
          <w:szCs w:val="21"/>
        </w:rPr>
        <w:t xml:space="preserve"> </w:t>
      </w:r>
      <w:r w:rsidR="00693E4B" w:rsidRPr="00012217">
        <w:rPr>
          <w:rFonts w:ascii="Arial" w:hAnsi="Arial" w:cs="Arial"/>
          <w:sz w:val="22"/>
          <w:szCs w:val="21"/>
        </w:rPr>
        <w:t>17b odst.</w:t>
      </w:r>
      <w:r w:rsidR="00490731">
        <w:rPr>
          <w:rFonts w:ascii="Arial" w:hAnsi="Arial" w:cs="Arial"/>
          <w:sz w:val="22"/>
          <w:szCs w:val="21"/>
        </w:rPr>
        <w:t xml:space="preserve"> </w:t>
      </w:r>
      <w:r w:rsidR="00990661">
        <w:rPr>
          <w:rFonts w:ascii="Arial" w:hAnsi="Arial" w:cs="Arial"/>
          <w:sz w:val="22"/>
          <w:szCs w:val="21"/>
        </w:rPr>
        <w:t>1 písmeno c) bod 1.</w:t>
      </w:r>
      <w:r w:rsidR="001A257E">
        <w:rPr>
          <w:rFonts w:ascii="Arial" w:hAnsi="Arial" w:cs="Arial"/>
          <w:sz w:val="22"/>
          <w:szCs w:val="21"/>
        </w:rPr>
        <w:t xml:space="preserve"> </w:t>
      </w:r>
      <w:r w:rsidR="00693E4B" w:rsidRPr="00012217">
        <w:rPr>
          <w:rFonts w:ascii="Arial" w:hAnsi="Arial" w:cs="Arial"/>
          <w:sz w:val="22"/>
          <w:szCs w:val="21"/>
        </w:rPr>
        <w:t xml:space="preserve">zákona </w:t>
      </w:r>
      <w:r w:rsidR="00543CB1">
        <w:rPr>
          <w:rFonts w:ascii="Arial" w:hAnsi="Arial" w:cs="Arial"/>
          <w:sz w:val="22"/>
          <w:szCs w:val="21"/>
        </w:rPr>
        <w:t>č. 200/1994 Sb., o zeměměřictví</w:t>
      </w:r>
      <w:r w:rsidR="0010353A">
        <w:rPr>
          <w:rFonts w:ascii="Arial" w:hAnsi="Arial" w:cs="Arial"/>
          <w:sz w:val="22"/>
          <w:szCs w:val="21"/>
        </w:rPr>
        <w:t xml:space="preserve"> a o změně a doplnění některých zákonů souvisejících s jeho zavedením, ve znění pozdějších předpisů (dále jen zákon o zeměměřictví)</w:t>
      </w:r>
      <w:r w:rsidR="00693E4B">
        <w:rPr>
          <w:rFonts w:ascii="Arial" w:hAnsi="Arial" w:cs="Arial"/>
          <w:sz w:val="22"/>
          <w:szCs w:val="21"/>
        </w:rPr>
        <w:t xml:space="preserve">, vedeném </w:t>
      </w:r>
      <w:r w:rsidR="00693E4B" w:rsidRPr="00012217">
        <w:rPr>
          <w:rFonts w:ascii="Arial" w:hAnsi="Arial" w:cs="Arial"/>
          <w:sz w:val="22"/>
          <w:szCs w:val="21"/>
        </w:rPr>
        <w:t xml:space="preserve">vůči </w:t>
      </w:r>
      <w:r w:rsidR="00693E4B">
        <w:rPr>
          <w:rFonts w:ascii="Arial" w:hAnsi="Arial" w:cs="Arial"/>
          <w:sz w:val="22"/>
          <w:szCs w:val="21"/>
        </w:rPr>
        <w:t>I</w:t>
      </w:r>
      <w:r w:rsidR="00693E4B" w:rsidRPr="00012217">
        <w:rPr>
          <w:rFonts w:ascii="Arial" w:hAnsi="Arial" w:cs="Arial"/>
          <w:sz w:val="22"/>
          <w:szCs w:val="21"/>
        </w:rPr>
        <w:t>ng.</w:t>
      </w:r>
      <w:r w:rsidR="00693E4B">
        <w:rPr>
          <w:rFonts w:ascii="Arial" w:hAnsi="Arial" w:cs="Arial"/>
          <w:sz w:val="22"/>
          <w:szCs w:val="21"/>
        </w:rPr>
        <w:t xml:space="preserve"> </w:t>
      </w:r>
      <w:r w:rsidR="00DE725E">
        <w:rPr>
          <w:rFonts w:ascii="Arial" w:hAnsi="Arial" w:cs="Arial"/>
          <w:sz w:val="22"/>
          <w:szCs w:val="21"/>
        </w:rPr>
        <w:t>XY</w:t>
      </w:r>
      <w:r w:rsidR="00001110" w:rsidRPr="00012217">
        <w:rPr>
          <w:rFonts w:ascii="Arial" w:hAnsi="Arial" w:cs="Arial"/>
          <w:sz w:val="22"/>
          <w:szCs w:val="21"/>
        </w:rPr>
        <w:t>, nar. </w:t>
      </w:r>
      <w:r w:rsidR="00DE725E">
        <w:rPr>
          <w:rFonts w:ascii="Arial" w:hAnsi="Arial" w:cs="Arial"/>
          <w:sz w:val="22"/>
          <w:szCs w:val="21"/>
        </w:rPr>
        <w:t>xxx</w:t>
      </w:r>
      <w:r w:rsidR="00642D9F">
        <w:rPr>
          <w:rFonts w:ascii="Arial" w:hAnsi="Arial" w:cs="Arial"/>
          <w:sz w:val="22"/>
          <w:szCs w:val="21"/>
        </w:rPr>
        <w:t>,</w:t>
      </w:r>
      <w:r w:rsidR="00001110" w:rsidRPr="00012217">
        <w:rPr>
          <w:rFonts w:ascii="Arial" w:hAnsi="Arial" w:cs="Arial"/>
          <w:sz w:val="22"/>
          <w:szCs w:val="21"/>
        </w:rPr>
        <w:t xml:space="preserve"> bytem</w:t>
      </w:r>
      <w:r w:rsidR="00DE725E">
        <w:rPr>
          <w:rFonts w:ascii="Arial" w:hAnsi="Arial" w:cs="Arial"/>
          <w:sz w:val="22"/>
          <w:szCs w:val="21"/>
        </w:rPr>
        <w:t xml:space="preserve"> zzz</w:t>
      </w:r>
      <w:r w:rsidR="00B87853">
        <w:rPr>
          <w:rFonts w:ascii="Arial" w:hAnsi="Arial" w:cs="Arial"/>
          <w:sz w:val="22"/>
          <w:szCs w:val="21"/>
        </w:rPr>
        <w:t>,</w:t>
      </w:r>
      <w:r w:rsidR="00C14DD2">
        <w:rPr>
          <w:rFonts w:ascii="Arial" w:hAnsi="Arial" w:cs="Arial"/>
          <w:sz w:val="22"/>
          <w:szCs w:val="21"/>
        </w:rPr>
        <w:t xml:space="preserve"> </w:t>
      </w:r>
      <w:r w:rsidR="00F95834">
        <w:rPr>
          <w:rFonts w:ascii="Arial" w:hAnsi="Arial" w:cs="Arial"/>
          <w:sz w:val="22"/>
          <w:szCs w:val="21"/>
        </w:rPr>
        <w:t>číslo úředního oprávnění</w:t>
      </w:r>
      <w:r w:rsidR="00DE725E">
        <w:rPr>
          <w:rFonts w:ascii="Arial" w:hAnsi="Arial" w:cs="Arial"/>
          <w:sz w:val="22"/>
          <w:szCs w:val="21"/>
        </w:rPr>
        <w:t xml:space="preserve"> xxx</w:t>
      </w:r>
      <w:r w:rsidR="007A6AFD">
        <w:rPr>
          <w:rFonts w:ascii="Arial" w:hAnsi="Arial" w:cs="Arial"/>
          <w:sz w:val="22"/>
          <w:szCs w:val="21"/>
        </w:rPr>
        <w:t xml:space="preserve"> </w:t>
      </w:r>
      <w:r w:rsidRPr="00012217">
        <w:rPr>
          <w:rFonts w:ascii="Arial" w:hAnsi="Arial" w:cs="Arial"/>
          <w:sz w:val="22"/>
          <w:szCs w:val="21"/>
        </w:rPr>
        <w:t xml:space="preserve">po zhodnocení všech zjištěných skutečností </w:t>
      </w:r>
    </w:p>
    <w:p w:rsidR="00012217" w:rsidRPr="00012217" w:rsidRDefault="00012217" w:rsidP="00012217">
      <w:pPr>
        <w:spacing w:before="240"/>
        <w:jc w:val="center"/>
        <w:rPr>
          <w:rFonts w:ascii="Arial" w:hAnsi="Arial" w:cs="Arial"/>
          <w:b/>
          <w:bCs/>
          <w:spacing w:val="80"/>
          <w:szCs w:val="23"/>
        </w:rPr>
      </w:pPr>
      <w:r w:rsidRPr="00012217">
        <w:rPr>
          <w:rFonts w:ascii="Arial" w:hAnsi="Arial" w:cs="Arial"/>
          <w:b/>
          <w:bCs/>
          <w:spacing w:val="80"/>
          <w:szCs w:val="23"/>
        </w:rPr>
        <w:t>takto:</w:t>
      </w:r>
    </w:p>
    <w:p w:rsidR="00012217" w:rsidRDefault="00012217" w:rsidP="00CA337A">
      <w:pPr>
        <w:tabs>
          <w:tab w:val="left" w:pos="9180"/>
        </w:tabs>
        <w:ind w:right="741"/>
        <w:jc w:val="both"/>
        <w:rPr>
          <w:b/>
          <w:bCs/>
        </w:rPr>
      </w:pPr>
    </w:p>
    <w:p w:rsidR="00CF6E5D" w:rsidRDefault="00CA337A" w:rsidP="00CA337A">
      <w:pPr>
        <w:tabs>
          <w:tab w:val="left" w:pos="918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012217">
        <w:rPr>
          <w:rFonts w:ascii="Arial" w:hAnsi="Arial" w:cs="Arial"/>
          <w:b/>
          <w:bCs/>
          <w:sz w:val="22"/>
          <w:szCs w:val="22"/>
        </w:rPr>
        <w:t>1. Ing</w:t>
      </w:r>
      <w:r w:rsidRPr="00642D9F">
        <w:rPr>
          <w:rFonts w:ascii="Arial" w:hAnsi="Arial" w:cs="Arial"/>
          <w:bCs/>
          <w:sz w:val="22"/>
          <w:szCs w:val="22"/>
        </w:rPr>
        <w:t>.</w:t>
      </w:r>
      <w:r w:rsidR="00DE725E">
        <w:rPr>
          <w:rFonts w:ascii="Arial" w:hAnsi="Arial" w:cs="Arial"/>
          <w:bCs/>
          <w:sz w:val="22"/>
          <w:szCs w:val="22"/>
        </w:rPr>
        <w:t xml:space="preserve"> </w:t>
      </w:r>
      <w:r w:rsidR="00DE725E" w:rsidRPr="00DE725E">
        <w:rPr>
          <w:rFonts w:ascii="Arial" w:hAnsi="Arial" w:cs="Arial"/>
          <w:b/>
          <w:bCs/>
          <w:sz w:val="22"/>
          <w:szCs w:val="22"/>
        </w:rPr>
        <w:t>XY</w:t>
      </w:r>
      <w:r w:rsidR="00001110" w:rsidRPr="00001110">
        <w:rPr>
          <w:rFonts w:ascii="Arial" w:hAnsi="Arial" w:cs="Arial"/>
          <w:b/>
          <w:sz w:val="22"/>
          <w:szCs w:val="21"/>
        </w:rPr>
        <w:t>, nar.</w:t>
      </w:r>
      <w:r w:rsidR="00DE725E">
        <w:rPr>
          <w:rFonts w:ascii="Arial" w:hAnsi="Arial" w:cs="Arial"/>
          <w:b/>
          <w:sz w:val="22"/>
          <w:szCs w:val="21"/>
        </w:rPr>
        <w:t xml:space="preserve"> xxx</w:t>
      </w:r>
      <w:r w:rsidR="00642D9F">
        <w:rPr>
          <w:rFonts w:ascii="Arial" w:hAnsi="Arial" w:cs="Arial"/>
          <w:b/>
          <w:sz w:val="22"/>
          <w:szCs w:val="21"/>
        </w:rPr>
        <w:t>, bytem</w:t>
      </w:r>
      <w:r w:rsidR="00DE725E">
        <w:rPr>
          <w:rFonts w:ascii="Arial" w:hAnsi="Arial" w:cs="Arial"/>
          <w:b/>
          <w:sz w:val="22"/>
          <w:szCs w:val="21"/>
        </w:rPr>
        <w:t xml:space="preserve"> zzz</w:t>
      </w:r>
      <w:r w:rsidR="00707DAB" w:rsidRPr="00707DAB">
        <w:rPr>
          <w:rFonts w:ascii="Arial" w:hAnsi="Arial" w:cs="Arial"/>
          <w:b/>
          <w:sz w:val="22"/>
          <w:szCs w:val="21"/>
        </w:rPr>
        <w:t>,</w:t>
      </w:r>
      <w:r w:rsidR="00707DAB">
        <w:rPr>
          <w:rFonts w:ascii="Arial" w:hAnsi="Arial" w:cs="Arial"/>
          <w:b/>
          <w:sz w:val="22"/>
          <w:szCs w:val="21"/>
        </w:rPr>
        <w:t xml:space="preserve"> </w:t>
      </w:r>
      <w:r w:rsidRPr="00012217">
        <w:rPr>
          <w:rFonts w:ascii="Arial" w:hAnsi="Arial" w:cs="Arial"/>
          <w:b/>
          <w:bCs/>
          <w:sz w:val="22"/>
          <w:szCs w:val="22"/>
        </w:rPr>
        <w:t>se dopustil porušení pořádku na úseku zeměměřictví podle § 17b odst.</w:t>
      </w:r>
      <w:r w:rsidR="00887FB6">
        <w:rPr>
          <w:rFonts w:ascii="Arial" w:hAnsi="Arial" w:cs="Arial"/>
          <w:b/>
          <w:bCs/>
          <w:sz w:val="22"/>
          <w:szCs w:val="22"/>
        </w:rPr>
        <w:t xml:space="preserve"> </w:t>
      </w:r>
      <w:r w:rsidRPr="00012217">
        <w:rPr>
          <w:rFonts w:ascii="Arial" w:hAnsi="Arial" w:cs="Arial"/>
          <w:b/>
          <w:bCs/>
          <w:sz w:val="22"/>
          <w:szCs w:val="22"/>
        </w:rPr>
        <w:t>1</w:t>
      </w:r>
      <w:r w:rsidR="002B12AD">
        <w:rPr>
          <w:rFonts w:ascii="Arial" w:hAnsi="Arial" w:cs="Arial"/>
          <w:b/>
          <w:bCs/>
          <w:sz w:val="22"/>
          <w:szCs w:val="22"/>
        </w:rPr>
        <w:t xml:space="preserve"> písmeno c) bod 1.</w:t>
      </w:r>
      <w:r w:rsidRPr="00012217">
        <w:rPr>
          <w:rFonts w:ascii="Arial" w:hAnsi="Arial" w:cs="Arial"/>
          <w:b/>
          <w:bCs/>
          <w:sz w:val="22"/>
          <w:szCs w:val="22"/>
        </w:rPr>
        <w:t xml:space="preserve"> </w:t>
      </w:r>
      <w:r w:rsidR="00091FAD">
        <w:rPr>
          <w:rFonts w:ascii="Arial" w:hAnsi="Arial" w:cs="Arial"/>
          <w:b/>
          <w:bCs/>
          <w:sz w:val="22"/>
          <w:szCs w:val="22"/>
        </w:rPr>
        <w:t xml:space="preserve">zákona </w:t>
      </w:r>
      <w:r w:rsidRPr="00012217">
        <w:rPr>
          <w:rFonts w:ascii="Arial" w:hAnsi="Arial" w:cs="Arial"/>
          <w:b/>
          <w:bCs/>
          <w:sz w:val="22"/>
          <w:szCs w:val="22"/>
        </w:rPr>
        <w:t>o zeměměřictví</w:t>
      </w:r>
      <w:r w:rsidR="00693E4B">
        <w:rPr>
          <w:rFonts w:ascii="Arial" w:hAnsi="Arial" w:cs="Arial"/>
          <w:b/>
          <w:bCs/>
          <w:sz w:val="22"/>
          <w:szCs w:val="22"/>
        </w:rPr>
        <w:t xml:space="preserve"> </w:t>
      </w:r>
      <w:r w:rsidR="00DA6CB6">
        <w:rPr>
          <w:rFonts w:ascii="Arial" w:hAnsi="Arial" w:cs="Arial"/>
          <w:b/>
          <w:bCs/>
          <w:sz w:val="22"/>
          <w:szCs w:val="22"/>
        </w:rPr>
        <w:t>tím, že</w:t>
      </w:r>
      <w:r w:rsidR="001B6FF7">
        <w:rPr>
          <w:rFonts w:ascii="Arial" w:hAnsi="Arial" w:cs="Arial"/>
          <w:b/>
          <w:bCs/>
          <w:sz w:val="22"/>
          <w:szCs w:val="22"/>
        </w:rPr>
        <w:t xml:space="preserve"> ověřil</w:t>
      </w:r>
      <w:r w:rsidR="00DA6CB6">
        <w:rPr>
          <w:rFonts w:ascii="Arial" w:hAnsi="Arial" w:cs="Arial"/>
          <w:b/>
          <w:bCs/>
          <w:sz w:val="22"/>
          <w:szCs w:val="22"/>
        </w:rPr>
        <w:t xml:space="preserve"> </w:t>
      </w:r>
      <w:r w:rsidR="00EA3379">
        <w:rPr>
          <w:rFonts w:ascii="Arial" w:hAnsi="Arial" w:cs="Arial"/>
          <w:b/>
          <w:bCs/>
          <w:sz w:val="22"/>
          <w:szCs w:val="22"/>
        </w:rPr>
        <w:t>dne</w:t>
      </w:r>
      <w:r w:rsidR="007C4314">
        <w:rPr>
          <w:rFonts w:ascii="Arial" w:hAnsi="Arial" w:cs="Arial"/>
          <w:b/>
          <w:bCs/>
          <w:sz w:val="22"/>
          <w:szCs w:val="22"/>
        </w:rPr>
        <w:t xml:space="preserve"> </w:t>
      </w:r>
      <w:r w:rsidR="001B6FF7" w:rsidRPr="00431769">
        <w:rPr>
          <w:rFonts w:ascii="Arial" w:hAnsi="Arial" w:cs="Arial"/>
          <w:b/>
          <w:bCs/>
          <w:sz w:val="22"/>
          <w:szCs w:val="22"/>
        </w:rPr>
        <w:t>14.1.201</w:t>
      </w:r>
      <w:r w:rsidR="001B6FF7">
        <w:rPr>
          <w:rFonts w:ascii="Arial" w:hAnsi="Arial" w:cs="Arial"/>
          <w:b/>
          <w:bCs/>
          <w:sz w:val="22"/>
          <w:szCs w:val="22"/>
        </w:rPr>
        <w:t>3</w:t>
      </w:r>
      <w:r w:rsidR="00CF6E5D">
        <w:rPr>
          <w:rFonts w:ascii="Arial" w:hAnsi="Arial" w:cs="Arial"/>
          <w:b/>
          <w:bCs/>
          <w:sz w:val="22"/>
          <w:szCs w:val="22"/>
        </w:rPr>
        <w:t xml:space="preserve"> </w:t>
      </w:r>
      <w:r w:rsidR="00DA114D">
        <w:rPr>
          <w:rFonts w:ascii="Arial" w:hAnsi="Arial" w:cs="Arial"/>
          <w:b/>
          <w:bCs/>
          <w:sz w:val="22"/>
          <w:szCs w:val="22"/>
        </w:rPr>
        <w:t xml:space="preserve">pod číslem ověření </w:t>
      </w:r>
      <w:r w:rsidR="00CF6E5D">
        <w:rPr>
          <w:rFonts w:ascii="Arial" w:hAnsi="Arial" w:cs="Arial"/>
          <w:b/>
          <w:bCs/>
          <w:sz w:val="22"/>
          <w:szCs w:val="22"/>
        </w:rPr>
        <w:t>1</w:t>
      </w:r>
      <w:r w:rsidR="00EA3379">
        <w:rPr>
          <w:rFonts w:ascii="Arial" w:hAnsi="Arial" w:cs="Arial"/>
          <w:b/>
          <w:bCs/>
          <w:sz w:val="22"/>
          <w:szCs w:val="22"/>
        </w:rPr>
        <w:t>/201</w:t>
      </w:r>
      <w:r w:rsidR="001B6FF7">
        <w:rPr>
          <w:rFonts w:ascii="Arial" w:hAnsi="Arial" w:cs="Arial"/>
          <w:b/>
          <w:bCs/>
          <w:sz w:val="22"/>
          <w:szCs w:val="22"/>
        </w:rPr>
        <w:t>3</w:t>
      </w:r>
      <w:r w:rsidR="00EA3379">
        <w:rPr>
          <w:rFonts w:ascii="Arial" w:hAnsi="Arial" w:cs="Arial"/>
          <w:b/>
          <w:bCs/>
          <w:sz w:val="22"/>
          <w:szCs w:val="22"/>
        </w:rPr>
        <w:t xml:space="preserve"> </w:t>
      </w:r>
      <w:r w:rsidR="00517B9B">
        <w:rPr>
          <w:rFonts w:ascii="Arial" w:hAnsi="Arial" w:cs="Arial"/>
          <w:b/>
          <w:bCs/>
          <w:sz w:val="22"/>
          <w:szCs w:val="22"/>
        </w:rPr>
        <w:t>výsledek zeměměřické činnosti</w:t>
      </w:r>
      <w:r w:rsidR="00EA3379" w:rsidRPr="00135B4E">
        <w:rPr>
          <w:rFonts w:ascii="Arial" w:hAnsi="Arial" w:cs="Arial"/>
          <w:b/>
          <w:bCs/>
          <w:sz w:val="22"/>
          <w:szCs w:val="22"/>
        </w:rPr>
        <w:t xml:space="preserve"> </w:t>
      </w:r>
      <w:r w:rsidR="00517B9B">
        <w:rPr>
          <w:rFonts w:ascii="Arial" w:hAnsi="Arial" w:cs="Arial"/>
          <w:b/>
          <w:bCs/>
          <w:sz w:val="22"/>
          <w:szCs w:val="22"/>
        </w:rPr>
        <w:t xml:space="preserve">zakázka č. </w:t>
      </w:r>
      <w:r w:rsidR="00CF6E5D">
        <w:rPr>
          <w:rFonts w:ascii="Arial" w:hAnsi="Arial" w:cs="Arial"/>
          <w:b/>
          <w:bCs/>
          <w:sz w:val="22"/>
          <w:szCs w:val="22"/>
        </w:rPr>
        <w:t>3</w:t>
      </w:r>
      <w:r w:rsidR="001B6FF7">
        <w:rPr>
          <w:rFonts w:ascii="Arial" w:hAnsi="Arial" w:cs="Arial"/>
          <w:b/>
          <w:bCs/>
          <w:sz w:val="22"/>
          <w:szCs w:val="22"/>
        </w:rPr>
        <w:t>83</w:t>
      </w:r>
      <w:r w:rsidR="00517B9B" w:rsidRPr="00135B4E">
        <w:rPr>
          <w:rFonts w:ascii="Arial" w:hAnsi="Arial" w:cs="Arial"/>
          <w:b/>
          <w:bCs/>
          <w:sz w:val="22"/>
          <w:szCs w:val="22"/>
        </w:rPr>
        <w:t>-1/201</w:t>
      </w:r>
      <w:r w:rsidR="001B6FF7">
        <w:rPr>
          <w:rFonts w:ascii="Arial" w:hAnsi="Arial" w:cs="Arial"/>
          <w:b/>
          <w:bCs/>
          <w:sz w:val="22"/>
          <w:szCs w:val="22"/>
        </w:rPr>
        <w:t>3</w:t>
      </w:r>
      <w:r w:rsidR="00517B9B" w:rsidRPr="00135B4E">
        <w:rPr>
          <w:rFonts w:ascii="Arial" w:hAnsi="Arial" w:cs="Arial"/>
          <w:b/>
          <w:bCs/>
          <w:sz w:val="22"/>
          <w:szCs w:val="22"/>
        </w:rPr>
        <w:t xml:space="preserve"> v k.ú.</w:t>
      </w:r>
      <w:r w:rsidR="00DE725E">
        <w:rPr>
          <w:rFonts w:ascii="Arial" w:hAnsi="Arial" w:cs="Arial"/>
          <w:b/>
          <w:bCs/>
          <w:sz w:val="22"/>
          <w:szCs w:val="22"/>
        </w:rPr>
        <w:t xml:space="preserve"> xxx</w:t>
      </w:r>
      <w:r w:rsidR="001B6FF7">
        <w:rPr>
          <w:rFonts w:ascii="Arial" w:hAnsi="Arial" w:cs="Arial"/>
          <w:b/>
          <w:bCs/>
          <w:sz w:val="22"/>
          <w:szCs w:val="22"/>
        </w:rPr>
        <w:t>, dne 24.1.2013 pod číslem ověření 2/2013 výsledek zeměměřické činnosti</w:t>
      </w:r>
      <w:r w:rsidR="001B6FF7" w:rsidRPr="00135B4E">
        <w:rPr>
          <w:rFonts w:ascii="Arial" w:hAnsi="Arial" w:cs="Arial"/>
          <w:b/>
          <w:bCs/>
          <w:sz w:val="22"/>
          <w:szCs w:val="22"/>
        </w:rPr>
        <w:t xml:space="preserve"> </w:t>
      </w:r>
      <w:r w:rsidR="001B6FF7">
        <w:rPr>
          <w:rFonts w:ascii="Arial" w:hAnsi="Arial" w:cs="Arial"/>
          <w:b/>
          <w:bCs/>
          <w:sz w:val="22"/>
          <w:szCs w:val="22"/>
        </w:rPr>
        <w:t>zakázka č. 384-3</w:t>
      </w:r>
      <w:r w:rsidR="001B6FF7" w:rsidRPr="00135B4E">
        <w:rPr>
          <w:rFonts w:ascii="Arial" w:hAnsi="Arial" w:cs="Arial"/>
          <w:b/>
          <w:bCs/>
          <w:sz w:val="22"/>
          <w:szCs w:val="22"/>
        </w:rPr>
        <w:t>/201</w:t>
      </w:r>
      <w:r w:rsidR="001B6FF7">
        <w:rPr>
          <w:rFonts w:ascii="Arial" w:hAnsi="Arial" w:cs="Arial"/>
          <w:b/>
          <w:bCs/>
          <w:sz w:val="22"/>
          <w:szCs w:val="22"/>
        </w:rPr>
        <w:t>3</w:t>
      </w:r>
      <w:r w:rsidR="001B6FF7" w:rsidRPr="00135B4E">
        <w:rPr>
          <w:rFonts w:ascii="Arial" w:hAnsi="Arial" w:cs="Arial"/>
          <w:b/>
          <w:bCs/>
          <w:sz w:val="22"/>
          <w:szCs w:val="22"/>
        </w:rPr>
        <w:t xml:space="preserve"> v k.ú. </w:t>
      </w:r>
      <w:r w:rsidR="00DE725E">
        <w:rPr>
          <w:rFonts w:ascii="Arial" w:hAnsi="Arial" w:cs="Arial"/>
          <w:b/>
          <w:bCs/>
          <w:sz w:val="22"/>
          <w:szCs w:val="22"/>
        </w:rPr>
        <w:t xml:space="preserve">xxx </w:t>
      </w:r>
      <w:r w:rsidR="001B6FF7">
        <w:rPr>
          <w:rFonts w:ascii="Arial" w:hAnsi="Arial" w:cs="Arial"/>
          <w:b/>
          <w:bCs/>
          <w:sz w:val="22"/>
          <w:szCs w:val="22"/>
        </w:rPr>
        <w:t xml:space="preserve">a dne 24.1.2013 </w:t>
      </w:r>
      <w:r w:rsidR="00DA114D">
        <w:rPr>
          <w:rFonts w:ascii="Arial" w:hAnsi="Arial" w:cs="Arial"/>
          <w:b/>
          <w:bCs/>
          <w:sz w:val="22"/>
          <w:szCs w:val="22"/>
        </w:rPr>
        <w:t xml:space="preserve">pod číslem ověření 3/2013 </w:t>
      </w:r>
      <w:r w:rsidR="001B6FF7">
        <w:rPr>
          <w:rFonts w:ascii="Arial" w:hAnsi="Arial" w:cs="Arial"/>
          <w:b/>
          <w:bCs/>
          <w:sz w:val="22"/>
          <w:szCs w:val="22"/>
        </w:rPr>
        <w:t>výsledek zeměměřické činnosti</w:t>
      </w:r>
      <w:r w:rsidR="001B6FF7" w:rsidRPr="00135B4E">
        <w:rPr>
          <w:rFonts w:ascii="Arial" w:hAnsi="Arial" w:cs="Arial"/>
          <w:b/>
          <w:bCs/>
          <w:sz w:val="22"/>
          <w:szCs w:val="22"/>
        </w:rPr>
        <w:t xml:space="preserve"> </w:t>
      </w:r>
      <w:r w:rsidR="001B6FF7">
        <w:rPr>
          <w:rFonts w:ascii="Arial" w:hAnsi="Arial" w:cs="Arial"/>
          <w:b/>
          <w:bCs/>
          <w:sz w:val="22"/>
          <w:szCs w:val="22"/>
        </w:rPr>
        <w:t>zakázka č. 385-6</w:t>
      </w:r>
      <w:r w:rsidR="001B6FF7" w:rsidRPr="00135B4E">
        <w:rPr>
          <w:rFonts w:ascii="Arial" w:hAnsi="Arial" w:cs="Arial"/>
          <w:b/>
          <w:bCs/>
          <w:sz w:val="22"/>
          <w:szCs w:val="22"/>
        </w:rPr>
        <w:t>/201</w:t>
      </w:r>
      <w:r w:rsidR="001B6FF7">
        <w:rPr>
          <w:rFonts w:ascii="Arial" w:hAnsi="Arial" w:cs="Arial"/>
          <w:b/>
          <w:bCs/>
          <w:sz w:val="22"/>
          <w:szCs w:val="22"/>
        </w:rPr>
        <w:t>2</w:t>
      </w:r>
      <w:r w:rsidR="001B6FF7" w:rsidRPr="00135B4E">
        <w:rPr>
          <w:rFonts w:ascii="Arial" w:hAnsi="Arial" w:cs="Arial"/>
          <w:b/>
          <w:bCs/>
          <w:sz w:val="22"/>
          <w:szCs w:val="22"/>
        </w:rPr>
        <w:t xml:space="preserve"> v k.ú. </w:t>
      </w:r>
      <w:r w:rsidR="00DE725E">
        <w:rPr>
          <w:rFonts w:ascii="Arial" w:hAnsi="Arial" w:cs="Arial"/>
          <w:b/>
          <w:bCs/>
          <w:sz w:val="22"/>
          <w:szCs w:val="22"/>
        </w:rPr>
        <w:t>xxx.</w:t>
      </w:r>
    </w:p>
    <w:p w:rsidR="00DE725E" w:rsidRDefault="00DE725E" w:rsidP="00CA337A">
      <w:pPr>
        <w:tabs>
          <w:tab w:val="left" w:pos="918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CA337A" w:rsidRPr="00012217" w:rsidRDefault="00CA337A" w:rsidP="00CA337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012217">
        <w:rPr>
          <w:rFonts w:ascii="Arial" w:hAnsi="Arial" w:cs="Arial"/>
          <w:b/>
          <w:bCs/>
          <w:sz w:val="22"/>
          <w:szCs w:val="22"/>
        </w:rPr>
        <w:t>2. Zeměměřický a katastrální inspektorát v Plzni ukládá podle § 17b odst. 2 zákona č. 200/1994 Sb., o zeměměřictví</w:t>
      </w:r>
      <w:r w:rsidR="00915482">
        <w:rPr>
          <w:rFonts w:ascii="Arial" w:hAnsi="Arial" w:cs="Arial"/>
          <w:b/>
          <w:bCs/>
          <w:sz w:val="22"/>
          <w:szCs w:val="22"/>
        </w:rPr>
        <w:t xml:space="preserve"> v platném znění</w:t>
      </w:r>
      <w:r w:rsidRPr="00012217">
        <w:rPr>
          <w:rFonts w:ascii="Arial" w:hAnsi="Arial" w:cs="Arial"/>
          <w:b/>
          <w:bCs/>
          <w:sz w:val="22"/>
          <w:szCs w:val="22"/>
        </w:rPr>
        <w:t xml:space="preserve">, za tento správní delikt Ing. </w:t>
      </w:r>
      <w:r w:rsidR="009A20F9">
        <w:rPr>
          <w:rFonts w:ascii="Arial" w:hAnsi="Arial" w:cs="Arial"/>
          <w:b/>
          <w:bCs/>
          <w:sz w:val="22"/>
          <w:szCs w:val="22"/>
        </w:rPr>
        <w:t>XY</w:t>
      </w:r>
      <w:r w:rsidRPr="00012217">
        <w:rPr>
          <w:rFonts w:ascii="Arial" w:hAnsi="Arial" w:cs="Arial"/>
          <w:b/>
          <w:bCs/>
          <w:sz w:val="22"/>
          <w:szCs w:val="22"/>
        </w:rPr>
        <w:t xml:space="preserve"> </w:t>
      </w:r>
      <w:r w:rsidRPr="00012217">
        <w:rPr>
          <w:rFonts w:ascii="Arial" w:hAnsi="Arial" w:cs="Arial"/>
          <w:b/>
          <w:bCs/>
          <w:sz w:val="22"/>
          <w:szCs w:val="22"/>
          <w:u w:val="single"/>
        </w:rPr>
        <w:t xml:space="preserve">pokutu ve </w:t>
      </w:r>
      <w:r w:rsidRPr="007A47B8">
        <w:rPr>
          <w:rFonts w:ascii="Arial" w:hAnsi="Arial" w:cs="Arial"/>
          <w:b/>
          <w:bCs/>
          <w:sz w:val="22"/>
          <w:szCs w:val="22"/>
          <w:u w:val="single"/>
        </w:rPr>
        <w:t xml:space="preserve">výši </w:t>
      </w:r>
      <w:r w:rsidR="00E14842" w:rsidRPr="00903018">
        <w:rPr>
          <w:rFonts w:ascii="Arial" w:hAnsi="Arial" w:cs="Arial"/>
          <w:b/>
          <w:bCs/>
          <w:sz w:val="22"/>
          <w:szCs w:val="22"/>
          <w:u w:val="single"/>
        </w:rPr>
        <w:t>36</w:t>
      </w:r>
      <w:r w:rsidRPr="00903018">
        <w:rPr>
          <w:rFonts w:ascii="Arial" w:hAnsi="Arial" w:cs="Arial"/>
          <w:b/>
          <w:bCs/>
          <w:sz w:val="22"/>
          <w:szCs w:val="22"/>
          <w:u w:val="single"/>
        </w:rPr>
        <w:t>.000,-Kč</w:t>
      </w:r>
      <w:r w:rsidRPr="00903018">
        <w:rPr>
          <w:rFonts w:ascii="Arial" w:hAnsi="Arial" w:cs="Arial"/>
          <w:b/>
          <w:bCs/>
          <w:sz w:val="22"/>
          <w:szCs w:val="22"/>
        </w:rPr>
        <w:t xml:space="preserve"> (slovy </w:t>
      </w:r>
      <w:r w:rsidR="00990661" w:rsidRPr="00903018">
        <w:rPr>
          <w:rFonts w:ascii="Arial" w:hAnsi="Arial" w:cs="Arial"/>
          <w:b/>
          <w:bCs/>
          <w:sz w:val="22"/>
          <w:szCs w:val="22"/>
        </w:rPr>
        <w:t>třicet</w:t>
      </w:r>
      <w:r w:rsidR="00E14842" w:rsidRPr="00903018">
        <w:rPr>
          <w:rFonts w:ascii="Arial" w:hAnsi="Arial" w:cs="Arial"/>
          <w:b/>
          <w:bCs/>
          <w:sz w:val="22"/>
          <w:szCs w:val="22"/>
        </w:rPr>
        <w:t>šes</w:t>
      </w:r>
      <w:r w:rsidR="007A6AFD" w:rsidRPr="00903018">
        <w:rPr>
          <w:rFonts w:ascii="Arial" w:hAnsi="Arial" w:cs="Arial"/>
          <w:b/>
          <w:bCs/>
          <w:sz w:val="22"/>
          <w:szCs w:val="22"/>
        </w:rPr>
        <w:t>t</w:t>
      </w:r>
      <w:r w:rsidR="00621B99" w:rsidRPr="00903018">
        <w:rPr>
          <w:rFonts w:ascii="Arial" w:hAnsi="Arial" w:cs="Arial"/>
          <w:b/>
          <w:bCs/>
          <w:sz w:val="22"/>
          <w:szCs w:val="22"/>
        </w:rPr>
        <w:t>tisíc</w:t>
      </w:r>
      <w:r w:rsidR="005F0161" w:rsidRPr="00903018">
        <w:rPr>
          <w:rFonts w:ascii="Arial" w:hAnsi="Arial" w:cs="Arial"/>
          <w:b/>
          <w:bCs/>
          <w:sz w:val="22"/>
          <w:szCs w:val="22"/>
        </w:rPr>
        <w:t>korunčesk</w:t>
      </w:r>
      <w:r w:rsidRPr="00903018">
        <w:rPr>
          <w:rFonts w:ascii="Arial" w:hAnsi="Arial" w:cs="Arial"/>
          <w:b/>
          <w:bCs/>
          <w:sz w:val="22"/>
          <w:szCs w:val="22"/>
        </w:rPr>
        <w:t>ých</w:t>
      </w:r>
      <w:r w:rsidRPr="00012217">
        <w:rPr>
          <w:rFonts w:ascii="Arial" w:hAnsi="Arial" w:cs="Arial"/>
          <w:b/>
          <w:bCs/>
          <w:sz w:val="22"/>
          <w:szCs w:val="22"/>
        </w:rPr>
        <w:t>). Pokuta je splatná do 30 dnů od nabytí právní moci tohoto rozhodnutí na účet u České národní banky, číslo účtu 3754-0007721361/0710, var. symbol: rodné číslo, konst. symbol: 1148 pro platby z účtu, 1149 pro platby složenkou.</w:t>
      </w:r>
    </w:p>
    <w:p w:rsidR="00CA337A" w:rsidRDefault="00CA337A" w:rsidP="00CA337A">
      <w:pPr>
        <w:tabs>
          <w:tab w:val="left" w:pos="9180"/>
        </w:tabs>
        <w:ind w:right="741"/>
        <w:jc w:val="both"/>
        <w:rPr>
          <w:b/>
          <w:bCs/>
          <w:szCs w:val="20"/>
        </w:rPr>
      </w:pPr>
    </w:p>
    <w:p w:rsidR="00E5414F" w:rsidRDefault="00E5414F" w:rsidP="00CA337A">
      <w:pPr>
        <w:tabs>
          <w:tab w:val="left" w:pos="9180"/>
        </w:tabs>
        <w:ind w:right="741"/>
        <w:jc w:val="both"/>
        <w:rPr>
          <w:b/>
          <w:bCs/>
          <w:szCs w:val="20"/>
        </w:rPr>
      </w:pPr>
    </w:p>
    <w:p w:rsidR="00F4158D" w:rsidRDefault="00F4158D" w:rsidP="00CA337A">
      <w:pPr>
        <w:tabs>
          <w:tab w:val="left" w:pos="9180"/>
        </w:tabs>
        <w:ind w:right="741"/>
        <w:jc w:val="both"/>
        <w:rPr>
          <w:b/>
          <w:bCs/>
          <w:szCs w:val="20"/>
        </w:rPr>
      </w:pPr>
    </w:p>
    <w:p w:rsidR="00F4158D" w:rsidRDefault="00F4158D" w:rsidP="00CA337A">
      <w:pPr>
        <w:tabs>
          <w:tab w:val="left" w:pos="9180"/>
        </w:tabs>
        <w:ind w:right="741"/>
        <w:jc w:val="both"/>
        <w:rPr>
          <w:b/>
          <w:bCs/>
          <w:szCs w:val="20"/>
        </w:rPr>
      </w:pPr>
    </w:p>
    <w:p w:rsidR="00F4158D" w:rsidRDefault="00F4158D" w:rsidP="00CA337A">
      <w:pPr>
        <w:tabs>
          <w:tab w:val="left" w:pos="9180"/>
        </w:tabs>
        <w:ind w:right="741"/>
        <w:jc w:val="both"/>
        <w:rPr>
          <w:b/>
          <w:bCs/>
          <w:szCs w:val="20"/>
        </w:rPr>
      </w:pPr>
    </w:p>
    <w:p w:rsidR="00E5414F" w:rsidRDefault="00E5414F" w:rsidP="00E5414F">
      <w:pPr>
        <w:spacing w:before="120"/>
        <w:jc w:val="center"/>
        <w:rPr>
          <w:rFonts w:ascii="Arial" w:hAnsi="Arial" w:cs="Arial"/>
          <w:b/>
          <w:spacing w:val="80"/>
          <w:szCs w:val="23"/>
        </w:rPr>
      </w:pPr>
      <w:r w:rsidRPr="00E5414F">
        <w:rPr>
          <w:rFonts w:ascii="Arial" w:hAnsi="Arial" w:cs="Arial"/>
          <w:b/>
          <w:spacing w:val="80"/>
          <w:szCs w:val="23"/>
        </w:rPr>
        <w:t>Odůvodnění:</w:t>
      </w:r>
    </w:p>
    <w:p w:rsidR="00E5414F" w:rsidRDefault="00E5414F" w:rsidP="00E5414F">
      <w:pPr>
        <w:spacing w:before="120"/>
        <w:jc w:val="center"/>
        <w:rPr>
          <w:rFonts w:ascii="Arial" w:hAnsi="Arial" w:cs="Arial"/>
          <w:b/>
          <w:spacing w:val="80"/>
          <w:szCs w:val="23"/>
        </w:rPr>
      </w:pPr>
    </w:p>
    <w:p w:rsidR="00C562FF" w:rsidRDefault="00845E2D" w:rsidP="00834B69">
      <w:pPr>
        <w:jc w:val="both"/>
        <w:rPr>
          <w:rFonts w:ascii="Arial" w:hAnsi="Arial" w:cs="Arial"/>
          <w:sz w:val="22"/>
          <w:szCs w:val="21"/>
        </w:rPr>
      </w:pPr>
      <w:r>
        <w:rPr>
          <w:rFonts w:ascii="Arial" w:hAnsi="Arial" w:cs="Arial"/>
          <w:sz w:val="22"/>
          <w:szCs w:val="22"/>
        </w:rPr>
        <w:t>Zeměměřický a katastrální inspektorát (dál</w:t>
      </w:r>
      <w:r w:rsidR="00035B96">
        <w:rPr>
          <w:rFonts w:ascii="Arial" w:hAnsi="Arial" w:cs="Arial"/>
          <w:sz w:val="22"/>
          <w:szCs w:val="22"/>
        </w:rPr>
        <w:t>e</w:t>
      </w:r>
      <w:r w:rsidR="00ED6845">
        <w:rPr>
          <w:rFonts w:ascii="Arial" w:hAnsi="Arial" w:cs="Arial"/>
          <w:sz w:val="22"/>
          <w:szCs w:val="22"/>
        </w:rPr>
        <w:t xml:space="preserve"> jen ZKI) v Plzni provedl dne 21</w:t>
      </w:r>
      <w:r w:rsidR="00035B96">
        <w:rPr>
          <w:rFonts w:ascii="Arial" w:hAnsi="Arial" w:cs="Arial"/>
          <w:sz w:val="22"/>
          <w:szCs w:val="22"/>
        </w:rPr>
        <w:t>.3</w:t>
      </w:r>
      <w:r>
        <w:rPr>
          <w:rFonts w:ascii="Arial" w:hAnsi="Arial" w:cs="Arial"/>
          <w:sz w:val="22"/>
          <w:szCs w:val="22"/>
        </w:rPr>
        <w:t>.201</w:t>
      </w:r>
      <w:r w:rsidR="00035B96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kontrolu ověření </w:t>
      </w:r>
      <w:r w:rsidR="00F45BBB">
        <w:rPr>
          <w:rFonts w:ascii="Arial" w:hAnsi="Arial" w:cs="Arial"/>
          <w:sz w:val="22"/>
          <w:szCs w:val="22"/>
        </w:rPr>
        <w:t>výsledků</w:t>
      </w:r>
      <w:r w:rsidR="004F7E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zeměměřické činnosti zakázka č. </w:t>
      </w:r>
      <w:r w:rsidR="00ED6845">
        <w:rPr>
          <w:rFonts w:ascii="Arial" w:hAnsi="Arial" w:cs="Arial"/>
          <w:sz w:val="22"/>
          <w:szCs w:val="22"/>
        </w:rPr>
        <w:t>38</w:t>
      </w:r>
      <w:r w:rsidR="00035B96">
        <w:rPr>
          <w:rFonts w:ascii="Arial" w:hAnsi="Arial" w:cs="Arial"/>
          <w:sz w:val="22"/>
          <w:szCs w:val="22"/>
        </w:rPr>
        <w:t>3-1</w:t>
      </w:r>
      <w:r>
        <w:rPr>
          <w:rFonts w:ascii="Arial" w:hAnsi="Arial" w:cs="Arial"/>
          <w:sz w:val="22"/>
          <w:szCs w:val="22"/>
        </w:rPr>
        <w:t>/201</w:t>
      </w:r>
      <w:r w:rsidR="00ED6845">
        <w:rPr>
          <w:rFonts w:ascii="Arial" w:hAnsi="Arial" w:cs="Arial"/>
          <w:sz w:val="22"/>
          <w:szCs w:val="22"/>
        </w:rPr>
        <w:t>3</w:t>
      </w:r>
      <w:r w:rsidR="00EF3C6C">
        <w:rPr>
          <w:rFonts w:ascii="Arial" w:hAnsi="Arial" w:cs="Arial"/>
          <w:sz w:val="22"/>
          <w:szCs w:val="22"/>
        </w:rPr>
        <w:t xml:space="preserve"> </w:t>
      </w:r>
      <w:r w:rsidR="00003562">
        <w:rPr>
          <w:rFonts w:ascii="Arial" w:hAnsi="Arial" w:cs="Arial"/>
          <w:sz w:val="22"/>
          <w:szCs w:val="22"/>
        </w:rPr>
        <w:t>v k.ú.</w:t>
      </w:r>
      <w:r w:rsidR="00DE725E">
        <w:rPr>
          <w:rFonts w:ascii="Arial" w:hAnsi="Arial" w:cs="Arial"/>
          <w:sz w:val="22"/>
          <w:szCs w:val="22"/>
        </w:rPr>
        <w:t xml:space="preserve"> xxx</w:t>
      </w:r>
      <w:r w:rsidR="00ED6845">
        <w:rPr>
          <w:rFonts w:ascii="Arial" w:hAnsi="Arial" w:cs="Arial"/>
          <w:sz w:val="22"/>
          <w:szCs w:val="22"/>
        </w:rPr>
        <w:t>, obec</w:t>
      </w:r>
      <w:r w:rsidR="00DE725E">
        <w:rPr>
          <w:rFonts w:ascii="Arial" w:hAnsi="Arial" w:cs="Arial"/>
          <w:sz w:val="22"/>
          <w:szCs w:val="22"/>
        </w:rPr>
        <w:t xml:space="preserve"> xxx</w:t>
      </w:r>
      <w:r w:rsidR="00003562">
        <w:rPr>
          <w:rFonts w:ascii="Arial" w:hAnsi="Arial" w:cs="Arial"/>
          <w:sz w:val="22"/>
          <w:szCs w:val="22"/>
        </w:rPr>
        <w:t>, okres</w:t>
      </w:r>
      <w:r w:rsidR="00DE725E">
        <w:rPr>
          <w:rFonts w:ascii="Arial" w:hAnsi="Arial" w:cs="Arial"/>
          <w:sz w:val="22"/>
          <w:szCs w:val="22"/>
        </w:rPr>
        <w:t xml:space="preserve"> xxx</w:t>
      </w:r>
      <w:r w:rsidR="009D150B">
        <w:rPr>
          <w:rFonts w:ascii="Arial" w:hAnsi="Arial" w:cs="Arial"/>
          <w:sz w:val="22"/>
          <w:szCs w:val="22"/>
        </w:rPr>
        <w:t>,</w:t>
      </w:r>
      <w:r w:rsidR="00003562">
        <w:rPr>
          <w:rFonts w:ascii="Arial" w:hAnsi="Arial" w:cs="Arial"/>
          <w:sz w:val="22"/>
          <w:szCs w:val="22"/>
        </w:rPr>
        <w:t xml:space="preserve"> </w:t>
      </w:r>
      <w:r w:rsidR="004F7EE3" w:rsidRPr="00F20A76">
        <w:rPr>
          <w:rFonts w:ascii="Arial" w:hAnsi="Arial" w:cs="Arial"/>
          <w:sz w:val="22"/>
          <w:szCs w:val="22"/>
        </w:rPr>
        <w:t>geometrický plán (GP)</w:t>
      </w:r>
      <w:r w:rsidR="00035B96" w:rsidRPr="00F20A76">
        <w:rPr>
          <w:rFonts w:ascii="Arial" w:hAnsi="Arial" w:cs="Arial"/>
          <w:sz w:val="22"/>
          <w:szCs w:val="22"/>
        </w:rPr>
        <w:t xml:space="preserve"> pro vyznačení</w:t>
      </w:r>
      <w:r w:rsidR="00F20A76" w:rsidRPr="00F20A76">
        <w:rPr>
          <w:rFonts w:ascii="Arial" w:hAnsi="Arial" w:cs="Arial"/>
          <w:sz w:val="22"/>
          <w:szCs w:val="22"/>
        </w:rPr>
        <w:t xml:space="preserve"> rozestavěné</w:t>
      </w:r>
      <w:r w:rsidR="00035B96" w:rsidRPr="00F20A76">
        <w:rPr>
          <w:rFonts w:ascii="Arial" w:hAnsi="Arial" w:cs="Arial"/>
          <w:sz w:val="22"/>
          <w:szCs w:val="22"/>
        </w:rPr>
        <w:t xml:space="preserve"> budov</w:t>
      </w:r>
      <w:r w:rsidR="00F20A76" w:rsidRPr="00F20A76">
        <w:rPr>
          <w:rFonts w:ascii="Arial" w:hAnsi="Arial" w:cs="Arial"/>
          <w:sz w:val="22"/>
          <w:szCs w:val="22"/>
        </w:rPr>
        <w:t>y</w:t>
      </w:r>
      <w:r w:rsidR="009D150B" w:rsidRPr="00F20A76">
        <w:rPr>
          <w:rFonts w:ascii="Arial" w:hAnsi="Arial" w:cs="Arial"/>
          <w:sz w:val="22"/>
          <w:szCs w:val="22"/>
        </w:rPr>
        <w:t>,</w:t>
      </w:r>
      <w:r w:rsidRPr="00F20A76">
        <w:rPr>
          <w:rFonts w:ascii="Arial" w:hAnsi="Arial" w:cs="Arial"/>
          <w:sz w:val="22"/>
          <w:szCs w:val="22"/>
        </w:rPr>
        <w:t xml:space="preserve"> </w:t>
      </w:r>
      <w:r w:rsidR="00F45BBB" w:rsidRPr="00F20A76">
        <w:rPr>
          <w:rFonts w:ascii="Arial" w:hAnsi="Arial" w:cs="Arial"/>
          <w:sz w:val="22"/>
          <w:szCs w:val="22"/>
        </w:rPr>
        <w:t>zak.č. 3</w:t>
      </w:r>
      <w:r w:rsidR="00F20A76">
        <w:rPr>
          <w:rFonts w:ascii="Arial" w:hAnsi="Arial" w:cs="Arial"/>
          <w:sz w:val="22"/>
          <w:szCs w:val="22"/>
        </w:rPr>
        <w:t>84-3/2013</w:t>
      </w:r>
      <w:r w:rsidR="00F45BBB" w:rsidRPr="00F20A76">
        <w:rPr>
          <w:rFonts w:ascii="Arial" w:hAnsi="Arial" w:cs="Arial"/>
          <w:sz w:val="22"/>
          <w:szCs w:val="22"/>
        </w:rPr>
        <w:t xml:space="preserve"> v k.ú.</w:t>
      </w:r>
      <w:r w:rsidR="00DE725E">
        <w:rPr>
          <w:rFonts w:ascii="Arial" w:hAnsi="Arial" w:cs="Arial"/>
          <w:sz w:val="22"/>
          <w:szCs w:val="22"/>
        </w:rPr>
        <w:t xml:space="preserve"> xxx</w:t>
      </w:r>
      <w:r w:rsidR="009D150B" w:rsidRPr="00F20A76">
        <w:rPr>
          <w:rFonts w:ascii="Arial" w:hAnsi="Arial" w:cs="Arial"/>
          <w:sz w:val="22"/>
          <w:szCs w:val="22"/>
        </w:rPr>
        <w:t>,</w:t>
      </w:r>
      <w:r w:rsidR="00003562" w:rsidRPr="00F20A76">
        <w:rPr>
          <w:rFonts w:ascii="Arial" w:hAnsi="Arial" w:cs="Arial"/>
          <w:sz w:val="22"/>
          <w:szCs w:val="22"/>
        </w:rPr>
        <w:t xml:space="preserve"> GP </w:t>
      </w:r>
      <w:r w:rsidR="00F45BBB" w:rsidRPr="00F20A76">
        <w:rPr>
          <w:rFonts w:ascii="Arial" w:hAnsi="Arial" w:cs="Arial"/>
          <w:sz w:val="22"/>
          <w:szCs w:val="22"/>
        </w:rPr>
        <w:t>pro</w:t>
      </w:r>
      <w:r w:rsidR="00F20A76">
        <w:rPr>
          <w:rFonts w:ascii="Arial" w:hAnsi="Arial" w:cs="Arial"/>
          <w:sz w:val="22"/>
          <w:szCs w:val="22"/>
        </w:rPr>
        <w:t xml:space="preserve"> vymezení rozsahu věcného břemene k části pozemku</w:t>
      </w:r>
      <w:r w:rsidR="00F45BBB">
        <w:rPr>
          <w:rFonts w:ascii="Arial" w:hAnsi="Arial" w:cs="Arial"/>
          <w:sz w:val="22"/>
          <w:szCs w:val="22"/>
        </w:rPr>
        <w:t xml:space="preserve">, </w:t>
      </w:r>
      <w:r w:rsidR="00F20A76">
        <w:rPr>
          <w:rFonts w:ascii="Arial" w:hAnsi="Arial" w:cs="Arial"/>
          <w:sz w:val="22"/>
          <w:szCs w:val="22"/>
        </w:rPr>
        <w:t>a zak.č. 385-6/2012 v k.ú.</w:t>
      </w:r>
      <w:r w:rsidR="00DE725E">
        <w:rPr>
          <w:rFonts w:ascii="Arial" w:hAnsi="Arial" w:cs="Arial"/>
          <w:sz w:val="22"/>
          <w:szCs w:val="22"/>
        </w:rPr>
        <w:t xml:space="preserve"> xxx</w:t>
      </w:r>
      <w:r w:rsidR="00F20A76">
        <w:rPr>
          <w:rFonts w:ascii="Arial" w:hAnsi="Arial" w:cs="Arial"/>
          <w:sz w:val="22"/>
          <w:szCs w:val="22"/>
        </w:rPr>
        <w:t xml:space="preserve">, GP pro vymezení rozsahu věcného břemene k části pozemku, </w:t>
      </w:r>
      <w:r w:rsidR="00F45BBB">
        <w:rPr>
          <w:rFonts w:ascii="Arial" w:hAnsi="Arial" w:cs="Arial"/>
          <w:sz w:val="22"/>
          <w:szCs w:val="22"/>
        </w:rPr>
        <w:t>vyhotovené</w:t>
      </w:r>
      <w:r>
        <w:rPr>
          <w:rFonts w:ascii="Arial" w:hAnsi="Arial" w:cs="Arial"/>
          <w:sz w:val="22"/>
          <w:szCs w:val="22"/>
        </w:rPr>
        <w:t xml:space="preserve"> vyhotovitelem: </w:t>
      </w:r>
      <w:r w:rsidR="00DE725E">
        <w:rPr>
          <w:rFonts w:ascii="Arial" w:hAnsi="Arial" w:cs="Arial"/>
          <w:sz w:val="22"/>
          <w:szCs w:val="22"/>
        </w:rPr>
        <w:t xml:space="preserve">ZZZ </w:t>
      </w:r>
      <w:r w:rsidR="000E212B">
        <w:rPr>
          <w:rFonts w:ascii="Arial" w:hAnsi="Arial" w:cs="Arial"/>
          <w:sz w:val="22"/>
          <w:szCs w:val="22"/>
        </w:rPr>
        <w:t>a</w:t>
      </w:r>
      <w:r w:rsidR="00F45BBB">
        <w:rPr>
          <w:rFonts w:ascii="Arial" w:hAnsi="Arial" w:cs="Arial"/>
          <w:sz w:val="22"/>
          <w:szCs w:val="22"/>
        </w:rPr>
        <w:t xml:space="preserve"> ověřené</w:t>
      </w:r>
      <w:r>
        <w:rPr>
          <w:rFonts w:ascii="Arial" w:hAnsi="Arial" w:cs="Arial"/>
          <w:sz w:val="22"/>
          <w:szCs w:val="22"/>
        </w:rPr>
        <w:t xml:space="preserve"> úředně oprávněným zeměměřickým inženýrem (dále jen ÚOZI) Ing.</w:t>
      </w:r>
      <w:r w:rsidR="00DE725E">
        <w:rPr>
          <w:rFonts w:ascii="Arial" w:hAnsi="Arial" w:cs="Arial"/>
          <w:sz w:val="22"/>
          <w:szCs w:val="22"/>
        </w:rPr>
        <w:t xml:space="preserve"> XY</w:t>
      </w:r>
      <w:r w:rsidR="000E212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nar.</w:t>
      </w:r>
      <w:r w:rsidR="00DE725E">
        <w:rPr>
          <w:rFonts w:ascii="Arial" w:hAnsi="Arial" w:cs="Arial"/>
          <w:sz w:val="22"/>
        </w:rPr>
        <w:t xml:space="preserve"> xxx</w:t>
      </w:r>
      <w:r w:rsidR="000E212B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bytem </w:t>
      </w:r>
      <w:r w:rsidR="00DE725E">
        <w:rPr>
          <w:rFonts w:ascii="Arial" w:hAnsi="Arial" w:cs="Arial"/>
          <w:sz w:val="22"/>
        </w:rPr>
        <w:t xml:space="preserve">Zuz </w:t>
      </w:r>
      <w:r w:rsidR="00DA114D">
        <w:rPr>
          <w:rFonts w:ascii="Arial" w:hAnsi="Arial" w:cs="Arial"/>
          <w:sz w:val="22"/>
          <w:szCs w:val="21"/>
        </w:rPr>
        <w:t>(dle seznamu ÚOZI:</w:t>
      </w:r>
      <w:r w:rsidR="00DE725E">
        <w:rPr>
          <w:rFonts w:ascii="Arial" w:hAnsi="Arial" w:cs="Arial"/>
          <w:sz w:val="22"/>
          <w:szCs w:val="21"/>
        </w:rPr>
        <w:t>zzz</w:t>
      </w:r>
      <w:r w:rsidR="00DA114D">
        <w:rPr>
          <w:rFonts w:ascii="Arial" w:hAnsi="Arial" w:cs="Arial"/>
          <w:sz w:val="22"/>
          <w:szCs w:val="21"/>
        </w:rPr>
        <w:t>),</w:t>
      </w:r>
      <w:r w:rsidR="00DA114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číslo úředního oprávnění </w:t>
      </w:r>
      <w:r w:rsidR="00DE725E">
        <w:rPr>
          <w:rFonts w:ascii="Arial" w:hAnsi="Arial" w:cs="Arial"/>
          <w:sz w:val="22"/>
        </w:rPr>
        <w:t>xxx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szCs w:val="21"/>
        </w:rPr>
        <w:t>(dále jen ověřovatel).</w:t>
      </w:r>
    </w:p>
    <w:p w:rsidR="00C562FF" w:rsidRDefault="00C562FF" w:rsidP="00834B69">
      <w:pPr>
        <w:jc w:val="both"/>
        <w:rPr>
          <w:rFonts w:ascii="Arial" w:hAnsi="Arial" w:cs="Arial"/>
          <w:sz w:val="22"/>
          <w:szCs w:val="21"/>
        </w:rPr>
      </w:pPr>
    </w:p>
    <w:p w:rsidR="00003562" w:rsidRDefault="003E2652" w:rsidP="00834B69">
      <w:pPr>
        <w:jc w:val="both"/>
        <w:rPr>
          <w:rFonts w:ascii="Arial" w:hAnsi="Arial" w:cs="Arial"/>
          <w:sz w:val="22"/>
          <w:szCs w:val="21"/>
        </w:rPr>
      </w:pPr>
      <w:r>
        <w:rPr>
          <w:rFonts w:ascii="Arial" w:hAnsi="Arial" w:cs="Arial"/>
          <w:sz w:val="22"/>
          <w:szCs w:val="21"/>
        </w:rPr>
        <w:t>Po prošetření</w:t>
      </w:r>
      <w:r w:rsidR="00947CE2">
        <w:rPr>
          <w:rFonts w:ascii="Arial" w:hAnsi="Arial" w:cs="Arial"/>
          <w:sz w:val="22"/>
          <w:szCs w:val="21"/>
        </w:rPr>
        <w:t xml:space="preserve"> </w:t>
      </w:r>
      <w:r w:rsidR="00B15175">
        <w:rPr>
          <w:rFonts w:ascii="Arial" w:hAnsi="Arial" w:cs="Arial"/>
          <w:sz w:val="22"/>
          <w:szCs w:val="21"/>
        </w:rPr>
        <w:t>GP a dokumentace</w:t>
      </w:r>
      <w:r w:rsidR="00947CE2">
        <w:rPr>
          <w:rFonts w:ascii="Arial" w:hAnsi="Arial" w:cs="Arial"/>
          <w:sz w:val="22"/>
          <w:szCs w:val="21"/>
        </w:rPr>
        <w:t xml:space="preserve"> </w:t>
      </w:r>
      <w:r w:rsidR="00454BEF">
        <w:rPr>
          <w:rFonts w:ascii="Arial" w:hAnsi="Arial" w:cs="Arial"/>
          <w:sz w:val="22"/>
          <w:szCs w:val="21"/>
        </w:rPr>
        <w:t>záznamů</w:t>
      </w:r>
      <w:r w:rsidR="00125712">
        <w:rPr>
          <w:rFonts w:ascii="Arial" w:hAnsi="Arial" w:cs="Arial"/>
          <w:sz w:val="22"/>
          <w:szCs w:val="21"/>
        </w:rPr>
        <w:t xml:space="preserve"> podrobného měření změn (dále jen </w:t>
      </w:r>
      <w:r w:rsidR="00947CE2">
        <w:rPr>
          <w:rFonts w:ascii="Arial" w:hAnsi="Arial" w:cs="Arial"/>
          <w:sz w:val="22"/>
          <w:szCs w:val="21"/>
        </w:rPr>
        <w:t>ZPMZ</w:t>
      </w:r>
      <w:r w:rsidR="00125712">
        <w:rPr>
          <w:rFonts w:ascii="Arial" w:hAnsi="Arial" w:cs="Arial"/>
          <w:sz w:val="22"/>
          <w:szCs w:val="21"/>
        </w:rPr>
        <w:t>)</w:t>
      </w:r>
      <w:r w:rsidR="00454BEF">
        <w:rPr>
          <w:rFonts w:ascii="Arial" w:hAnsi="Arial" w:cs="Arial"/>
          <w:sz w:val="22"/>
          <w:szCs w:val="21"/>
        </w:rPr>
        <w:t xml:space="preserve"> předaných </w:t>
      </w:r>
      <w:r w:rsidR="003C5CF5">
        <w:rPr>
          <w:rFonts w:ascii="Arial" w:hAnsi="Arial" w:cs="Arial"/>
          <w:sz w:val="22"/>
          <w:szCs w:val="21"/>
        </w:rPr>
        <w:t>na Katastrální pracoviště (KP)</w:t>
      </w:r>
      <w:r w:rsidR="00DE725E">
        <w:rPr>
          <w:rFonts w:ascii="Arial" w:hAnsi="Arial" w:cs="Arial"/>
          <w:sz w:val="22"/>
          <w:szCs w:val="21"/>
        </w:rPr>
        <w:t xml:space="preserve"> xxx</w:t>
      </w:r>
      <w:r w:rsidR="003C5CF5">
        <w:rPr>
          <w:rFonts w:ascii="Arial" w:hAnsi="Arial" w:cs="Arial"/>
          <w:sz w:val="22"/>
          <w:szCs w:val="21"/>
        </w:rPr>
        <w:t>, a to jak první verze předané k potvrzení, tak i verze</w:t>
      </w:r>
      <w:r w:rsidR="00B15175">
        <w:rPr>
          <w:rFonts w:ascii="Arial" w:hAnsi="Arial" w:cs="Arial"/>
          <w:sz w:val="22"/>
          <w:szCs w:val="21"/>
        </w:rPr>
        <w:t xml:space="preserve"> opravené</w:t>
      </w:r>
      <w:r w:rsidR="00C562FF">
        <w:rPr>
          <w:rFonts w:ascii="Arial" w:hAnsi="Arial" w:cs="Arial"/>
          <w:sz w:val="22"/>
          <w:szCs w:val="21"/>
        </w:rPr>
        <w:t>, ZKI v Plzni</w:t>
      </w:r>
      <w:r w:rsidR="00947CE2">
        <w:rPr>
          <w:rFonts w:ascii="Arial" w:hAnsi="Arial" w:cs="Arial"/>
          <w:sz w:val="22"/>
          <w:szCs w:val="21"/>
        </w:rPr>
        <w:t xml:space="preserve"> dospěl k závěru, že jsou dány důvody</w:t>
      </w:r>
      <w:r w:rsidR="00947CE2">
        <w:rPr>
          <w:rFonts w:ascii="Arial" w:hAnsi="Arial" w:cs="Arial"/>
          <w:sz w:val="22"/>
        </w:rPr>
        <w:t xml:space="preserve"> pro zahájení řízení o porušení pořádku na úseku zeměměřictví</w:t>
      </w:r>
      <w:r w:rsidR="005607B9" w:rsidRPr="005607B9">
        <w:rPr>
          <w:rFonts w:ascii="Arial" w:hAnsi="Arial" w:cs="Arial"/>
          <w:sz w:val="22"/>
        </w:rPr>
        <w:t xml:space="preserve"> </w:t>
      </w:r>
      <w:r w:rsidR="005607B9">
        <w:rPr>
          <w:rFonts w:ascii="Arial" w:hAnsi="Arial" w:cs="Arial"/>
          <w:sz w:val="22"/>
        </w:rPr>
        <w:t>podle ust. § 17b odst. 1 písm. c) bod 1. zákona č. 200/1994 Sb.</w:t>
      </w:r>
      <w:r w:rsidR="00543CB1">
        <w:rPr>
          <w:rFonts w:ascii="Arial" w:hAnsi="Arial" w:cs="Arial"/>
          <w:sz w:val="22"/>
        </w:rPr>
        <w:t>,</w:t>
      </w:r>
      <w:r w:rsidR="00947CE2">
        <w:rPr>
          <w:rFonts w:ascii="Arial" w:hAnsi="Arial" w:cs="Arial"/>
          <w:sz w:val="22"/>
        </w:rPr>
        <w:t xml:space="preserve"> jelikož ověřovatel při ověření </w:t>
      </w:r>
      <w:r w:rsidR="003C5CF5">
        <w:rPr>
          <w:rFonts w:ascii="Arial" w:hAnsi="Arial" w:cs="Arial"/>
          <w:sz w:val="22"/>
        </w:rPr>
        <w:t xml:space="preserve">všech výše uvedených zakázek </w:t>
      </w:r>
      <w:r w:rsidR="00947CE2">
        <w:rPr>
          <w:rFonts w:ascii="Arial" w:hAnsi="Arial" w:cs="Arial"/>
          <w:sz w:val="22"/>
        </w:rPr>
        <w:t>nedodržel povinnosti stanovené v § 16 odst. 1 písm. a) zákona č. 200/1994 Sb., podle kterého je fyzická osoba s úředním oprávněním povinna jednat odborně, nestranně a vycházet vždy ze spolehlivě zjištěného stavu věci při ověřování výsledků zeměměřických činností využívaných pro účely katastru nemovitostí České republiky</w:t>
      </w:r>
      <w:r w:rsidR="00434219">
        <w:rPr>
          <w:rFonts w:ascii="Arial" w:hAnsi="Arial" w:cs="Arial"/>
          <w:sz w:val="22"/>
        </w:rPr>
        <w:t>.</w:t>
      </w:r>
      <w:r w:rsidR="003F20D4">
        <w:rPr>
          <w:rFonts w:ascii="Arial" w:hAnsi="Arial" w:cs="Arial"/>
          <w:sz w:val="22"/>
        </w:rPr>
        <w:t xml:space="preserve"> O zá</w:t>
      </w:r>
      <w:r w:rsidR="00BF12F2">
        <w:rPr>
          <w:rFonts w:ascii="Arial" w:hAnsi="Arial" w:cs="Arial"/>
          <w:sz w:val="22"/>
        </w:rPr>
        <w:t>vadách předmětných</w:t>
      </w:r>
      <w:r w:rsidR="003F20D4">
        <w:rPr>
          <w:rFonts w:ascii="Arial" w:hAnsi="Arial" w:cs="Arial"/>
          <w:sz w:val="22"/>
        </w:rPr>
        <w:t xml:space="preserve"> GP</w:t>
      </w:r>
      <w:r w:rsidR="00125712">
        <w:rPr>
          <w:rFonts w:ascii="Arial" w:hAnsi="Arial" w:cs="Arial"/>
          <w:sz w:val="22"/>
        </w:rPr>
        <w:t>,</w:t>
      </w:r>
      <w:r w:rsidR="003F20D4">
        <w:rPr>
          <w:rFonts w:ascii="Arial" w:hAnsi="Arial" w:cs="Arial"/>
          <w:sz w:val="22"/>
        </w:rPr>
        <w:t xml:space="preserve"> </w:t>
      </w:r>
      <w:r w:rsidR="005607B9">
        <w:rPr>
          <w:rFonts w:ascii="Arial" w:hAnsi="Arial" w:cs="Arial"/>
          <w:sz w:val="22"/>
        </w:rPr>
        <w:t xml:space="preserve">které vedly správní orgán k zahájení správního řízení, </w:t>
      </w:r>
      <w:r w:rsidR="003F20D4">
        <w:rPr>
          <w:rFonts w:ascii="Arial" w:hAnsi="Arial" w:cs="Arial"/>
          <w:sz w:val="22"/>
        </w:rPr>
        <w:t xml:space="preserve">sepsal ZKI v Plzni </w:t>
      </w:r>
      <w:r w:rsidR="005607B9">
        <w:rPr>
          <w:rFonts w:ascii="Arial" w:hAnsi="Arial" w:cs="Arial"/>
          <w:sz w:val="22"/>
        </w:rPr>
        <w:t>„</w:t>
      </w:r>
      <w:r w:rsidR="003F20D4">
        <w:rPr>
          <w:rFonts w:ascii="Arial" w:hAnsi="Arial" w:cs="Arial"/>
          <w:sz w:val="22"/>
        </w:rPr>
        <w:t>Protokol podle ust. § 18 zákona č. 500</w:t>
      </w:r>
      <w:r w:rsidR="00125712">
        <w:rPr>
          <w:rFonts w:ascii="Arial" w:hAnsi="Arial" w:cs="Arial"/>
          <w:sz w:val="22"/>
        </w:rPr>
        <w:t>/2004 Sb., správní řád“. Tento p</w:t>
      </w:r>
      <w:r w:rsidR="005607B9">
        <w:rPr>
          <w:rFonts w:ascii="Arial" w:hAnsi="Arial" w:cs="Arial"/>
          <w:sz w:val="22"/>
        </w:rPr>
        <w:t>rotokol byl přílohou oznámení o zaháje</w:t>
      </w:r>
      <w:r w:rsidR="00B15175">
        <w:rPr>
          <w:rFonts w:ascii="Arial" w:hAnsi="Arial" w:cs="Arial"/>
          <w:sz w:val="22"/>
        </w:rPr>
        <w:t>ní správního řízení</w:t>
      </w:r>
      <w:r w:rsidR="00AA3A66">
        <w:rPr>
          <w:rFonts w:ascii="Arial" w:hAnsi="Arial" w:cs="Arial"/>
          <w:sz w:val="22"/>
        </w:rPr>
        <w:t>.</w:t>
      </w:r>
      <w:r w:rsidR="00772CF0">
        <w:rPr>
          <w:rFonts w:ascii="Arial" w:hAnsi="Arial" w:cs="Arial"/>
          <w:sz w:val="22"/>
        </w:rPr>
        <w:t xml:space="preserve"> První pokus o předání oznámení o zahájení správního řízení ověřovateli se nezdařil, jelikož ověřovatel na adrese uvedené v seznamu ÚOZI již nemá </w:t>
      </w:r>
      <w:r w:rsidR="00434219">
        <w:rPr>
          <w:rFonts w:ascii="Arial" w:hAnsi="Arial" w:cs="Arial"/>
          <w:sz w:val="22"/>
        </w:rPr>
        <w:t>trvalé bydliště. Na nové adrese</w:t>
      </w:r>
      <w:r w:rsidR="00772CF0">
        <w:rPr>
          <w:rFonts w:ascii="Arial" w:hAnsi="Arial" w:cs="Arial"/>
          <w:sz w:val="22"/>
        </w:rPr>
        <w:t xml:space="preserve"> zjištěné telefonickým dotazem u firmy </w:t>
      </w:r>
      <w:r w:rsidR="00DE725E">
        <w:rPr>
          <w:rFonts w:ascii="Arial" w:hAnsi="Arial" w:cs="Arial"/>
          <w:sz w:val="22"/>
        </w:rPr>
        <w:t>ZZZ</w:t>
      </w:r>
      <w:r w:rsidR="00772CF0">
        <w:rPr>
          <w:rFonts w:ascii="Arial" w:hAnsi="Arial" w:cs="Arial"/>
          <w:sz w:val="22"/>
        </w:rPr>
        <w:t xml:space="preserve"> ověřovatel oznámení o zahájení správního řízení současně s poučením o právech vyplývajících z ust. § 36 a § 38 správního řádu dne 3.4.2013 převzal. </w:t>
      </w:r>
      <w:r w:rsidR="00BA1371">
        <w:rPr>
          <w:rFonts w:ascii="Arial" w:hAnsi="Arial" w:cs="Arial"/>
          <w:sz w:val="22"/>
        </w:rPr>
        <w:t>Dne</w:t>
      </w:r>
      <w:r w:rsidR="00D61B24">
        <w:rPr>
          <w:rFonts w:ascii="Arial" w:hAnsi="Arial" w:cs="Arial"/>
          <w:sz w:val="22"/>
        </w:rPr>
        <w:t xml:space="preserve"> 4.</w:t>
      </w:r>
      <w:r w:rsidR="00BA1371">
        <w:rPr>
          <w:rFonts w:ascii="Arial" w:hAnsi="Arial" w:cs="Arial"/>
          <w:sz w:val="22"/>
        </w:rPr>
        <w:t>4.2013 ověřovatel zaslal na ZKI v Plzni elektronickou poštou stručné vyjádření k</w:t>
      </w:r>
      <w:r w:rsidR="00E41C0A">
        <w:rPr>
          <w:rFonts w:ascii="Arial" w:hAnsi="Arial" w:cs="Arial"/>
          <w:sz w:val="22"/>
        </w:rPr>
        <w:t> oznámení o zahájení řízení, ve kterém hájí odbornost vyhotovitele GP a bere odpově</w:t>
      </w:r>
      <w:r w:rsidR="00D61B24">
        <w:rPr>
          <w:rFonts w:ascii="Arial" w:hAnsi="Arial" w:cs="Arial"/>
          <w:sz w:val="22"/>
        </w:rPr>
        <w:t>dnost za vytýkané chyby na sebe</w:t>
      </w:r>
      <w:r w:rsidR="00E41C0A">
        <w:rPr>
          <w:rFonts w:ascii="Arial" w:hAnsi="Arial" w:cs="Arial"/>
          <w:sz w:val="22"/>
        </w:rPr>
        <w:t xml:space="preserve"> jako poučení pro příště.</w:t>
      </w:r>
      <w:r w:rsidR="00B15175">
        <w:rPr>
          <w:rFonts w:ascii="Arial" w:hAnsi="Arial" w:cs="Arial"/>
          <w:sz w:val="22"/>
        </w:rPr>
        <w:t xml:space="preserve"> </w:t>
      </w:r>
      <w:r w:rsidR="00E41C0A">
        <w:rPr>
          <w:rFonts w:ascii="Arial" w:hAnsi="Arial" w:cs="Arial"/>
          <w:sz w:val="22"/>
          <w:szCs w:val="21"/>
        </w:rPr>
        <w:t>Poté</w:t>
      </w:r>
      <w:r w:rsidR="00D61B24">
        <w:rPr>
          <w:rFonts w:ascii="Arial" w:hAnsi="Arial" w:cs="Arial"/>
          <w:sz w:val="22"/>
          <w:szCs w:val="21"/>
        </w:rPr>
        <w:t>,</w:t>
      </w:r>
      <w:r w:rsidR="00E41C0A">
        <w:rPr>
          <w:rFonts w:ascii="Arial" w:hAnsi="Arial" w:cs="Arial"/>
          <w:sz w:val="22"/>
          <w:szCs w:val="21"/>
        </w:rPr>
        <w:t xml:space="preserve"> co byly shromážděny všechny podklady pro vydání rozhodnutí, bylo ověřovateli oznámeno, že má ve smyslu ust. § 36 odst. 3,</w:t>
      </w:r>
      <w:r w:rsidR="00D61B24">
        <w:rPr>
          <w:rFonts w:ascii="Arial" w:hAnsi="Arial" w:cs="Arial"/>
          <w:sz w:val="22"/>
          <w:szCs w:val="21"/>
        </w:rPr>
        <w:t xml:space="preserve"> správního řádu,</w:t>
      </w:r>
      <w:r w:rsidR="00E41C0A">
        <w:rPr>
          <w:rFonts w:ascii="Arial" w:hAnsi="Arial" w:cs="Arial"/>
          <w:sz w:val="22"/>
          <w:szCs w:val="21"/>
        </w:rPr>
        <w:t xml:space="preserve"> možnost vyjádřit se ke shromážděným podkladům</w:t>
      </w:r>
      <w:r w:rsidR="00B15175">
        <w:rPr>
          <w:rFonts w:ascii="Arial" w:hAnsi="Arial" w:cs="Arial"/>
          <w:sz w:val="22"/>
          <w:szCs w:val="21"/>
        </w:rPr>
        <w:t>.</w:t>
      </w:r>
      <w:r w:rsidR="00E41C0A">
        <w:rPr>
          <w:rFonts w:ascii="Arial" w:hAnsi="Arial" w:cs="Arial"/>
          <w:sz w:val="22"/>
          <w:szCs w:val="21"/>
        </w:rPr>
        <w:t xml:space="preserve"> Z</w:t>
      </w:r>
      <w:r w:rsidR="005A7755">
        <w:rPr>
          <w:rFonts w:ascii="Arial" w:hAnsi="Arial" w:cs="Arial"/>
          <w:sz w:val="22"/>
          <w:szCs w:val="21"/>
        </w:rPr>
        <w:t xml:space="preserve">KI po marném uplynutí lhůty dané ověřovateli pro seznámení se spisem a možnosti jej doplnit, ověřovatele </w:t>
      </w:r>
      <w:r w:rsidR="00E41C0A">
        <w:rPr>
          <w:rFonts w:ascii="Arial" w:hAnsi="Arial" w:cs="Arial"/>
          <w:sz w:val="22"/>
          <w:szCs w:val="21"/>
        </w:rPr>
        <w:t>vyzval k předložení dokladů o příjmech za poslední 3 roky, výzvu ov</w:t>
      </w:r>
      <w:r w:rsidR="00EF1795">
        <w:rPr>
          <w:rFonts w:ascii="Arial" w:hAnsi="Arial" w:cs="Arial"/>
          <w:sz w:val="22"/>
          <w:szCs w:val="21"/>
        </w:rPr>
        <w:t>ěřovatel převzal dne 7.5.2013, požadované</w:t>
      </w:r>
      <w:r w:rsidR="00E41C0A">
        <w:rPr>
          <w:rFonts w:ascii="Arial" w:hAnsi="Arial" w:cs="Arial"/>
          <w:sz w:val="22"/>
          <w:szCs w:val="21"/>
        </w:rPr>
        <w:t xml:space="preserve"> doklady na ZKI v Plzni n</w:t>
      </w:r>
      <w:r w:rsidR="00D61B24">
        <w:rPr>
          <w:rFonts w:ascii="Arial" w:hAnsi="Arial" w:cs="Arial"/>
          <w:sz w:val="22"/>
          <w:szCs w:val="21"/>
        </w:rPr>
        <w:t>ezaslal, jen dne 13.5.2013 ZKI obdržel</w:t>
      </w:r>
      <w:r w:rsidR="00E41C0A">
        <w:rPr>
          <w:rFonts w:ascii="Arial" w:hAnsi="Arial" w:cs="Arial"/>
          <w:sz w:val="22"/>
          <w:szCs w:val="21"/>
        </w:rPr>
        <w:t xml:space="preserve"> </w:t>
      </w:r>
      <w:r w:rsidR="002A3C0E">
        <w:rPr>
          <w:rFonts w:ascii="Arial" w:hAnsi="Arial" w:cs="Arial"/>
          <w:sz w:val="22"/>
          <w:szCs w:val="21"/>
        </w:rPr>
        <w:t xml:space="preserve">bez dalšího </w:t>
      </w:r>
      <w:r w:rsidR="00E41C0A">
        <w:rPr>
          <w:rFonts w:ascii="Arial" w:hAnsi="Arial" w:cs="Arial"/>
          <w:sz w:val="22"/>
          <w:szCs w:val="21"/>
        </w:rPr>
        <w:t>elektronickou poštou</w:t>
      </w:r>
      <w:r w:rsidR="00CE3679">
        <w:rPr>
          <w:rFonts w:ascii="Arial" w:hAnsi="Arial" w:cs="Arial"/>
          <w:sz w:val="22"/>
          <w:szCs w:val="21"/>
        </w:rPr>
        <w:t xml:space="preserve"> údaj o celkové</w:t>
      </w:r>
      <w:r w:rsidR="002A3C0E">
        <w:rPr>
          <w:rFonts w:ascii="Arial" w:hAnsi="Arial" w:cs="Arial"/>
          <w:sz w:val="22"/>
          <w:szCs w:val="21"/>
        </w:rPr>
        <w:t xml:space="preserve"> </w:t>
      </w:r>
      <w:r w:rsidR="00CE3679">
        <w:rPr>
          <w:rFonts w:ascii="Arial" w:hAnsi="Arial" w:cs="Arial"/>
          <w:sz w:val="22"/>
          <w:szCs w:val="21"/>
        </w:rPr>
        <w:t>částce příjmů</w:t>
      </w:r>
      <w:r w:rsidR="002A3C0E">
        <w:rPr>
          <w:rFonts w:ascii="Arial" w:hAnsi="Arial" w:cs="Arial"/>
          <w:sz w:val="22"/>
          <w:szCs w:val="21"/>
        </w:rPr>
        <w:t xml:space="preserve"> za poslední 3 roky, aniž by byly </w:t>
      </w:r>
      <w:r w:rsidR="00CE3679">
        <w:rPr>
          <w:rFonts w:ascii="Arial" w:hAnsi="Arial" w:cs="Arial"/>
          <w:sz w:val="22"/>
          <w:szCs w:val="21"/>
        </w:rPr>
        <w:t>tyto</w:t>
      </w:r>
      <w:r w:rsidR="005A7755">
        <w:rPr>
          <w:rFonts w:ascii="Arial" w:hAnsi="Arial" w:cs="Arial"/>
          <w:sz w:val="22"/>
          <w:szCs w:val="21"/>
        </w:rPr>
        <w:t xml:space="preserve"> jakkoli p</w:t>
      </w:r>
      <w:r w:rsidR="002A3C0E">
        <w:rPr>
          <w:rFonts w:ascii="Arial" w:hAnsi="Arial" w:cs="Arial"/>
          <w:sz w:val="22"/>
          <w:szCs w:val="21"/>
        </w:rPr>
        <w:t>o</w:t>
      </w:r>
      <w:r w:rsidR="0067439D">
        <w:rPr>
          <w:rFonts w:ascii="Arial" w:hAnsi="Arial" w:cs="Arial"/>
          <w:sz w:val="22"/>
          <w:szCs w:val="21"/>
        </w:rPr>
        <w:t>dloženy úředními listinami.</w:t>
      </w:r>
      <w:r w:rsidR="004902FB">
        <w:rPr>
          <w:rFonts w:ascii="Arial" w:hAnsi="Arial" w:cs="Arial"/>
          <w:sz w:val="22"/>
          <w:szCs w:val="21"/>
        </w:rPr>
        <w:t xml:space="preserve"> </w:t>
      </w:r>
    </w:p>
    <w:p w:rsidR="002A3C0E" w:rsidRDefault="002A3C0E" w:rsidP="00834B69">
      <w:pPr>
        <w:jc w:val="both"/>
        <w:rPr>
          <w:rFonts w:ascii="Arial" w:hAnsi="Arial" w:cs="Arial"/>
          <w:sz w:val="22"/>
        </w:rPr>
      </w:pPr>
    </w:p>
    <w:p w:rsidR="00E01589" w:rsidRDefault="00E01589" w:rsidP="00E0158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 posouzení všech uvedených skutečností ZKI v Plzni v daném řízení dospěl k závěru, že závažnost zjištěných nedostatků naplňuje skutkovou podstatu porušení pořádku na úseku zeměměřictví a to nejen podle § 17b odst. 1 písmeno c) bod 1., ale i podle § 17</w:t>
      </w:r>
      <w:r w:rsidR="00434219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 odst. 1 písmeno c) bod 3. zákona č. 200/1994 Sb., a vyhotovil rozhodnutí o porušení pořádku na úseku zeměměřictví ze dne 27.5.2013 č.j. ZKI-P-2/61/2013.</w:t>
      </w:r>
    </w:p>
    <w:p w:rsidR="00E01589" w:rsidRDefault="00E01589" w:rsidP="00E01589">
      <w:pPr>
        <w:jc w:val="both"/>
        <w:rPr>
          <w:rFonts w:ascii="Arial" w:hAnsi="Arial" w:cs="Arial"/>
          <w:sz w:val="22"/>
          <w:szCs w:val="22"/>
        </w:rPr>
      </w:pPr>
    </w:p>
    <w:p w:rsidR="00B15175" w:rsidRDefault="00181E83" w:rsidP="00834B6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Proti tomuto rozhodnutí se ověřovatel podáním </w:t>
      </w:r>
      <w:r w:rsidR="0017317E">
        <w:rPr>
          <w:rFonts w:ascii="Arial" w:hAnsi="Arial" w:cs="Arial"/>
          <w:sz w:val="22"/>
        </w:rPr>
        <w:t>převzatým ZKI v Plzni dne 6.6.2013 odvolal. V odvolání zejména rozporuje výši sankce vzhledem k</w:t>
      </w:r>
      <w:r w:rsidR="00434219">
        <w:rPr>
          <w:rFonts w:ascii="Arial" w:hAnsi="Arial" w:cs="Arial"/>
          <w:sz w:val="22"/>
        </w:rPr>
        <w:t>e své finanční situaci</w:t>
      </w:r>
      <w:r w:rsidR="0017317E">
        <w:rPr>
          <w:rFonts w:ascii="Arial" w:hAnsi="Arial" w:cs="Arial"/>
          <w:sz w:val="22"/>
        </w:rPr>
        <w:t xml:space="preserve"> a </w:t>
      </w:r>
      <w:r w:rsidR="00434219">
        <w:rPr>
          <w:rFonts w:ascii="Arial" w:hAnsi="Arial" w:cs="Arial"/>
          <w:sz w:val="22"/>
        </w:rPr>
        <w:t xml:space="preserve">argumentuje porušením </w:t>
      </w:r>
      <w:r w:rsidR="0017317E" w:rsidRPr="00434219">
        <w:rPr>
          <w:rFonts w:ascii="Arial" w:hAnsi="Arial" w:cs="Arial"/>
          <w:sz w:val="22"/>
        </w:rPr>
        <w:t>ustanovení § 80 odst. 4 vyhlášky č. 26</w:t>
      </w:r>
      <w:r w:rsidR="00434219">
        <w:rPr>
          <w:rFonts w:ascii="Arial" w:hAnsi="Arial" w:cs="Arial"/>
          <w:sz w:val="22"/>
        </w:rPr>
        <w:t>/2007 Sb., katastrální vyhláška, ze strany katastrálního pracoviště.</w:t>
      </w:r>
    </w:p>
    <w:p w:rsidR="00B15175" w:rsidRDefault="00B15175" w:rsidP="00834B69">
      <w:pPr>
        <w:jc w:val="both"/>
        <w:rPr>
          <w:rFonts w:ascii="Arial" w:hAnsi="Arial" w:cs="Arial"/>
          <w:sz w:val="22"/>
        </w:rPr>
      </w:pPr>
    </w:p>
    <w:p w:rsidR="007C3C1A" w:rsidRDefault="00434219" w:rsidP="007C3C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ZKI v Plzni nerozhodl</w:t>
      </w:r>
      <w:r w:rsidR="007C3C1A">
        <w:rPr>
          <w:rFonts w:ascii="Arial" w:hAnsi="Arial" w:cs="Arial"/>
          <w:sz w:val="22"/>
          <w:szCs w:val="22"/>
        </w:rPr>
        <w:t xml:space="preserve"> o podaném odvolání postupem podle ust. § 87 správního </w:t>
      </w:r>
      <w:r>
        <w:rPr>
          <w:rFonts w:ascii="Arial" w:hAnsi="Arial" w:cs="Arial"/>
          <w:sz w:val="22"/>
          <w:szCs w:val="22"/>
        </w:rPr>
        <w:t>řádu v autoremeduře a předložil</w:t>
      </w:r>
      <w:r w:rsidR="007C3C1A">
        <w:rPr>
          <w:rFonts w:ascii="Arial" w:hAnsi="Arial" w:cs="Arial"/>
          <w:sz w:val="22"/>
          <w:szCs w:val="22"/>
        </w:rPr>
        <w:t xml:space="preserve"> jej společně se spisem a svým vyjádřením Českému úřadu zeměměřickému a katastrálnímu.</w:t>
      </w:r>
    </w:p>
    <w:p w:rsidR="007C3C1A" w:rsidRDefault="007C3C1A" w:rsidP="007C3C1A">
      <w:pPr>
        <w:jc w:val="both"/>
        <w:rPr>
          <w:rFonts w:ascii="Arial" w:hAnsi="Arial" w:cs="Arial"/>
          <w:sz w:val="22"/>
          <w:szCs w:val="22"/>
        </w:rPr>
      </w:pPr>
    </w:p>
    <w:p w:rsidR="0017317E" w:rsidRDefault="007C3C1A" w:rsidP="007C3C1A">
      <w:pPr>
        <w:jc w:val="both"/>
        <w:rPr>
          <w:rFonts w:ascii="Arial" w:hAnsi="Arial" w:cs="Arial"/>
          <w:sz w:val="22"/>
          <w:szCs w:val="21"/>
        </w:rPr>
      </w:pPr>
      <w:r>
        <w:rPr>
          <w:rFonts w:ascii="Arial" w:hAnsi="Arial" w:cs="Arial"/>
          <w:sz w:val="22"/>
          <w:szCs w:val="22"/>
        </w:rPr>
        <w:t xml:space="preserve">Český úřad zeměměřický a katastrální (dále jen Úřad), jako orgán věcně a místně příslušný podle ust. § 89 odst. 1 správního řádu a podle ust. § 3 odst. 1 písm. h) zákona č. 359/1992 Sb., o zeměměřických a katastrálních orgánech, odvolání </w:t>
      </w:r>
      <w:r>
        <w:rPr>
          <w:rFonts w:ascii="Arial" w:hAnsi="Arial" w:cs="Arial"/>
          <w:sz w:val="22"/>
          <w:szCs w:val="21"/>
        </w:rPr>
        <w:t xml:space="preserve">Ing. </w:t>
      </w:r>
      <w:r w:rsidR="00DE725E">
        <w:rPr>
          <w:rFonts w:ascii="Arial" w:hAnsi="Arial" w:cs="Arial"/>
          <w:sz w:val="22"/>
          <w:szCs w:val="21"/>
        </w:rPr>
        <w:t xml:space="preserve">XY </w:t>
      </w:r>
      <w:r>
        <w:rPr>
          <w:rFonts w:ascii="Arial" w:hAnsi="Arial" w:cs="Arial"/>
          <w:sz w:val="22"/>
          <w:szCs w:val="21"/>
        </w:rPr>
        <w:t>vyhověl a podle ust. § 90 odst. 1 písm. b) správního řádu rozhodnutí ZKI v Plzni ze dne 2</w:t>
      </w:r>
      <w:r w:rsidR="0017317E">
        <w:rPr>
          <w:rFonts w:ascii="Arial" w:hAnsi="Arial" w:cs="Arial"/>
          <w:sz w:val="22"/>
          <w:szCs w:val="21"/>
        </w:rPr>
        <w:t>7.5.2013 č.j. ZKI-P-2/61/2013</w:t>
      </w:r>
      <w:r>
        <w:rPr>
          <w:rFonts w:ascii="Arial" w:hAnsi="Arial" w:cs="Arial"/>
          <w:sz w:val="22"/>
          <w:szCs w:val="21"/>
        </w:rPr>
        <w:t xml:space="preserve"> </w:t>
      </w:r>
      <w:r>
        <w:rPr>
          <w:rFonts w:ascii="Arial" w:hAnsi="Arial" w:cs="Arial"/>
          <w:sz w:val="22"/>
          <w:szCs w:val="21"/>
        </w:rPr>
        <w:lastRenderedPageBreak/>
        <w:t>zrušil a vrátil prvoinstančnímu orgánu k novému projednání</w:t>
      </w:r>
      <w:r w:rsidR="00271BC7">
        <w:rPr>
          <w:rFonts w:ascii="Arial" w:hAnsi="Arial" w:cs="Arial"/>
          <w:sz w:val="22"/>
          <w:szCs w:val="21"/>
        </w:rPr>
        <w:t xml:space="preserve"> a rozhodnutí, když shledal nezákonnost rozhodnutí v tom, že </w:t>
      </w:r>
      <w:r w:rsidR="005B709E">
        <w:rPr>
          <w:rFonts w:ascii="Arial" w:hAnsi="Arial" w:cs="Arial"/>
          <w:sz w:val="22"/>
          <w:szCs w:val="21"/>
        </w:rPr>
        <w:t xml:space="preserve">ačkoli </w:t>
      </w:r>
      <w:r w:rsidR="00271BC7">
        <w:rPr>
          <w:rFonts w:ascii="Arial" w:hAnsi="Arial" w:cs="Arial"/>
          <w:sz w:val="22"/>
          <w:szCs w:val="21"/>
        </w:rPr>
        <w:t>ZKI v Plzni zahájil řízení z moci úřední pro jiný správní delik</w:t>
      </w:r>
      <w:r w:rsidR="005B709E">
        <w:rPr>
          <w:rFonts w:ascii="Arial" w:hAnsi="Arial" w:cs="Arial"/>
          <w:sz w:val="22"/>
          <w:szCs w:val="21"/>
        </w:rPr>
        <w:t>t</w:t>
      </w:r>
      <w:r w:rsidR="00271BC7">
        <w:rPr>
          <w:rFonts w:ascii="Arial" w:hAnsi="Arial" w:cs="Arial"/>
          <w:sz w:val="22"/>
          <w:szCs w:val="21"/>
        </w:rPr>
        <w:t xml:space="preserve"> dle ustanovení § 17b odst.1 písm. c) bod 1. zákona o zeměměřictví</w:t>
      </w:r>
      <w:r w:rsidR="00E62CE0">
        <w:rPr>
          <w:rFonts w:ascii="Arial" w:hAnsi="Arial" w:cs="Arial"/>
          <w:sz w:val="22"/>
          <w:szCs w:val="21"/>
        </w:rPr>
        <w:t xml:space="preserve">, následně </w:t>
      </w:r>
      <w:r w:rsidR="00D41BDD">
        <w:rPr>
          <w:rFonts w:ascii="Arial" w:hAnsi="Arial" w:cs="Arial"/>
          <w:sz w:val="22"/>
          <w:szCs w:val="21"/>
        </w:rPr>
        <w:t>však</w:t>
      </w:r>
      <w:r w:rsidR="00E62CE0">
        <w:rPr>
          <w:rFonts w:ascii="Arial" w:hAnsi="Arial" w:cs="Arial"/>
          <w:sz w:val="22"/>
          <w:szCs w:val="21"/>
        </w:rPr>
        <w:t xml:space="preserve"> rozhodoval i dle ustanovení § 17b odst. 1 písm.</w:t>
      </w:r>
      <w:r w:rsidR="00D41BDD">
        <w:rPr>
          <w:rFonts w:ascii="Arial" w:hAnsi="Arial" w:cs="Arial"/>
          <w:sz w:val="22"/>
          <w:szCs w:val="21"/>
        </w:rPr>
        <w:t xml:space="preserve"> c) bod</w:t>
      </w:r>
      <w:r w:rsidR="00E62CE0">
        <w:rPr>
          <w:rFonts w:ascii="Arial" w:hAnsi="Arial" w:cs="Arial"/>
          <w:sz w:val="22"/>
          <w:szCs w:val="21"/>
        </w:rPr>
        <w:t xml:space="preserve"> 3 zákona o zeměměřictví, aniž by o tomto dalším porušení pořádku zahájil správní řízení. Dle názoru Úřadu tento postup byl tak v rozporu s ústavně chráněným právem na spravedlivý proces, jelikož odvolatel se s rozšířením předmětu správního řízení neměl možnost seznámit, vyjádřit se k němu, případně si připravit odpovídající obhajobu.</w:t>
      </w:r>
    </w:p>
    <w:p w:rsidR="0017317E" w:rsidRDefault="0017317E" w:rsidP="007C3C1A">
      <w:pPr>
        <w:jc w:val="both"/>
        <w:rPr>
          <w:rFonts w:ascii="Arial" w:hAnsi="Arial" w:cs="Arial"/>
          <w:sz w:val="22"/>
          <w:szCs w:val="21"/>
        </w:rPr>
      </w:pPr>
    </w:p>
    <w:p w:rsidR="007C3C1A" w:rsidRDefault="00E62CE0" w:rsidP="007C3C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ZKI v Plzni po</w:t>
      </w:r>
      <w:r w:rsidR="003E046B">
        <w:rPr>
          <w:rFonts w:ascii="Arial" w:hAnsi="Arial" w:cs="Arial"/>
          <w:sz w:val="22"/>
          <w:szCs w:val="22"/>
        </w:rPr>
        <w:t xml:space="preserve"> opětovném prozkoumání věci oznámil </w:t>
      </w:r>
      <w:r w:rsidR="00601150">
        <w:rPr>
          <w:rFonts w:ascii="Arial" w:hAnsi="Arial" w:cs="Arial"/>
          <w:sz w:val="22"/>
          <w:szCs w:val="22"/>
        </w:rPr>
        <w:t xml:space="preserve">dopisem ze dne </w:t>
      </w:r>
      <w:r w:rsidR="007C3C1A">
        <w:rPr>
          <w:rFonts w:ascii="Arial" w:hAnsi="Arial" w:cs="Arial"/>
          <w:sz w:val="22"/>
          <w:szCs w:val="22"/>
        </w:rPr>
        <w:t>6.</w:t>
      </w:r>
      <w:r w:rsidR="00601150">
        <w:rPr>
          <w:rFonts w:ascii="Arial" w:hAnsi="Arial" w:cs="Arial"/>
          <w:sz w:val="22"/>
          <w:szCs w:val="22"/>
        </w:rPr>
        <w:t>8.</w:t>
      </w:r>
      <w:r w:rsidR="007C3C1A">
        <w:rPr>
          <w:rFonts w:ascii="Arial" w:hAnsi="Arial" w:cs="Arial"/>
          <w:sz w:val="22"/>
          <w:szCs w:val="22"/>
        </w:rPr>
        <w:t>201</w:t>
      </w:r>
      <w:r w:rsidR="00601150">
        <w:rPr>
          <w:rFonts w:ascii="Arial" w:hAnsi="Arial" w:cs="Arial"/>
          <w:sz w:val="22"/>
          <w:szCs w:val="22"/>
        </w:rPr>
        <w:t>3</w:t>
      </w:r>
      <w:r w:rsidR="007C3C1A">
        <w:rPr>
          <w:rFonts w:ascii="Arial" w:hAnsi="Arial" w:cs="Arial"/>
          <w:sz w:val="22"/>
          <w:szCs w:val="22"/>
        </w:rPr>
        <w:t xml:space="preserve"> č.j. ZKI-</w:t>
      </w:r>
      <w:r w:rsidR="00FF2E8B">
        <w:rPr>
          <w:rFonts w:ascii="Arial" w:hAnsi="Arial" w:cs="Arial"/>
          <w:sz w:val="22"/>
          <w:szCs w:val="22"/>
        </w:rPr>
        <w:t>P-2/</w:t>
      </w:r>
      <w:r w:rsidR="00601150">
        <w:rPr>
          <w:rFonts w:ascii="Arial" w:hAnsi="Arial" w:cs="Arial"/>
          <w:sz w:val="22"/>
          <w:szCs w:val="22"/>
        </w:rPr>
        <w:t>61</w:t>
      </w:r>
      <w:r w:rsidR="00FF2E8B">
        <w:rPr>
          <w:rFonts w:ascii="Arial" w:hAnsi="Arial" w:cs="Arial"/>
          <w:sz w:val="22"/>
          <w:szCs w:val="22"/>
        </w:rPr>
        <w:t>/201</w:t>
      </w:r>
      <w:r w:rsidR="00601150">
        <w:rPr>
          <w:rFonts w:ascii="Arial" w:hAnsi="Arial" w:cs="Arial"/>
          <w:sz w:val="22"/>
          <w:szCs w:val="22"/>
        </w:rPr>
        <w:t>3</w:t>
      </w:r>
      <w:r w:rsidR="00FF2E8B">
        <w:rPr>
          <w:rFonts w:ascii="Arial" w:hAnsi="Arial" w:cs="Arial"/>
          <w:sz w:val="22"/>
          <w:szCs w:val="22"/>
        </w:rPr>
        <w:t>/1 ověřovateli</w:t>
      </w:r>
      <w:r w:rsidR="007C3C1A">
        <w:rPr>
          <w:rFonts w:ascii="Arial" w:hAnsi="Arial" w:cs="Arial"/>
          <w:sz w:val="22"/>
          <w:szCs w:val="22"/>
        </w:rPr>
        <w:t>, že shromáždil všechny potřebné podklady pro vydání nového rozhodnutí a že se může ve vymezené době s nimi seznámit event. navrhovat a podávat další důkazy.</w:t>
      </w:r>
      <w:r w:rsidR="00601150">
        <w:rPr>
          <w:rFonts w:ascii="Arial" w:hAnsi="Arial" w:cs="Arial"/>
          <w:sz w:val="22"/>
          <w:szCs w:val="22"/>
        </w:rPr>
        <w:t xml:space="preserve"> </w:t>
      </w:r>
      <w:r w:rsidR="00601150" w:rsidRPr="00A672FE">
        <w:rPr>
          <w:rFonts w:ascii="Arial" w:hAnsi="Arial" w:cs="Arial"/>
          <w:sz w:val="22"/>
          <w:szCs w:val="22"/>
        </w:rPr>
        <w:t>Lhůta uběhla marně, ověřovatel neprojevil zájem seznámit se s podklady a ani nedodal žádné nové důkazy.</w:t>
      </w:r>
    </w:p>
    <w:p w:rsidR="007C3C1A" w:rsidRDefault="007C3C1A" w:rsidP="007C3C1A">
      <w:pPr>
        <w:jc w:val="both"/>
        <w:rPr>
          <w:rFonts w:ascii="Arial" w:hAnsi="Arial" w:cs="Arial"/>
          <w:sz w:val="22"/>
          <w:szCs w:val="22"/>
        </w:rPr>
      </w:pPr>
    </w:p>
    <w:p w:rsidR="00647E35" w:rsidRDefault="00B92A66" w:rsidP="00947CE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 posouzení </w:t>
      </w:r>
      <w:r w:rsidR="009E74FF">
        <w:rPr>
          <w:rFonts w:ascii="Arial" w:hAnsi="Arial" w:cs="Arial"/>
          <w:sz w:val="22"/>
        </w:rPr>
        <w:t xml:space="preserve">všech skutečností </w:t>
      </w:r>
      <w:r w:rsidR="00D61B24">
        <w:rPr>
          <w:rFonts w:ascii="Arial" w:hAnsi="Arial" w:cs="Arial"/>
          <w:sz w:val="22"/>
        </w:rPr>
        <w:t xml:space="preserve">v </w:t>
      </w:r>
      <w:r w:rsidR="00C41603">
        <w:rPr>
          <w:rFonts w:ascii="Arial" w:hAnsi="Arial" w:cs="Arial"/>
          <w:sz w:val="22"/>
        </w:rPr>
        <w:t xml:space="preserve">kontrolovaných </w:t>
      </w:r>
      <w:r w:rsidR="00D61B24">
        <w:rPr>
          <w:rFonts w:ascii="Arial" w:hAnsi="Arial" w:cs="Arial"/>
          <w:sz w:val="22"/>
        </w:rPr>
        <w:t>výsledcích zeměměřických činností</w:t>
      </w:r>
      <w:r w:rsidR="00C41603">
        <w:rPr>
          <w:rFonts w:ascii="Arial" w:hAnsi="Arial" w:cs="Arial"/>
          <w:sz w:val="22"/>
        </w:rPr>
        <w:t xml:space="preserve"> v</w:t>
      </w:r>
      <w:r w:rsidR="009D150B">
        <w:rPr>
          <w:rFonts w:ascii="Arial" w:hAnsi="Arial" w:cs="Arial"/>
          <w:sz w:val="22"/>
        </w:rPr>
        <w:t xml:space="preserve"> k.ú. </w:t>
      </w:r>
      <w:r w:rsidR="00DE725E">
        <w:rPr>
          <w:rFonts w:ascii="Arial" w:hAnsi="Arial" w:cs="Arial"/>
          <w:sz w:val="22"/>
        </w:rPr>
        <w:t xml:space="preserve"> xxx </w:t>
      </w:r>
      <w:r w:rsidR="00C41603">
        <w:rPr>
          <w:rFonts w:ascii="Arial" w:hAnsi="Arial" w:cs="Arial"/>
          <w:sz w:val="22"/>
        </w:rPr>
        <w:t>odevzdan</w:t>
      </w:r>
      <w:r w:rsidR="00D61B24">
        <w:rPr>
          <w:rFonts w:ascii="Arial" w:hAnsi="Arial" w:cs="Arial"/>
          <w:sz w:val="22"/>
        </w:rPr>
        <w:t>ých na KP k potvrzení a následně</w:t>
      </w:r>
      <w:r w:rsidR="00C41603">
        <w:rPr>
          <w:rFonts w:ascii="Arial" w:hAnsi="Arial" w:cs="Arial"/>
          <w:sz w:val="22"/>
        </w:rPr>
        <w:t xml:space="preserve"> </w:t>
      </w:r>
      <w:r w:rsidR="00D61B24">
        <w:rPr>
          <w:rFonts w:ascii="Arial" w:hAnsi="Arial" w:cs="Arial"/>
          <w:sz w:val="22"/>
        </w:rPr>
        <w:t xml:space="preserve">ve výsledcích </w:t>
      </w:r>
      <w:r w:rsidR="00C41603">
        <w:rPr>
          <w:rFonts w:ascii="Arial" w:hAnsi="Arial" w:cs="Arial"/>
          <w:sz w:val="22"/>
        </w:rPr>
        <w:t>předložených opětovně k potvrzení po opravě,</w:t>
      </w:r>
      <w:r>
        <w:rPr>
          <w:rFonts w:ascii="Arial" w:hAnsi="Arial" w:cs="Arial"/>
          <w:sz w:val="22"/>
        </w:rPr>
        <w:t xml:space="preserve"> ZKI v Plzni </w:t>
      </w:r>
      <w:r w:rsidR="00612D8C">
        <w:rPr>
          <w:rFonts w:ascii="Arial" w:hAnsi="Arial" w:cs="Arial"/>
          <w:sz w:val="22"/>
        </w:rPr>
        <w:t xml:space="preserve">považuje </w:t>
      </w:r>
      <w:r>
        <w:rPr>
          <w:rFonts w:ascii="Arial" w:hAnsi="Arial" w:cs="Arial"/>
          <w:sz w:val="22"/>
        </w:rPr>
        <w:t>za prokázané</w:t>
      </w:r>
      <w:r w:rsidR="00E7481A">
        <w:rPr>
          <w:rFonts w:ascii="Arial" w:hAnsi="Arial" w:cs="Arial"/>
          <w:sz w:val="22"/>
        </w:rPr>
        <w:t>, že ověřovatel</w:t>
      </w:r>
      <w:r w:rsidR="00711B04">
        <w:rPr>
          <w:rFonts w:ascii="Arial" w:hAnsi="Arial" w:cs="Arial"/>
          <w:sz w:val="22"/>
        </w:rPr>
        <w:t xml:space="preserve"> </w:t>
      </w:r>
      <w:r w:rsidR="00E7481A">
        <w:rPr>
          <w:rFonts w:ascii="Arial" w:hAnsi="Arial" w:cs="Arial"/>
          <w:sz w:val="22"/>
        </w:rPr>
        <w:t xml:space="preserve">nedodržel </w:t>
      </w:r>
      <w:r w:rsidR="00711B04">
        <w:rPr>
          <w:rFonts w:ascii="Arial" w:hAnsi="Arial" w:cs="Arial"/>
          <w:sz w:val="22"/>
        </w:rPr>
        <w:t>povinnosti</w:t>
      </w:r>
      <w:r w:rsidR="00D61B24">
        <w:rPr>
          <w:rFonts w:ascii="Arial" w:hAnsi="Arial" w:cs="Arial"/>
          <w:sz w:val="22"/>
        </w:rPr>
        <w:t xml:space="preserve"> dané mu pro ověřování výsledků</w:t>
      </w:r>
      <w:r w:rsidR="00E7481A">
        <w:rPr>
          <w:rFonts w:ascii="Arial" w:hAnsi="Arial" w:cs="Arial"/>
          <w:sz w:val="22"/>
        </w:rPr>
        <w:t xml:space="preserve"> zeměměřických činností využívaných pro katastr ČR</w:t>
      </w:r>
      <w:r w:rsidR="00547113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a to z těchto důvodů:</w:t>
      </w:r>
    </w:p>
    <w:p w:rsidR="00F16E3A" w:rsidRDefault="00F16E3A" w:rsidP="00947CE2">
      <w:pPr>
        <w:jc w:val="both"/>
        <w:rPr>
          <w:rFonts w:ascii="Arial" w:hAnsi="Arial" w:cs="Arial"/>
          <w:sz w:val="22"/>
        </w:rPr>
      </w:pPr>
    </w:p>
    <w:p w:rsidR="005378BC" w:rsidRDefault="00A738CD" w:rsidP="005378BC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Zakázka číslo 383-1/2013, ověřena dne 14.1.2013 pod číslem ověření 1/2013:</w:t>
      </w:r>
    </w:p>
    <w:p w:rsidR="005378BC" w:rsidRDefault="005378BC" w:rsidP="005378BC">
      <w:pPr>
        <w:jc w:val="both"/>
        <w:rPr>
          <w:rFonts w:ascii="Arial" w:hAnsi="Arial" w:cs="Arial"/>
          <w:sz w:val="22"/>
        </w:rPr>
      </w:pPr>
    </w:p>
    <w:p w:rsidR="00D61B24" w:rsidRDefault="00D61B24" w:rsidP="00D61B24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Bylo porušeno ust. § 4 odst. 7 vyhlášky č. 26/2007 Sb., katastrální vyhláška, protože byly sloučeny části parcel, u kterých jsou evidovány různé údaje o právech a s právy souvisejícími, do jedné stavební parcely.</w:t>
      </w:r>
    </w:p>
    <w:p w:rsidR="00C30225" w:rsidRDefault="00C30225" w:rsidP="00C30225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GP jsou uvedeny parcely zjednodušené evidence s chybnou dosavadní výměrou (je totožná se součtem výměr dílů z porovnání se stavem evidence právních vztahů) a v novém stavu je uvedeno, že zanikají, přestože z náčrtu </w:t>
      </w:r>
      <w:r w:rsidR="00BD2A07">
        <w:rPr>
          <w:rFonts w:ascii="Arial" w:hAnsi="Arial" w:cs="Arial"/>
          <w:sz w:val="22"/>
        </w:rPr>
        <w:t>ZPMZ</w:t>
      </w:r>
      <w:r>
        <w:rPr>
          <w:rFonts w:ascii="Arial" w:hAnsi="Arial" w:cs="Arial"/>
          <w:sz w:val="22"/>
        </w:rPr>
        <w:t xml:space="preserve"> vyplývá, že ještě existují se zbytkovou výměrou (tomu odpovídají i použité čáry dle bodu č. 17.7 písmeno b) bod 2 přílohy katastrální vyhlášky).</w:t>
      </w:r>
    </w:p>
    <w:p w:rsidR="005378BC" w:rsidRDefault="005378BC" w:rsidP="005378BC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dokumentaci ZPMZ jsou </w:t>
      </w:r>
      <w:r w:rsidR="00C30225">
        <w:rPr>
          <w:rFonts w:ascii="Arial" w:hAnsi="Arial" w:cs="Arial"/>
          <w:sz w:val="22"/>
        </w:rPr>
        <w:t>určen</w:t>
      </w:r>
      <w:r>
        <w:rPr>
          <w:rFonts w:ascii="Arial" w:hAnsi="Arial" w:cs="Arial"/>
          <w:sz w:val="22"/>
        </w:rPr>
        <w:t xml:space="preserve">y </w:t>
      </w:r>
      <w:r w:rsidR="00C30225">
        <w:rPr>
          <w:rFonts w:ascii="Arial" w:hAnsi="Arial" w:cs="Arial"/>
          <w:sz w:val="22"/>
        </w:rPr>
        <w:t>souřadnice průsečíků</w:t>
      </w:r>
      <w:r>
        <w:rPr>
          <w:rFonts w:ascii="Arial" w:hAnsi="Arial" w:cs="Arial"/>
          <w:sz w:val="22"/>
        </w:rPr>
        <w:t xml:space="preserve"> č. 383-20 až 383-25 pouze graficky, přesto mají uveden ve výpočtech i v seznamu souřadnic kód kvality 3. Tyto průsečíky ani nebylo nutné počítat, jelikož v k.ú. </w:t>
      </w:r>
      <w:r w:rsidR="00DE725E">
        <w:rPr>
          <w:rFonts w:ascii="Arial" w:hAnsi="Arial" w:cs="Arial"/>
          <w:sz w:val="22"/>
        </w:rPr>
        <w:t xml:space="preserve">xxx </w:t>
      </w:r>
      <w:r>
        <w:rPr>
          <w:rFonts w:ascii="Arial" w:hAnsi="Arial" w:cs="Arial"/>
          <w:sz w:val="22"/>
        </w:rPr>
        <w:t>je platnou mapou katastru nemovitostí mapa analogová.</w:t>
      </w:r>
    </w:p>
    <w:p w:rsidR="005378BC" w:rsidRDefault="00C30225" w:rsidP="005378BC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2"/>
        </w:rPr>
      </w:pPr>
      <w:r w:rsidRPr="006333EC">
        <w:rPr>
          <w:rFonts w:ascii="Arial" w:hAnsi="Arial" w:cs="Arial"/>
          <w:sz w:val="22"/>
        </w:rPr>
        <w:t>Souřadnice p</w:t>
      </w:r>
      <w:r w:rsidR="005378BC" w:rsidRPr="006333EC">
        <w:rPr>
          <w:rFonts w:ascii="Arial" w:hAnsi="Arial" w:cs="Arial"/>
          <w:sz w:val="22"/>
        </w:rPr>
        <w:t>růsečík</w:t>
      </w:r>
      <w:r w:rsidRPr="006333EC">
        <w:rPr>
          <w:rFonts w:ascii="Arial" w:hAnsi="Arial" w:cs="Arial"/>
          <w:sz w:val="22"/>
        </w:rPr>
        <w:t>u č. 383-17 jsou</w:t>
      </w:r>
      <w:r w:rsidR="005378BC" w:rsidRPr="006333EC">
        <w:rPr>
          <w:rFonts w:ascii="Arial" w:hAnsi="Arial" w:cs="Arial"/>
          <w:sz w:val="22"/>
        </w:rPr>
        <w:t xml:space="preserve"> vypočten</w:t>
      </w:r>
      <w:r w:rsidRPr="006333EC">
        <w:rPr>
          <w:rFonts w:ascii="Arial" w:hAnsi="Arial" w:cs="Arial"/>
          <w:sz w:val="22"/>
        </w:rPr>
        <w:t>y</w:t>
      </w:r>
      <w:r w:rsidR="005378BC" w:rsidRPr="006333EC">
        <w:rPr>
          <w:rFonts w:ascii="Arial" w:hAnsi="Arial" w:cs="Arial"/>
          <w:sz w:val="22"/>
        </w:rPr>
        <w:t xml:space="preserve"> </w:t>
      </w:r>
      <w:r w:rsidRPr="006333EC">
        <w:rPr>
          <w:rFonts w:ascii="Arial" w:hAnsi="Arial" w:cs="Arial"/>
          <w:sz w:val="22"/>
        </w:rPr>
        <w:t xml:space="preserve">mimo jiné </w:t>
      </w:r>
      <w:r w:rsidR="005378BC" w:rsidRPr="006333EC">
        <w:rPr>
          <w:rFonts w:ascii="Arial" w:hAnsi="Arial" w:cs="Arial"/>
          <w:sz w:val="22"/>
        </w:rPr>
        <w:t xml:space="preserve">z podrobného bodu č. 383-28, přičemž tento bod v celé dokumentaci ZPMZ </w:t>
      </w:r>
      <w:r w:rsidR="006333EC">
        <w:rPr>
          <w:rFonts w:ascii="Arial" w:hAnsi="Arial" w:cs="Arial"/>
          <w:sz w:val="22"/>
        </w:rPr>
        <w:t>uveden není.</w:t>
      </w:r>
    </w:p>
    <w:p w:rsidR="006333EC" w:rsidRDefault="005378BC" w:rsidP="006333EC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2"/>
        </w:rPr>
      </w:pPr>
      <w:r w:rsidRPr="007F1BB7">
        <w:rPr>
          <w:rFonts w:ascii="Arial" w:hAnsi="Arial" w:cs="Arial"/>
          <w:sz w:val="22"/>
        </w:rPr>
        <w:t>V</w:t>
      </w:r>
      <w:r w:rsidR="00BD2A07" w:rsidRPr="007F1BB7">
        <w:rPr>
          <w:rFonts w:ascii="Arial" w:hAnsi="Arial" w:cs="Arial"/>
          <w:sz w:val="22"/>
        </w:rPr>
        <w:t> GP je navrhována oprava</w:t>
      </w:r>
      <w:r w:rsidR="00F47CB8" w:rsidRPr="007F1BB7">
        <w:rPr>
          <w:rFonts w:ascii="Arial" w:hAnsi="Arial" w:cs="Arial"/>
          <w:sz w:val="22"/>
        </w:rPr>
        <w:t xml:space="preserve"> výměr</w:t>
      </w:r>
      <w:r w:rsidR="00BD2A07" w:rsidRPr="007F1BB7">
        <w:rPr>
          <w:rFonts w:ascii="Arial" w:hAnsi="Arial" w:cs="Arial"/>
          <w:sz w:val="22"/>
        </w:rPr>
        <w:t>y</w:t>
      </w:r>
      <w:r w:rsidR="00F47CB8" w:rsidRPr="007F1BB7">
        <w:rPr>
          <w:rFonts w:ascii="Arial" w:hAnsi="Arial" w:cs="Arial"/>
          <w:sz w:val="22"/>
        </w:rPr>
        <w:t xml:space="preserve"> </w:t>
      </w:r>
      <w:r w:rsidR="006333EC" w:rsidRPr="007F1BB7">
        <w:rPr>
          <w:rFonts w:ascii="Arial" w:hAnsi="Arial" w:cs="Arial"/>
          <w:sz w:val="22"/>
        </w:rPr>
        <w:t>parcel</w:t>
      </w:r>
      <w:r w:rsidR="00BD2A07" w:rsidRPr="007F1BB7">
        <w:rPr>
          <w:rFonts w:ascii="Arial" w:hAnsi="Arial" w:cs="Arial"/>
          <w:sz w:val="22"/>
        </w:rPr>
        <w:t>y</w:t>
      </w:r>
      <w:r w:rsidR="00F47CB8" w:rsidRPr="007F1BB7">
        <w:rPr>
          <w:rFonts w:ascii="Arial" w:hAnsi="Arial" w:cs="Arial"/>
          <w:sz w:val="22"/>
        </w:rPr>
        <w:t>, přestože nebyla překročena mezní odchylka dle přílohy č. 14 katastrální vyhlášky,</w:t>
      </w:r>
      <w:r w:rsidR="007F1BB7" w:rsidRPr="007F1BB7">
        <w:rPr>
          <w:rFonts w:ascii="Arial" w:hAnsi="Arial" w:cs="Arial"/>
          <w:sz w:val="22"/>
        </w:rPr>
        <w:t xml:space="preserve"> jedná se o</w:t>
      </w:r>
      <w:r w:rsidRPr="007F1BB7">
        <w:rPr>
          <w:rFonts w:ascii="Arial" w:hAnsi="Arial" w:cs="Arial"/>
          <w:sz w:val="22"/>
        </w:rPr>
        <w:t xml:space="preserve"> p.č. 1305/4</w:t>
      </w:r>
      <w:r w:rsidR="001E2AC2" w:rsidRPr="007F1BB7">
        <w:rPr>
          <w:rFonts w:ascii="Arial" w:hAnsi="Arial" w:cs="Arial"/>
          <w:sz w:val="22"/>
        </w:rPr>
        <w:t>,</w:t>
      </w:r>
      <w:r w:rsidR="00F47CB8" w:rsidRPr="007F1BB7">
        <w:rPr>
          <w:rFonts w:ascii="Arial" w:hAnsi="Arial" w:cs="Arial"/>
          <w:sz w:val="22"/>
        </w:rPr>
        <w:t xml:space="preserve"> kde výměra evidovaná v katastru nemovitostí byla určena s kódem způsobu určení výměry</w:t>
      </w:r>
      <w:r w:rsidR="007F1BB7" w:rsidRPr="007F1BB7">
        <w:rPr>
          <w:rFonts w:ascii="Arial" w:hAnsi="Arial" w:cs="Arial"/>
          <w:sz w:val="22"/>
        </w:rPr>
        <w:t xml:space="preserve"> „0“, a nově je vypočtena</w:t>
      </w:r>
      <w:r w:rsidRPr="007F1BB7">
        <w:rPr>
          <w:rFonts w:ascii="Arial" w:hAnsi="Arial" w:cs="Arial"/>
          <w:sz w:val="22"/>
        </w:rPr>
        <w:t xml:space="preserve"> </w:t>
      </w:r>
      <w:r w:rsidR="001E2AC2" w:rsidRPr="007F1BB7">
        <w:rPr>
          <w:rFonts w:ascii="Arial" w:hAnsi="Arial" w:cs="Arial"/>
          <w:sz w:val="22"/>
        </w:rPr>
        <w:t xml:space="preserve">ze souřadnic určených graficky, </w:t>
      </w:r>
      <w:r w:rsidR="007F1BB7">
        <w:rPr>
          <w:rFonts w:ascii="Arial" w:hAnsi="Arial" w:cs="Arial"/>
          <w:sz w:val="22"/>
        </w:rPr>
        <w:t>tudíž se shodným kódem způsobu určení výměry.</w:t>
      </w:r>
    </w:p>
    <w:p w:rsidR="005378BC" w:rsidRDefault="005378BC" w:rsidP="005378BC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 GP je pro novou výměru p.č. 1273/22 chybně uveden kód způsobu určení výměry „2“, přestože výměra je určena jen graficky.</w:t>
      </w:r>
    </w:p>
    <w:p w:rsidR="005378BC" w:rsidRDefault="005378BC" w:rsidP="005378BC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GP i ZPMZ uvedený odkaz na § 77 </w:t>
      </w:r>
      <w:r w:rsidR="00D61B24">
        <w:rPr>
          <w:rFonts w:ascii="Arial" w:hAnsi="Arial" w:cs="Arial"/>
          <w:sz w:val="22"/>
        </w:rPr>
        <w:t>katastrální vyhlášky</w:t>
      </w:r>
      <w:r>
        <w:rPr>
          <w:rFonts w:ascii="Arial" w:hAnsi="Arial" w:cs="Arial"/>
          <w:sz w:val="22"/>
        </w:rPr>
        <w:t xml:space="preserve"> pro navrhované opravy výměr je chybný, změny výměr jsou řešeny podle ustanovení § 29 katastrální vyhlášky.</w:t>
      </w:r>
    </w:p>
    <w:p w:rsidR="005378BC" w:rsidRDefault="005378BC" w:rsidP="005378BC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 GP chybí „výkaz údajů o bonitovaných půdně ekologických jednotkách k parcelám v novém stavu“.</w:t>
      </w:r>
    </w:p>
    <w:p w:rsidR="005378BC" w:rsidRDefault="005378BC" w:rsidP="005378BC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GP </w:t>
      </w:r>
      <w:r w:rsidR="006333EC">
        <w:rPr>
          <w:rFonts w:ascii="Arial" w:hAnsi="Arial" w:cs="Arial"/>
          <w:sz w:val="22"/>
        </w:rPr>
        <w:t>i ZPMZ</w:t>
      </w:r>
      <w:r>
        <w:rPr>
          <w:rFonts w:ascii="Arial" w:hAnsi="Arial" w:cs="Arial"/>
          <w:sz w:val="22"/>
        </w:rPr>
        <w:t xml:space="preserve"> jsou uvedené stabilizace „vnější rohy sloupů“, neje</w:t>
      </w:r>
      <w:r w:rsidR="00F16E3A">
        <w:rPr>
          <w:rFonts w:ascii="Arial" w:hAnsi="Arial" w:cs="Arial"/>
          <w:sz w:val="22"/>
        </w:rPr>
        <w:t>dná se o předepsanou stabilizaci</w:t>
      </w:r>
      <w:r>
        <w:rPr>
          <w:rFonts w:ascii="Arial" w:hAnsi="Arial" w:cs="Arial"/>
          <w:sz w:val="22"/>
        </w:rPr>
        <w:t xml:space="preserve"> dle katastrální vyhlášky – viz § 88 a příloha č. 10 a 17.</w:t>
      </w:r>
    </w:p>
    <w:p w:rsidR="005378BC" w:rsidRDefault="005378BC" w:rsidP="005378BC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 seznamech souřadnic GP i ZPMZ chybí specifikace stabilizace jednotlivých podr. bodů změny.</w:t>
      </w:r>
    </w:p>
    <w:p w:rsidR="005378BC" w:rsidRDefault="005378BC" w:rsidP="005378BC">
      <w:pPr>
        <w:pStyle w:val="Odstavecseseznamem"/>
        <w:rPr>
          <w:rFonts w:ascii="Arial" w:hAnsi="Arial" w:cs="Arial"/>
          <w:sz w:val="22"/>
        </w:rPr>
      </w:pPr>
    </w:p>
    <w:p w:rsidR="005378BC" w:rsidRDefault="005378BC" w:rsidP="005378BC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Zak.č. 384-3/2013</w:t>
      </w:r>
      <w:r w:rsidR="00A738CD">
        <w:rPr>
          <w:rFonts w:ascii="Arial" w:hAnsi="Arial" w:cs="Arial"/>
          <w:sz w:val="22"/>
        </w:rPr>
        <w:t xml:space="preserve">,ověřena dne </w:t>
      </w:r>
      <w:r w:rsidR="00B224AC">
        <w:rPr>
          <w:rFonts w:ascii="Arial" w:hAnsi="Arial" w:cs="Arial"/>
          <w:sz w:val="22"/>
        </w:rPr>
        <w:t>24.1.2013 pod číslem ověření 2/2013:</w:t>
      </w:r>
    </w:p>
    <w:p w:rsidR="005378BC" w:rsidRDefault="005378BC" w:rsidP="005378BC">
      <w:pPr>
        <w:jc w:val="both"/>
        <w:rPr>
          <w:rFonts w:ascii="Arial" w:hAnsi="Arial" w:cs="Arial"/>
          <w:sz w:val="22"/>
        </w:rPr>
      </w:pPr>
    </w:p>
    <w:p w:rsidR="005378BC" w:rsidRDefault="005378BC" w:rsidP="005378BC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Pozemky p.č. 1273/1, 1273/20, 1274/4 a 1305/4 jsou v katastru nemovitostí evidovány bez listu vlastnictví, je proto nutné v GP porovnání se stavem evidence právních vztahů řešit dle vlastnických vztahů vedených k parcelám ve zjednodušené evidenci, což chybí.</w:t>
      </w:r>
    </w:p>
    <w:p w:rsidR="005378BC" w:rsidRDefault="005378BC" w:rsidP="005378BC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 dokumentaci ZPMZ je doložen jen seznam souřadnic s poznámkou, že „ rozsah věcného břemene byl stanoven na podkladě prováděcího projektu“ – porušeno ustanovení bodu 16.3 přílohy č. 16 katastrální vyhlášky.</w:t>
      </w:r>
    </w:p>
    <w:p w:rsidR="005378BC" w:rsidRDefault="005378BC" w:rsidP="005378BC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Věcné břemeno je v GP i ZPMZ zobrazeno i v místě již rozestavěné budovy, ačkoli je zde uvedeno, že se jedná o věcné břemeno pro „právo vstupu a vjezdu za účelem zřízení, provozování a údržby logistického areálu“.</w:t>
      </w:r>
    </w:p>
    <w:p w:rsidR="005378BC" w:rsidRDefault="005378BC" w:rsidP="005378BC">
      <w:pPr>
        <w:jc w:val="both"/>
        <w:rPr>
          <w:rFonts w:ascii="Arial" w:hAnsi="Arial" w:cs="Arial"/>
          <w:sz w:val="22"/>
        </w:rPr>
      </w:pPr>
    </w:p>
    <w:p w:rsidR="005378BC" w:rsidRDefault="005378BC" w:rsidP="005378BC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Zak.č. 385-6/2012</w:t>
      </w:r>
      <w:r w:rsidR="00B224AC">
        <w:rPr>
          <w:rFonts w:ascii="Arial" w:hAnsi="Arial" w:cs="Arial"/>
          <w:sz w:val="22"/>
        </w:rPr>
        <w:t>, ověřena dne 24.1.2013 pod číslem ověření 3/2013:</w:t>
      </w:r>
    </w:p>
    <w:p w:rsidR="005378BC" w:rsidRDefault="005378BC" w:rsidP="005378BC">
      <w:pPr>
        <w:jc w:val="both"/>
        <w:rPr>
          <w:rFonts w:ascii="Arial" w:hAnsi="Arial" w:cs="Arial"/>
          <w:sz w:val="22"/>
        </w:rPr>
      </w:pPr>
    </w:p>
    <w:p w:rsidR="005378BC" w:rsidRDefault="005378BC" w:rsidP="005378BC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Pozemek p.č. 1273/19 je v katastru nemovitostí evidován bez listu vlastnictví, je proto nutné v GP porovnání se stavem evidence právních vztahů řešit dle vlastnických vztahů vedených k parcelám ve zjednodušené evidenci, opět chybí.</w:t>
      </w:r>
    </w:p>
    <w:p w:rsidR="005378BC" w:rsidRDefault="005378BC" w:rsidP="005378BC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 dokumentaci ZPMZ je doložen jen seznam souřadnic s poznámkou, že „rozsah věcného břemene byl stanoven na podkladě prováděcího projektu“ – porušeno ustanovení bodu 16.3 přílohy č. 16 katastrální vyhlášky.</w:t>
      </w:r>
    </w:p>
    <w:p w:rsidR="005378BC" w:rsidRDefault="005378BC" w:rsidP="005378BC">
      <w:pPr>
        <w:pStyle w:val="Odstavecseseznamem"/>
        <w:rPr>
          <w:rFonts w:ascii="Arial" w:hAnsi="Arial" w:cs="Arial"/>
          <w:sz w:val="22"/>
        </w:rPr>
      </w:pPr>
    </w:p>
    <w:p w:rsidR="005378BC" w:rsidRDefault="007C3322" w:rsidP="005378B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Tyto zeměměřické činnosti podané na KP </w:t>
      </w:r>
      <w:r w:rsidR="00DE725E">
        <w:rPr>
          <w:rFonts w:ascii="Arial" w:hAnsi="Arial" w:cs="Arial"/>
          <w:sz w:val="22"/>
        </w:rPr>
        <w:t>xxx</w:t>
      </w:r>
      <w:r>
        <w:rPr>
          <w:rFonts w:ascii="Arial" w:hAnsi="Arial" w:cs="Arial"/>
          <w:sz w:val="22"/>
        </w:rPr>
        <w:t xml:space="preserve"> dne 19.2.2013 nebyly v řízení </w:t>
      </w:r>
      <w:r w:rsidR="00A738CD">
        <w:rPr>
          <w:rFonts w:ascii="Arial" w:hAnsi="Arial" w:cs="Arial"/>
          <w:sz w:val="22"/>
        </w:rPr>
        <w:t xml:space="preserve">č.j. </w:t>
      </w:r>
      <w:r>
        <w:rPr>
          <w:rFonts w:ascii="Arial" w:hAnsi="Arial" w:cs="Arial"/>
          <w:sz w:val="22"/>
        </w:rPr>
        <w:t>PGP č.</w:t>
      </w:r>
      <w:r w:rsidR="00DE725E">
        <w:rPr>
          <w:rFonts w:ascii="Arial" w:hAnsi="Arial" w:cs="Arial"/>
          <w:sz w:val="22"/>
        </w:rPr>
        <w:t xml:space="preserve"> X</w:t>
      </w:r>
      <w:r>
        <w:rPr>
          <w:rFonts w:ascii="Arial" w:hAnsi="Arial" w:cs="Arial"/>
          <w:sz w:val="22"/>
        </w:rPr>
        <w:t xml:space="preserve">, </w:t>
      </w:r>
      <w:r w:rsidR="00DE725E">
        <w:rPr>
          <w:rFonts w:ascii="Arial" w:hAnsi="Arial" w:cs="Arial"/>
          <w:sz w:val="22"/>
        </w:rPr>
        <w:t xml:space="preserve">Y </w:t>
      </w:r>
      <w:r>
        <w:rPr>
          <w:rFonts w:ascii="Arial" w:hAnsi="Arial" w:cs="Arial"/>
          <w:sz w:val="22"/>
        </w:rPr>
        <w:t xml:space="preserve">a </w:t>
      </w:r>
      <w:r w:rsidR="00DE725E">
        <w:rPr>
          <w:rFonts w:ascii="Arial" w:hAnsi="Arial" w:cs="Arial"/>
          <w:sz w:val="22"/>
        </w:rPr>
        <w:t>Z</w:t>
      </w:r>
      <w:r>
        <w:rPr>
          <w:rFonts w:ascii="Arial" w:hAnsi="Arial" w:cs="Arial"/>
          <w:sz w:val="22"/>
        </w:rPr>
        <w:t>/2013-</w:t>
      </w:r>
      <w:r w:rsidR="00DE725E">
        <w:rPr>
          <w:rFonts w:ascii="Arial" w:hAnsi="Arial" w:cs="Arial"/>
          <w:sz w:val="22"/>
        </w:rPr>
        <w:t>xxx</w:t>
      </w:r>
      <w:r>
        <w:rPr>
          <w:rFonts w:ascii="Arial" w:hAnsi="Arial" w:cs="Arial"/>
          <w:sz w:val="22"/>
        </w:rPr>
        <w:t xml:space="preserve"> pro velký počet </w:t>
      </w:r>
      <w:r w:rsidR="00B224AC">
        <w:rPr>
          <w:rFonts w:ascii="Arial" w:hAnsi="Arial" w:cs="Arial"/>
          <w:sz w:val="22"/>
        </w:rPr>
        <w:t xml:space="preserve">nedostatků a chyb </w:t>
      </w:r>
      <w:r>
        <w:rPr>
          <w:rFonts w:ascii="Arial" w:hAnsi="Arial" w:cs="Arial"/>
          <w:sz w:val="22"/>
        </w:rPr>
        <w:t>potvrzeny</w:t>
      </w:r>
      <w:r w:rsidR="005378BC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ale byl</w:t>
      </w:r>
      <w:r w:rsidR="00A738CD">
        <w:rPr>
          <w:rFonts w:ascii="Arial" w:hAnsi="Arial" w:cs="Arial"/>
          <w:sz w:val="22"/>
        </w:rPr>
        <w:t>y vráceny ověřovateli k opravě.</w:t>
      </w:r>
    </w:p>
    <w:p w:rsidR="0067439D" w:rsidRDefault="0067439D" w:rsidP="005378BC">
      <w:pPr>
        <w:jc w:val="both"/>
        <w:rPr>
          <w:rFonts w:ascii="Arial" w:hAnsi="Arial" w:cs="Arial"/>
          <w:sz w:val="22"/>
        </w:rPr>
      </w:pPr>
    </w:p>
    <w:p w:rsidR="005378BC" w:rsidRDefault="005378BC" w:rsidP="005378B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 opravených výsledcích zeměměřických činností </w:t>
      </w:r>
      <w:r w:rsidR="007C3322">
        <w:rPr>
          <w:rFonts w:ascii="Arial" w:hAnsi="Arial" w:cs="Arial"/>
          <w:sz w:val="22"/>
        </w:rPr>
        <w:t xml:space="preserve">předložených KP dne 6.3.2013 v řízení </w:t>
      </w:r>
      <w:r w:rsidR="00A738CD">
        <w:rPr>
          <w:rFonts w:ascii="Arial" w:hAnsi="Arial" w:cs="Arial"/>
          <w:sz w:val="22"/>
        </w:rPr>
        <w:t xml:space="preserve">č.j. </w:t>
      </w:r>
      <w:r w:rsidR="007C3322">
        <w:rPr>
          <w:rFonts w:ascii="Arial" w:hAnsi="Arial" w:cs="Arial"/>
          <w:sz w:val="22"/>
        </w:rPr>
        <w:t>PGP</w:t>
      </w:r>
      <w:r w:rsidR="00A738CD">
        <w:rPr>
          <w:rFonts w:ascii="Arial" w:hAnsi="Arial" w:cs="Arial"/>
          <w:sz w:val="22"/>
        </w:rPr>
        <w:t xml:space="preserve"> </w:t>
      </w:r>
      <w:r w:rsidR="00DE725E">
        <w:rPr>
          <w:rFonts w:ascii="Arial" w:hAnsi="Arial" w:cs="Arial"/>
          <w:sz w:val="22"/>
        </w:rPr>
        <w:t xml:space="preserve">xxx </w:t>
      </w:r>
      <w:r w:rsidR="00B224AC">
        <w:rPr>
          <w:rFonts w:ascii="Arial" w:hAnsi="Arial" w:cs="Arial"/>
          <w:sz w:val="22"/>
        </w:rPr>
        <w:t xml:space="preserve">byly </w:t>
      </w:r>
      <w:r>
        <w:rPr>
          <w:rFonts w:ascii="Arial" w:hAnsi="Arial" w:cs="Arial"/>
          <w:sz w:val="22"/>
        </w:rPr>
        <w:t>zjištěny tyto závady a nedostatky:</w:t>
      </w:r>
    </w:p>
    <w:p w:rsidR="005378BC" w:rsidRDefault="005378BC" w:rsidP="005378BC">
      <w:pPr>
        <w:jc w:val="both"/>
        <w:rPr>
          <w:rFonts w:ascii="Arial" w:hAnsi="Arial" w:cs="Arial"/>
          <w:sz w:val="22"/>
        </w:rPr>
      </w:pPr>
    </w:p>
    <w:p w:rsidR="005378BC" w:rsidRDefault="005378BC" w:rsidP="005378B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Zak.č. 383-1/2013</w:t>
      </w:r>
      <w:r w:rsidR="00B224AC">
        <w:rPr>
          <w:rFonts w:ascii="Arial" w:hAnsi="Arial" w:cs="Arial"/>
          <w:sz w:val="22"/>
        </w:rPr>
        <w:t xml:space="preserve">, </w:t>
      </w:r>
      <w:r w:rsidR="002E361C">
        <w:rPr>
          <w:rFonts w:ascii="Arial" w:hAnsi="Arial" w:cs="Arial"/>
          <w:sz w:val="22"/>
        </w:rPr>
        <w:t>datum ověření 14.1.2013, číslo ověření 1/2013</w:t>
      </w:r>
      <w:r>
        <w:rPr>
          <w:rFonts w:ascii="Arial" w:hAnsi="Arial" w:cs="Arial"/>
          <w:sz w:val="22"/>
        </w:rPr>
        <w:t>:</w:t>
      </w:r>
    </w:p>
    <w:p w:rsidR="005378BC" w:rsidRDefault="005378BC" w:rsidP="005378BC">
      <w:pPr>
        <w:jc w:val="both"/>
        <w:rPr>
          <w:rFonts w:ascii="Arial" w:hAnsi="Arial" w:cs="Arial"/>
          <w:sz w:val="22"/>
        </w:rPr>
      </w:pPr>
    </w:p>
    <w:p w:rsidR="005378BC" w:rsidRDefault="005378BC" w:rsidP="005378BC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 doloženém výpočtu </w:t>
      </w:r>
      <w:r w:rsidR="00CB22A7">
        <w:rPr>
          <w:rFonts w:ascii="Arial" w:hAnsi="Arial" w:cs="Arial"/>
          <w:sz w:val="22"/>
        </w:rPr>
        <w:t xml:space="preserve">souřadnic </w:t>
      </w:r>
      <w:r>
        <w:rPr>
          <w:rFonts w:ascii="Arial" w:hAnsi="Arial" w:cs="Arial"/>
          <w:sz w:val="22"/>
        </w:rPr>
        <w:t>průsečíku bod</w:t>
      </w:r>
      <w:r w:rsidR="00CB22A7">
        <w:rPr>
          <w:rFonts w:ascii="Arial" w:hAnsi="Arial" w:cs="Arial"/>
          <w:sz w:val="22"/>
        </w:rPr>
        <w:t>u</w:t>
      </w:r>
      <w:r>
        <w:rPr>
          <w:rFonts w:ascii="Arial" w:hAnsi="Arial" w:cs="Arial"/>
          <w:sz w:val="22"/>
        </w:rPr>
        <w:t xml:space="preserve"> č. 383-17 zůstal použit podr.bod č. 383-28, pro který v</w:t>
      </w:r>
      <w:r w:rsidR="00CB22A7">
        <w:rPr>
          <w:rFonts w:ascii="Arial" w:hAnsi="Arial" w:cs="Arial"/>
          <w:sz w:val="22"/>
        </w:rPr>
        <w:t> </w:t>
      </w:r>
      <w:r>
        <w:rPr>
          <w:rFonts w:ascii="Arial" w:hAnsi="Arial" w:cs="Arial"/>
          <w:sz w:val="22"/>
        </w:rPr>
        <w:t xml:space="preserve">ZPMZ </w:t>
      </w:r>
      <w:r w:rsidR="00CB22A7">
        <w:rPr>
          <w:rFonts w:ascii="Arial" w:hAnsi="Arial" w:cs="Arial"/>
          <w:sz w:val="22"/>
        </w:rPr>
        <w:t xml:space="preserve">zase </w:t>
      </w:r>
      <w:r>
        <w:rPr>
          <w:rFonts w:ascii="Arial" w:hAnsi="Arial" w:cs="Arial"/>
          <w:sz w:val="22"/>
        </w:rPr>
        <w:t>není doložen ani výpočet ani měření.</w:t>
      </w:r>
    </w:p>
    <w:p w:rsidR="005378BC" w:rsidRDefault="005378BC" w:rsidP="005378BC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Ve výpočtech ZPMZ je doložen výpočet </w:t>
      </w:r>
      <w:r w:rsidR="00CB22A7">
        <w:rPr>
          <w:rFonts w:ascii="Arial" w:hAnsi="Arial" w:cs="Arial"/>
          <w:sz w:val="22"/>
        </w:rPr>
        <w:t xml:space="preserve">souřadnic </w:t>
      </w:r>
      <w:r>
        <w:rPr>
          <w:rFonts w:ascii="Arial" w:hAnsi="Arial" w:cs="Arial"/>
          <w:sz w:val="22"/>
        </w:rPr>
        <w:t>průsečíku č. 383-19, který v náčrtu ZPMZ není zobrazen.</w:t>
      </w:r>
    </w:p>
    <w:p w:rsidR="005378BC" w:rsidRDefault="00CB22A7" w:rsidP="005378BC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Souřadnice p</w:t>
      </w:r>
      <w:r w:rsidR="005378BC">
        <w:rPr>
          <w:rFonts w:ascii="Arial" w:hAnsi="Arial" w:cs="Arial"/>
          <w:sz w:val="22"/>
        </w:rPr>
        <w:t>růsečík</w:t>
      </w:r>
      <w:r>
        <w:rPr>
          <w:rFonts w:ascii="Arial" w:hAnsi="Arial" w:cs="Arial"/>
          <w:sz w:val="22"/>
        </w:rPr>
        <w:t>u</w:t>
      </w:r>
      <w:r w:rsidR="005378BC">
        <w:rPr>
          <w:rFonts w:ascii="Arial" w:hAnsi="Arial" w:cs="Arial"/>
          <w:sz w:val="22"/>
        </w:rPr>
        <w:t xml:space="preserve"> č. 383-22 byl</w:t>
      </w:r>
      <w:r w:rsidR="00BD2A07">
        <w:rPr>
          <w:rFonts w:ascii="Arial" w:hAnsi="Arial" w:cs="Arial"/>
          <w:sz w:val="22"/>
        </w:rPr>
        <w:t>y</w:t>
      </w:r>
      <w:r w:rsidR="00DE582F">
        <w:rPr>
          <w:rFonts w:ascii="Arial" w:hAnsi="Arial" w:cs="Arial"/>
          <w:sz w:val="22"/>
        </w:rPr>
        <w:t xml:space="preserve"> urče</w:t>
      </w:r>
      <w:r w:rsidR="005378BC">
        <w:rPr>
          <w:rFonts w:ascii="Arial" w:hAnsi="Arial" w:cs="Arial"/>
          <w:sz w:val="22"/>
        </w:rPr>
        <w:t>n</w:t>
      </w:r>
      <w:r>
        <w:rPr>
          <w:rFonts w:ascii="Arial" w:hAnsi="Arial" w:cs="Arial"/>
          <w:sz w:val="22"/>
        </w:rPr>
        <w:t>y</w:t>
      </w:r>
      <w:r w:rsidR="005378BC">
        <w:rPr>
          <w:rFonts w:ascii="Arial" w:hAnsi="Arial" w:cs="Arial"/>
          <w:sz w:val="22"/>
        </w:rPr>
        <w:t xml:space="preserve"> opět jen</w:t>
      </w:r>
      <w:r w:rsidR="00DE582F">
        <w:rPr>
          <w:rFonts w:ascii="Arial" w:hAnsi="Arial" w:cs="Arial"/>
          <w:sz w:val="22"/>
        </w:rPr>
        <w:t xml:space="preserve"> graficky</w:t>
      </w:r>
      <w:r w:rsidR="005378BC">
        <w:rPr>
          <w:rFonts w:ascii="Arial" w:hAnsi="Arial" w:cs="Arial"/>
          <w:sz w:val="22"/>
        </w:rPr>
        <w:t xml:space="preserve">, ačkoli </w:t>
      </w:r>
      <w:r w:rsidR="00DE582F">
        <w:rPr>
          <w:rFonts w:ascii="Arial" w:hAnsi="Arial" w:cs="Arial"/>
          <w:sz w:val="22"/>
        </w:rPr>
        <w:t xml:space="preserve">existují a </w:t>
      </w:r>
      <w:r w:rsidR="005378BC">
        <w:rPr>
          <w:rFonts w:ascii="Arial" w:hAnsi="Arial" w:cs="Arial"/>
          <w:sz w:val="22"/>
        </w:rPr>
        <w:t>v ZPMZ jsou</w:t>
      </w:r>
      <w:r w:rsidR="00DE582F">
        <w:rPr>
          <w:rFonts w:ascii="Arial" w:hAnsi="Arial" w:cs="Arial"/>
          <w:sz w:val="22"/>
        </w:rPr>
        <w:t xml:space="preserve"> dokonce vyznačeny podrobné body hranic, na nichž průsečík leží, které jsou výsledkem předchozích zeměměřických činností a jejichž souřadnice jsou evidovány v S-JTSK.</w:t>
      </w:r>
    </w:p>
    <w:p w:rsidR="005378BC" w:rsidRDefault="009A4363" w:rsidP="005378BC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 GP je navrhována</w:t>
      </w:r>
      <w:r w:rsidR="005378BC">
        <w:rPr>
          <w:rFonts w:ascii="Arial" w:hAnsi="Arial" w:cs="Arial"/>
          <w:sz w:val="22"/>
        </w:rPr>
        <w:t xml:space="preserve"> oprava výměry p.č. 1305/4, jejíž výměra je v katastru nemovitostí určena jen graficky, </w:t>
      </w:r>
      <w:r>
        <w:rPr>
          <w:rFonts w:ascii="Arial" w:hAnsi="Arial" w:cs="Arial"/>
          <w:sz w:val="22"/>
        </w:rPr>
        <w:t>přestože nebyla překročena mezní odchylka</w:t>
      </w:r>
      <w:r w:rsidR="005378BC">
        <w:rPr>
          <w:rFonts w:ascii="Arial" w:hAnsi="Arial" w:cs="Arial"/>
          <w:sz w:val="22"/>
        </w:rPr>
        <w:t>, přičemž hodnota vypočtená ve výpočtech ZPMZ je jiná než je hodnota navrhované opravy v GP.</w:t>
      </w:r>
    </w:p>
    <w:p w:rsidR="005378BC" w:rsidRDefault="005378BC" w:rsidP="005378BC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 příloze č. 16 bod č. 16.13 katastrální vyhlášky je uvedeno, že náčrt ZPMZ má formální náležitosti grafického znázornění GP a není na závadu, je-li významnější obsah náčrtu ZPMZ zvýrazněn, např. budovy šrafováním. Nesmí tím však být zhoršena čitelnost náčrtu. V zakázce nebylo v náčrtu ZPMZ provedeno šrafování budovy (vyšrafování celé její plochy by čitelnost zhoršilo), ale bylo provedeno šrafování celé plochy pod budovou v grafickém znázornění GP, což jeho přehlednost a čitelnost zcela zlikvidovalo.</w:t>
      </w:r>
    </w:p>
    <w:p w:rsidR="005378BC" w:rsidRDefault="005378BC" w:rsidP="005378BC">
      <w:pPr>
        <w:jc w:val="both"/>
        <w:rPr>
          <w:rFonts w:ascii="Arial" w:hAnsi="Arial" w:cs="Arial"/>
          <w:sz w:val="22"/>
        </w:rPr>
      </w:pPr>
    </w:p>
    <w:p w:rsidR="0039004F" w:rsidRDefault="0039004F" w:rsidP="005378BC">
      <w:pPr>
        <w:jc w:val="both"/>
        <w:rPr>
          <w:rFonts w:ascii="Arial" w:hAnsi="Arial" w:cs="Arial"/>
          <w:sz w:val="22"/>
        </w:rPr>
      </w:pPr>
    </w:p>
    <w:p w:rsidR="005378BC" w:rsidRDefault="005378BC" w:rsidP="005378B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Zak č. 384-3/2013 a zak.č. 385-6/2012</w:t>
      </w:r>
      <w:r w:rsidR="00DE725E">
        <w:rPr>
          <w:rFonts w:ascii="Arial" w:hAnsi="Arial" w:cs="Arial"/>
          <w:sz w:val="22"/>
        </w:rPr>
        <w:t>, obě</w:t>
      </w:r>
      <w:r w:rsidR="002E361C">
        <w:rPr>
          <w:rFonts w:ascii="Arial" w:hAnsi="Arial" w:cs="Arial"/>
          <w:sz w:val="22"/>
        </w:rPr>
        <w:t xml:space="preserve"> datum ověření 24.1.2013, číslo ověření 2/2013 </w:t>
      </w:r>
      <w:r w:rsidR="009A4363">
        <w:rPr>
          <w:rFonts w:ascii="Arial" w:hAnsi="Arial" w:cs="Arial"/>
          <w:sz w:val="22"/>
        </w:rPr>
        <w:t>a</w:t>
      </w:r>
      <w:r w:rsidR="002E361C">
        <w:rPr>
          <w:rFonts w:ascii="Arial" w:hAnsi="Arial" w:cs="Arial"/>
          <w:sz w:val="22"/>
        </w:rPr>
        <w:t xml:space="preserve"> 3/2013:</w:t>
      </w:r>
    </w:p>
    <w:p w:rsidR="005378BC" w:rsidRDefault="005378BC" w:rsidP="005378BC">
      <w:pPr>
        <w:jc w:val="both"/>
        <w:rPr>
          <w:rFonts w:ascii="Arial" w:hAnsi="Arial" w:cs="Arial"/>
          <w:sz w:val="22"/>
        </w:rPr>
      </w:pPr>
    </w:p>
    <w:p w:rsidR="009A4363" w:rsidRDefault="009A4363" w:rsidP="009A4363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Ve výpočtech obou ZPMZ výše uvedených zakázek pro vyznačení věcného břemene je uvedeno, že „rozsah věcného břemene byl stanoven na podkladu prováděcího </w:t>
      </w:r>
      <w:r>
        <w:rPr>
          <w:rFonts w:ascii="Arial" w:hAnsi="Arial" w:cs="Arial"/>
          <w:sz w:val="22"/>
        </w:rPr>
        <w:lastRenderedPageBreak/>
        <w:t>projektu (výkres č. C243 – koordinační situace)“. V ZPMZ č. 384 je ještě doplněno, že „kontrola polohy věcného břemene a její správnosti byla provedena odpovědným projektantem….“. Podle ustanovení katastrální vyhlášky bod č. 16.3 přílohy č. 16 lze rozsah věcného břemene vymezit bez jeho vytyčení v terénu, ale poloha prvku, od něhož je věcné břemeno vymezováno, musí být v katastru buď již vedena, nebo musí být zaměřena v terénu a pak se pro vymezení věcného břemene přebírají souřadnice bodů z výsledků jiných zeměměřických činností ověřených úředně oprávněným zeměměřickým inženýrem, tedy nikoli jen z projektové dokumentace ověřené projektantem.</w:t>
      </w:r>
    </w:p>
    <w:p w:rsidR="005378BC" w:rsidRDefault="005378BC" w:rsidP="005378BC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Ve výkazu dosavadního a nového stavu údajů katastru nemovitostí GP obou zakázek je pro parcely vedené v katastru nemovitostí bez listu vlastnictví uvedeno jejich číslo nejen ve sloupci pro označení pozemku, ale také ještě v porovnání se stavem evidence právních vztahů ve sloupci vyhrazeném pro parcely vedené v katastru nemovitostí s listem vlastnictví, což je v rozporu s katastrální vyhláškou (viz bod č. 18.3 její přílohy) a snižuje to přehlednost údajů.</w:t>
      </w:r>
    </w:p>
    <w:p w:rsidR="00853A57" w:rsidRDefault="00853A57" w:rsidP="00B2535A">
      <w:pPr>
        <w:pStyle w:val="Zkladntext"/>
        <w:tabs>
          <w:tab w:val="clear" w:pos="9180"/>
        </w:tabs>
        <w:overflowPunct w:val="0"/>
        <w:autoSpaceDE w:val="0"/>
        <w:autoSpaceDN w:val="0"/>
        <w:adjustRightInd w:val="0"/>
        <w:ind w:right="0"/>
        <w:rPr>
          <w:rFonts w:ascii="Arial" w:hAnsi="Arial" w:cs="Arial"/>
          <w:sz w:val="22"/>
          <w:szCs w:val="22"/>
        </w:rPr>
      </w:pPr>
    </w:p>
    <w:p w:rsidR="00E3503D" w:rsidRDefault="002E361C" w:rsidP="00B2535A">
      <w:pPr>
        <w:pStyle w:val="Zkladntext"/>
        <w:tabs>
          <w:tab w:val="clear" w:pos="9180"/>
        </w:tabs>
        <w:overflowPunct w:val="0"/>
        <w:autoSpaceDE w:val="0"/>
        <w:autoSpaceDN w:val="0"/>
        <w:adjustRightInd w:val="0"/>
        <w:ind w:righ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 výše uvedeného mimo jiné vyplývá,</w:t>
      </w:r>
      <w:r w:rsidR="00A738CD">
        <w:rPr>
          <w:rFonts w:ascii="Arial" w:hAnsi="Arial" w:cs="Arial"/>
          <w:sz w:val="22"/>
          <w:szCs w:val="22"/>
        </w:rPr>
        <w:t xml:space="preserve"> že datum i číslo z evidence ověřovaných výsledků opravených (přepracovaných) GP je stejné jako u GP původních, přestože se jedná o nový výsledek zeměměřické činnosti</w:t>
      </w:r>
      <w:r w:rsidR="00F16E3A">
        <w:rPr>
          <w:rFonts w:ascii="Arial" w:hAnsi="Arial" w:cs="Arial"/>
          <w:sz w:val="22"/>
          <w:szCs w:val="22"/>
        </w:rPr>
        <w:t>, který musí být ověřen podle</w:t>
      </w:r>
      <w:r w:rsidR="00A738CD">
        <w:rPr>
          <w:rFonts w:ascii="Arial" w:hAnsi="Arial" w:cs="Arial"/>
          <w:sz w:val="22"/>
          <w:szCs w:val="22"/>
        </w:rPr>
        <w:t xml:space="preserve"> </w:t>
      </w:r>
      <w:r w:rsidR="00A738CD" w:rsidRPr="00F16E3A">
        <w:rPr>
          <w:rFonts w:ascii="Arial" w:hAnsi="Arial" w:cs="Arial"/>
          <w:sz w:val="22"/>
          <w:szCs w:val="22"/>
        </w:rPr>
        <w:t xml:space="preserve">ust. § </w:t>
      </w:r>
      <w:r w:rsidRPr="00F16E3A">
        <w:rPr>
          <w:rFonts w:ascii="Arial" w:hAnsi="Arial" w:cs="Arial"/>
          <w:sz w:val="22"/>
          <w:szCs w:val="22"/>
        </w:rPr>
        <w:t>76 odst.</w:t>
      </w:r>
      <w:r w:rsidR="002E65D7" w:rsidRPr="00F16E3A">
        <w:rPr>
          <w:rFonts w:ascii="Arial" w:hAnsi="Arial" w:cs="Arial"/>
          <w:sz w:val="22"/>
          <w:szCs w:val="22"/>
        </w:rPr>
        <w:t xml:space="preserve"> </w:t>
      </w:r>
      <w:r w:rsidRPr="00F16E3A">
        <w:rPr>
          <w:rFonts w:ascii="Arial" w:hAnsi="Arial" w:cs="Arial"/>
          <w:sz w:val="22"/>
          <w:szCs w:val="22"/>
        </w:rPr>
        <w:t xml:space="preserve">5 </w:t>
      </w:r>
      <w:r w:rsidR="00F16E3A">
        <w:rPr>
          <w:rFonts w:ascii="Arial" w:hAnsi="Arial" w:cs="Arial"/>
          <w:sz w:val="22"/>
          <w:szCs w:val="22"/>
        </w:rPr>
        <w:t xml:space="preserve">katastrální vyhlášky, </w:t>
      </w:r>
      <w:r w:rsidRPr="00F16E3A">
        <w:rPr>
          <w:rFonts w:ascii="Arial" w:hAnsi="Arial" w:cs="Arial"/>
          <w:sz w:val="22"/>
          <w:szCs w:val="22"/>
        </w:rPr>
        <w:t>k datu zpracování, nikoli před tímto datem.</w:t>
      </w:r>
    </w:p>
    <w:p w:rsidR="00C41603" w:rsidRDefault="00C41603" w:rsidP="00B2535A">
      <w:pPr>
        <w:pStyle w:val="Zkladntext"/>
        <w:tabs>
          <w:tab w:val="clear" w:pos="9180"/>
        </w:tabs>
        <w:overflowPunct w:val="0"/>
        <w:autoSpaceDE w:val="0"/>
        <w:autoSpaceDN w:val="0"/>
        <w:adjustRightInd w:val="0"/>
        <w:ind w:right="0"/>
        <w:rPr>
          <w:rFonts w:ascii="Arial" w:hAnsi="Arial" w:cs="Arial"/>
          <w:sz w:val="22"/>
          <w:szCs w:val="22"/>
        </w:rPr>
      </w:pPr>
    </w:p>
    <w:p w:rsidR="00A55624" w:rsidRDefault="00CA337A" w:rsidP="00C5323B">
      <w:pPr>
        <w:jc w:val="both"/>
        <w:rPr>
          <w:rFonts w:ascii="Arial" w:hAnsi="Arial" w:cs="Arial"/>
          <w:sz w:val="22"/>
          <w:szCs w:val="22"/>
        </w:rPr>
      </w:pPr>
      <w:r w:rsidRPr="00AD005C">
        <w:rPr>
          <w:rFonts w:ascii="Arial" w:hAnsi="Arial" w:cs="Arial"/>
          <w:sz w:val="22"/>
          <w:szCs w:val="22"/>
        </w:rPr>
        <w:t>ZKI v Plzni po posouze</w:t>
      </w:r>
      <w:r w:rsidR="00D51B5B">
        <w:rPr>
          <w:rFonts w:ascii="Arial" w:hAnsi="Arial" w:cs="Arial"/>
          <w:sz w:val="22"/>
          <w:szCs w:val="22"/>
        </w:rPr>
        <w:t>ní</w:t>
      </w:r>
      <w:r w:rsidR="00B2535A" w:rsidRPr="00AD005C">
        <w:rPr>
          <w:rFonts w:ascii="Arial" w:hAnsi="Arial" w:cs="Arial"/>
          <w:sz w:val="22"/>
          <w:szCs w:val="22"/>
        </w:rPr>
        <w:t xml:space="preserve"> výše </w:t>
      </w:r>
      <w:r w:rsidR="00A968B2" w:rsidRPr="00AD005C">
        <w:rPr>
          <w:rFonts w:ascii="Arial" w:hAnsi="Arial" w:cs="Arial"/>
          <w:sz w:val="22"/>
          <w:szCs w:val="22"/>
        </w:rPr>
        <w:t xml:space="preserve">uvedených </w:t>
      </w:r>
      <w:r w:rsidRPr="00AD005C">
        <w:rPr>
          <w:rFonts w:ascii="Arial" w:hAnsi="Arial" w:cs="Arial"/>
          <w:sz w:val="22"/>
          <w:szCs w:val="22"/>
        </w:rPr>
        <w:t xml:space="preserve">skutečností </w:t>
      </w:r>
      <w:r w:rsidR="00A968B2" w:rsidRPr="00AD005C">
        <w:rPr>
          <w:rFonts w:ascii="Arial" w:hAnsi="Arial" w:cs="Arial"/>
          <w:sz w:val="22"/>
          <w:szCs w:val="22"/>
        </w:rPr>
        <w:t>v daném řízení</w:t>
      </w:r>
      <w:r w:rsidRPr="00AD005C">
        <w:rPr>
          <w:rFonts w:ascii="Arial" w:hAnsi="Arial" w:cs="Arial"/>
          <w:sz w:val="22"/>
          <w:szCs w:val="22"/>
        </w:rPr>
        <w:t xml:space="preserve"> dospě</w:t>
      </w:r>
      <w:r w:rsidR="00AD005C">
        <w:rPr>
          <w:rFonts w:ascii="Arial" w:hAnsi="Arial" w:cs="Arial"/>
          <w:sz w:val="22"/>
          <w:szCs w:val="22"/>
        </w:rPr>
        <w:t xml:space="preserve">l k závěru, že </w:t>
      </w:r>
      <w:r w:rsidR="00B56AA5">
        <w:rPr>
          <w:rFonts w:ascii="Arial" w:hAnsi="Arial" w:cs="Arial"/>
          <w:sz w:val="22"/>
          <w:szCs w:val="22"/>
        </w:rPr>
        <w:t>závažnost zjištěných nedostatků naplňuje</w:t>
      </w:r>
      <w:r w:rsidRPr="00105C36">
        <w:rPr>
          <w:rFonts w:ascii="Arial" w:hAnsi="Arial" w:cs="Arial"/>
          <w:sz w:val="22"/>
          <w:szCs w:val="22"/>
        </w:rPr>
        <w:t xml:space="preserve"> skutkovou podstatu porušení pořádku na úseku zeměměřictví podle § 17b odst.</w:t>
      </w:r>
      <w:r w:rsidR="00A968B2">
        <w:rPr>
          <w:rFonts w:ascii="Arial" w:hAnsi="Arial" w:cs="Arial"/>
          <w:sz w:val="22"/>
          <w:szCs w:val="22"/>
        </w:rPr>
        <w:t xml:space="preserve"> </w:t>
      </w:r>
      <w:r w:rsidRPr="00105C36">
        <w:rPr>
          <w:rFonts w:ascii="Arial" w:hAnsi="Arial" w:cs="Arial"/>
          <w:sz w:val="22"/>
          <w:szCs w:val="22"/>
        </w:rPr>
        <w:t>1 písmeno c) bod 1</w:t>
      </w:r>
      <w:r w:rsidR="00610E6E">
        <w:rPr>
          <w:rFonts w:ascii="Arial" w:hAnsi="Arial" w:cs="Arial"/>
          <w:sz w:val="22"/>
          <w:szCs w:val="22"/>
        </w:rPr>
        <w:t xml:space="preserve">. </w:t>
      </w:r>
      <w:r w:rsidRPr="00105C36">
        <w:rPr>
          <w:rFonts w:ascii="Arial" w:hAnsi="Arial" w:cs="Arial"/>
          <w:sz w:val="22"/>
          <w:szCs w:val="22"/>
        </w:rPr>
        <w:t>zákona č.</w:t>
      </w:r>
      <w:r w:rsidR="00A968B2">
        <w:rPr>
          <w:rFonts w:ascii="Arial" w:hAnsi="Arial" w:cs="Arial"/>
          <w:sz w:val="22"/>
          <w:szCs w:val="22"/>
        </w:rPr>
        <w:t xml:space="preserve"> </w:t>
      </w:r>
      <w:r w:rsidR="001271AE">
        <w:rPr>
          <w:rFonts w:ascii="Arial" w:hAnsi="Arial" w:cs="Arial"/>
          <w:sz w:val="22"/>
          <w:szCs w:val="22"/>
        </w:rPr>
        <w:t xml:space="preserve">200/1994 Sb. Ověřovatel při ověřování kontrolované zeměměřické činnosti nejednal dostatečně odborně, nevycházel ze spolehlivě zjištěného stavu věci a nedodržel povinnosti, které mu jako fyzické osobě s úředním oprávněním ukládá ustanovení § 16 odst. </w:t>
      </w:r>
      <w:r w:rsidR="0003649E">
        <w:rPr>
          <w:rFonts w:ascii="Arial" w:hAnsi="Arial" w:cs="Arial"/>
          <w:sz w:val="22"/>
          <w:szCs w:val="22"/>
        </w:rPr>
        <w:t>1 písm. a) zeměměřického zákona.</w:t>
      </w:r>
    </w:p>
    <w:p w:rsidR="009D344F" w:rsidRDefault="009D344F" w:rsidP="00C5323B">
      <w:pPr>
        <w:jc w:val="both"/>
        <w:rPr>
          <w:rFonts w:ascii="Arial" w:hAnsi="Arial" w:cs="Arial"/>
          <w:sz w:val="22"/>
          <w:szCs w:val="22"/>
        </w:rPr>
      </w:pPr>
    </w:p>
    <w:p w:rsidR="000D70BD" w:rsidRDefault="006B6AD3" w:rsidP="000D70B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porušení pořádku na úseku zeměměřictví podle ust. § 17b zákona o zeměměřictví může ZKI uložit pokutu až do výše 250 000 Kč. Při stanovení výše pokuty ZKI přihlédne k závažnosti jiného správního deliktu, zejména ke způsobu a okolnostem jeho spáchání, k významu a rozsahu jeho následků, k době protiprávního jednání a ke skutečnostem, zda a jak se odpovědná osoba přičinila o odstranění nebo zmírnění škodlivých následků jiného správního deliktu. Uložení sankce za protiprávní jednání je věcí správního uvážení. Při stanovení její výše je správní orgán povinen vycházet nejen z rámce stanoveného právním předpisem, který se na projednání jiného správního deliktu a stanovení výše pokuty vztahuje, a z dostatečně zjištěného stavu věcí, ale musí přihlédnout i k obecným zásadám správního trestání jako je zásada zákonnosti, spravedlnosti, individualizace a přiměřenosti sankce.</w:t>
      </w:r>
    </w:p>
    <w:p w:rsidR="00F14CBA" w:rsidRDefault="00F14CBA" w:rsidP="000D70BD">
      <w:pPr>
        <w:jc w:val="both"/>
        <w:rPr>
          <w:rFonts w:ascii="Arial" w:hAnsi="Arial" w:cs="Arial"/>
          <w:sz w:val="22"/>
          <w:szCs w:val="22"/>
        </w:rPr>
      </w:pPr>
    </w:p>
    <w:p w:rsidR="005D060C" w:rsidRDefault="005D060C" w:rsidP="005D060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 ohledem na závěry usnesení Nejvyššího správního soudu (NSS) č.j. 1 As 9/2008 – 133 je třeba přihlédnout také k osobním a majetkovým poměrům ověřovatele, aby se ZKI vyhnul uložení likvidační pokuty. Likvidační pokutou přitom NSS rozumí sankci, která je nepřiměřená osobním a majetkovým poměrům pachatele deliktu do té míry, že je způsobilá mu sama o sobě přivodit platební neschopnost. To samozřejmě neznamená, že by pokuta za jiné správní delikty měla ztratit cokoliv ze své účinnosti. Naopak, aby pokuta za jiný správní delikt naplnila svůj účel z hlediska individuální i generální prevence, musí být citelným zásahem do majetkové sféry pachatele. Udělená sankce musí mít dostatečně odrazující účinek, a to jak z hlediska případné recidivy ze strany samotného delikventa, tak z hlediska ostatních subjektů. Trest za protiprávní čin nesmí být příliš přísný, ale ani příliš mírný.</w:t>
      </w:r>
    </w:p>
    <w:p w:rsidR="005D060C" w:rsidRDefault="005D060C" w:rsidP="005D060C">
      <w:pPr>
        <w:jc w:val="both"/>
        <w:rPr>
          <w:rFonts w:ascii="Arial" w:hAnsi="Arial" w:cs="Arial"/>
          <w:sz w:val="22"/>
          <w:szCs w:val="22"/>
        </w:rPr>
      </w:pPr>
    </w:p>
    <w:p w:rsidR="005D060C" w:rsidRDefault="005D060C" w:rsidP="005D060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Hlavním kritériem pro určení výše pokuty za spáchaný jiný správní delikt na úseku zeměměřictví, ke kterému musí správní orgán při určení výše pokuty přihlédnout, je závažnost jiného správního deliktu. Závažnost v sobě zahrnuje především způsob a okolnosti, za nichž byl správní delikt spáchán, a současně význam a rozsah deliktem </w:t>
      </w:r>
      <w:r>
        <w:rPr>
          <w:rFonts w:ascii="Arial" w:hAnsi="Arial" w:cs="Arial"/>
          <w:sz w:val="22"/>
          <w:szCs w:val="22"/>
        </w:rPr>
        <w:lastRenderedPageBreak/>
        <w:t xml:space="preserve">způsobeného následku, který by byl způsobilý vyvolat porušení či ohrožení určitých zájmů chráněných společností. </w:t>
      </w:r>
    </w:p>
    <w:p w:rsidR="005D060C" w:rsidRDefault="005D060C" w:rsidP="005D060C">
      <w:pPr>
        <w:jc w:val="both"/>
        <w:rPr>
          <w:rFonts w:ascii="Arial" w:hAnsi="Arial" w:cs="Arial"/>
          <w:sz w:val="22"/>
          <w:szCs w:val="22"/>
        </w:rPr>
      </w:pPr>
    </w:p>
    <w:p w:rsidR="005D060C" w:rsidRDefault="005D060C" w:rsidP="005D060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Účelem skutkových podstat porušení pořádku na úseku zeměměřictví je ochrana zájmu společnosti na řádném výkonu zeměměřických činností v souladu s právními předpisy, aby jejich výsledky svými náležitostmi a přesností odpovídaly právním předpisům a současně aby pouze takové výsledky zeměměřických činností se staly součástí katastrálního operátu. V opačném případě by vadné výsledky zeměměřických činností mohly mít v konečném důsledku za následek neurčitost a tím i neplatnost listin o právních vztazích k nemovitostem.</w:t>
      </w:r>
    </w:p>
    <w:p w:rsidR="005D060C" w:rsidRDefault="005D060C" w:rsidP="005D060C">
      <w:pPr>
        <w:jc w:val="both"/>
        <w:rPr>
          <w:rFonts w:ascii="Arial" w:hAnsi="Arial" w:cs="Arial"/>
          <w:sz w:val="22"/>
          <w:szCs w:val="22"/>
        </w:rPr>
      </w:pPr>
    </w:p>
    <w:p w:rsidR="003D780C" w:rsidRDefault="005D060C" w:rsidP="005D060C">
      <w:pPr>
        <w:jc w:val="both"/>
        <w:rPr>
          <w:rFonts w:ascii="Arial" w:hAnsi="Arial" w:cs="Arial"/>
          <w:sz w:val="22"/>
          <w:szCs w:val="22"/>
        </w:rPr>
      </w:pPr>
      <w:r w:rsidRPr="00AF540E">
        <w:rPr>
          <w:rFonts w:ascii="Arial" w:hAnsi="Arial" w:cs="Arial"/>
          <w:sz w:val="22"/>
          <w:szCs w:val="22"/>
        </w:rPr>
        <w:t>Závažnost jiného</w:t>
      </w:r>
      <w:r>
        <w:rPr>
          <w:rFonts w:ascii="Arial" w:hAnsi="Arial" w:cs="Arial"/>
          <w:sz w:val="22"/>
          <w:szCs w:val="22"/>
        </w:rPr>
        <w:t xml:space="preserve"> správního deliktu, jehož skutková podstata je vymezena v ust. § 17b odst. 1 písm. c) bodu 1. zákona o zeměměřictví, je plně závislá zejména na druhu, množství a vážnosti pochybení a závad ve výsledku zeměměřických činností ověřeného úředně oprávněným zeměměřickým inženýrem podezřelým ze spáchání tohoto správního deliktu. V daném případě nejzávažnější pochybení kon</w:t>
      </w:r>
      <w:r w:rsidR="003D780C">
        <w:rPr>
          <w:rFonts w:ascii="Arial" w:hAnsi="Arial" w:cs="Arial"/>
          <w:sz w:val="22"/>
          <w:szCs w:val="22"/>
        </w:rPr>
        <w:t>trolovaných výsledků zeměměřických</w:t>
      </w:r>
      <w:r>
        <w:rPr>
          <w:rFonts w:ascii="Arial" w:hAnsi="Arial" w:cs="Arial"/>
          <w:sz w:val="22"/>
          <w:szCs w:val="22"/>
        </w:rPr>
        <w:t xml:space="preserve"> činnost</w:t>
      </w:r>
      <w:r w:rsidR="003D780C">
        <w:rPr>
          <w:rFonts w:ascii="Arial" w:hAnsi="Arial" w:cs="Arial"/>
          <w:sz w:val="22"/>
          <w:szCs w:val="22"/>
        </w:rPr>
        <w:t>í</w:t>
      </w:r>
      <w:r>
        <w:rPr>
          <w:rFonts w:ascii="Arial" w:hAnsi="Arial" w:cs="Arial"/>
          <w:sz w:val="22"/>
          <w:szCs w:val="22"/>
        </w:rPr>
        <w:t xml:space="preserve"> ZKI v Plzni spatřuje v tom, že ověřovatel je</w:t>
      </w:r>
      <w:r w:rsidR="003D780C">
        <w:rPr>
          <w:rFonts w:ascii="Arial" w:hAnsi="Arial" w:cs="Arial"/>
          <w:sz w:val="22"/>
          <w:szCs w:val="22"/>
        </w:rPr>
        <w:t xml:space="preserve"> ověřil, přestože nesplňují</w:t>
      </w:r>
      <w:r>
        <w:rPr>
          <w:rFonts w:ascii="Arial" w:hAnsi="Arial" w:cs="Arial"/>
          <w:sz w:val="22"/>
          <w:szCs w:val="22"/>
        </w:rPr>
        <w:t xml:space="preserve"> požadavky dané zákonnými normami</w:t>
      </w:r>
      <w:r w:rsidR="003D780C">
        <w:rPr>
          <w:rFonts w:ascii="Arial" w:hAnsi="Arial" w:cs="Arial"/>
          <w:sz w:val="22"/>
          <w:szCs w:val="22"/>
        </w:rPr>
        <w:t xml:space="preserve"> pro to, aby mohly být součástí listin, podle nichž má být proveden zápis do katastru nemovitostí. </w:t>
      </w:r>
      <w:r w:rsidR="00D71230">
        <w:rPr>
          <w:rFonts w:ascii="Arial" w:hAnsi="Arial" w:cs="Arial"/>
          <w:sz w:val="22"/>
          <w:szCs w:val="22"/>
        </w:rPr>
        <w:t xml:space="preserve">Jedná se zejména o porušení ust. § 4 odst. 7 katastrální vyhlášky, kdy pod jedno číslo stavební parcely byly sloučeny části parcel, pro které byly v katastru nemovitostí vedeny různé údaje o právech a s právy souvisejícími. </w:t>
      </w:r>
      <w:r w:rsidR="00714208">
        <w:rPr>
          <w:rFonts w:ascii="Arial" w:hAnsi="Arial" w:cs="Arial"/>
          <w:sz w:val="22"/>
          <w:szCs w:val="22"/>
        </w:rPr>
        <w:t>Dále byly</w:t>
      </w:r>
      <w:r w:rsidR="00B64AB1">
        <w:rPr>
          <w:rFonts w:ascii="Arial" w:hAnsi="Arial" w:cs="Arial"/>
          <w:sz w:val="22"/>
          <w:szCs w:val="22"/>
        </w:rPr>
        <w:t xml:space="preserve"> v</w:t>
      </w:r>
      <w:r w:rsidR="00D71230">
        <w:rPr>
          <w:rFonts w:ascii="Arial" w:hAnsi="Arial" w:cs="Arial"/>
          <w:sz w:val="22"/>
          <w:szCs w:val="22"/>
        </w:rPr>
        <w:t>e všech výsled</w:t>
      </w:r>
      <w:r w:rsidR="00B64AB1">
        <w:rPr>
          <w:rFonts w:ascii="Arial" w:hAnsi="Arial" w:cs="Arial"/>
          <w:sz w:val="22"/>
          <w:szCs w:val="22"/>
        </w:rPr>
        <w:t>cích zeměměřických činností</w:t>
      </w:r>
      <w:r w:rsidR="00714208">
        <w:rPr>
          <w:rFonts w:ascii="Arial" w:hAnsi="Arial" w:cs="Arial"/>
          <w:sz w:val="22"/>
          <w:szCs w:val="22"/>
        </w:rPr>
        <w:t xml:space="preserve"> zjištěny</w:t>
      </w:r>
      <w:r w:rsidR="00D71230">
        <w:rPr>
          <w:rFonts w:ascii="Arial" w:hAnsi="Arial" w:cs="Arial"/>
          <w:sz w:val="22"/>
          <w:szCs w:val="22"/>
        </w:rPr>
        <w:t xml:space="preserve"> </w:t>
      </w:r>
      <w:r w:rsidR="00714208">
        <w:rPr>
          <w:rFonts w:ascii="Arial" w:hAnsi="Arial" w:cs="Arial"/>
          <w:sz w:val="22"/>
          <w:szCs w:val="22"/>
        </w:rPr>
        <w:t xml:space="preserve">špatné základní postupy při práci </w:t>
      </w:r>
      <w:r w:rsidR="00D71230">
        <w:rPr>
          <w:rFonts w:ascii="Arial" w:hAnsi="Arial" w:cs="Arial"/>
          <w:sz w:val="22"/>
          <w:szCs w:val="22"/>
        </w:rPr>
        <w:t>s parcelami zjednodušené evidenc</w:t>
      </w:r>
      <w:r w:rsidR="00887716">
        <w:rPr>
          <w:rFonts w:ascii="Arial" w:hAnsi="Arial" w:cs="Arial"/>
          <w:sz w:val="22"/>
          <w:szCs w:val="22"/>
        </w:rPr>
        <w:t>e</w:t>
      </w:r>
      <w:r w:rsidR="00D71230">
        <w:rPr>
          <w:rFonts w:ascii="Arial" w:hAnsi="Arial" w:cs="Arial"/>
          <w:sz w:val="22"/>
          <w:szCs w:val="22"/>
        </w:rPr>
        <w:t xml:space="preserve">. </w:t>
      </w:r>
      <w:r w:rsidR="00714208">
        <w:rPr>
          <w:rFonts w:ascii="Arial" w:hAnsi="Arial" w:cs="Arial"/>
          <w:sz w:val="22"/>
          <w:szCs w:val="22"/>
        </w:rPr>
        <w:t>V opakovaně předložených opravených</w:t>
      </w:r>
      <w:r w:rsidR="00BB2F90">
        <w:rPr>
          <w:rFonts w:ascii="Arial" w:hAnsi="Arial" w:cs="Arial"/>
          <w:sz w:val="22"/>
          <w:szCs w:val="22"/>
        </w:rPr>
        <w:t xml:space="preserve"> výsled</w:t>
      </w:r>
      <w:r w:rsidR="00714208">
        <w:rPr>
          <w:rFonts w:ascii="Arial" w:hAnsi="Arial" w:cs="Arial"/>
          <w:sz w:val="22"/>
          <w:szCs w:val="22"/>
        </w:rPr>
        <w:t xml:space="preserve">cích zeměměřických činností byly </w:t>
      </w:r>
      <w:r w:rsidR="00D36E88">
        <w:rPr>
          <w:rFonts w:ascii="Arial" w:hAnsi="Arial" w:cs="Arial"/>
          <w:sz w:val="22"/>
          <w:szCs w:val="22"/>
        </w:rPr>
        <w:t>odstraněny pouze</w:t>
      </w:r>
      <w:r w:rsidR="00714208">
        <w:rPr>
          <w:rFonts w:ascii="Arial" w:hAnsi="Arial" w:cs="Arial"/>
          <w:sz w:val="22"/>
          <w:szCs w:val="22"/>
        </w:rPr>
        <w:t xml:space="preserve"> některé závady</w:t>
      </w:r>
      <w:r w:rsidR="00BB2F90">
        <w:rPr>
          <w:rFonts w:ascii="Arial" w:hAnsi="Arial" w:cs="Arial"/>
          <w:sz w:val="22"/>
          <w:szCs w:val="22"/>
        </w:rPr>
        <w:t xml:space="preserve"> a na</w:t>
      </w:r>
      <w:r w:rsidR="00D36E88">
        <w:rPr>
          <w:rFonts w:ascii="Arial" w:hAnsi="Arial" w:cs="Arial"/>
          <w:sz w:val="22"/>
          <w:szCs w:val="22"/>
        </w:rPr>
        <w:t>víc byly zjištěny</w:t>
      </w:r>
      <w:r w:rsidR="00714208">
        <w:rPr>
          <w:rFonts w:ascii="Arial" w:hAnsi="Arial" w:cs="Arial"/>
          <w:sz w:val="22"/>
          <w:szCs w:val="22"/>
        </w:rPr>
        <w:t xml:space="preserve"> </w:t>
      </w:r>
      <w:r w:rsidR="00BB2F90">
        <w:rPr>
          <w:rFonts w:ascii="Arial" w:hAnsi="Arial" w:cs="Arial"/>
          <w:sz w:val="22"/>
          <w:szCs w:val="22"/>
        </w:rPr>
        <w:t xml:space="preserve">závady nové. </w:t>
      </w:r>
      <w:r w:rsidR="00714208">
        <w:rPr>
          <w:rFonts w:ascii="Arial" w:hAnsi="Arial" w:cs="Arial"/>
          <w:sz w:val="22"/>
          <w:szCs w:val="22"/>
        </w:rPr>
        <w:t>V</w:t>
      </w:r>
      <w:r w:rsidR="00AE0FF7">
        <w:rPr>
          <w:rFonts w:ascii="Arial" w:hAnsi="Arial" w:cs="Arial"/>
          <w:sz w:val="22"/>
          <w:szCs w:val="22"/>
        </w:rPr>
        <w:t xml:space="preserve"> GP pro vymezení rozsahu věcných břemen vytýkané chybějící měření nebo vytyčení bylo </w:t>
      </w:r>
      <w:r w:rsidR="00714208">
        <w:rPr>
          <w:rFonts w:ascii="Arial" w:hAnsi="Arial" w:cs="Arial"/>
          <w:sz w:val="22"/>
          <w:szCs w:val="22"/>
        </w:rPr>
        <w:t>„</w:t>
      </w:r>
      <w:r w:rsidR="00AE0FF7">
        <w:rPr>
          <w:rFonts w:ascii="Arial" w:hAnsi="Arial" w:cs="Arial"/>
          <w:sz w:val="22"/>
          <w:szCs w:val="22"/>
        </w:rPr>
        <w:t>opraveno</w:t>
      </w:r>
      <w:r w:rsidR="00714208">
        <w:rPr>
          <w:rFonts w:ascii="Arial" w:hAnsi="Arial" w:cs="Arial"/>
          <w:sz w:val="22"/>
          <w:szCs w:val="22"/>
        </w:rPr>
        <w:t>“ pouze</w:t>
      </w:r>
      <w:r w:rsidR="00AE0FF7">
        <w:rPr>
          <w:rFonts w:ascii="Arial" w:hAnsi="Arial" w:cs="Arial"/>
          <w:sz w:val="22"/>
          <w:szCs w:val="22"/>
        </w:rPr>
        <w:t xml:space="preserve"> doplněním poznámky do ZPMZ, že</w:t>
      </w:r>
      <w:r w:rsidR="001F530D" w:rsidRPr="00AE0FF7">
        <w:rPr>
          <w:rFonts w:ascii="Arial" w:hAnsi="Arial" w:cs="Arial"/>
          <w:sz w:val="22"/>
          <w:szCs w:val="22"/>
        </w:rPr>
        <w:t xml:space="preserve"> „rozsah věcného břemene byl stanoven na podkladu prováděcího projektu“ a „kontrola polohy hranice věcného břemene a její správnosti byla provedena odpovědným projektantem“.</w:t>
      </w:r>
      <w:r w:rsidR="002A00DD" w:rsidRPr="00AE0FF7">
        <w:rPr>
          <w:rFonts w:ascii="Arial" w:hAnsi="Arial" w:cs="Arial"/>
          <w:sz w:val="22"/>
          <w:szCs w:val="22"/>
        </w:rPr>
        <w:t xml:space="preserve"> V neposlední řadě bylo přihlédnuto i k množství dalších nedostatků, kterými byla zejména neznalost používání kódů </w:t>
      </w:r>
      <w:r w:rsidR="00AE0FF7">
        <w:rPr>
          <w:rFonts w:ascii="Arial" w:hAnsi="Arial" w:cs="Arial"/>
          <w:sz w:val="22"/>
          <w:szCs w:val="22"/>
        </w:rPr>
        <w:t>kvality bodů a</w:t>
      </w:r>
      <w:r w:rsidR="002A00DD" w:rsidRPr="00AE0FF7">
        <w:rPr>
          <w:rFonts w:ascii="Arial" w:hAnsi="Arial" w:cs="Arial"/>
          <w:sz w:val="22"/>
          <w:szCs w:val="22"/>
        </w:rPr>
        <w:t xml:space="preserve"> vyzn</w:t>
      </w:r>
      <w:r w:rsidR="00AE0FF7">
        <w:rPr>
          <w:rFonts w:ascii="Arial" w:hAnsi="Arial" w:cs="Arial"/>
          <w:sz w:val="22"/>
          <w:szCs w:val="22"/>
        </w:rPr>
        <w:t>ačování kódů pro způsob určení</w:t>
      </w:r>
      <w:r w:rsidR="00AB2338" w:rsidRPr="00AE0FF7">
        <w:rPr>
          <w:rFonts w:ascii="Arial" w:hAnsi="Arial" w:cs="Arial"/>
          <w:sz w:val="22"/>
          <w:szCs w:val="22"/>
        </w:rPr>
        <w:t xml:space="preserve"> </w:t>
      </w:r>
      <w:r w:rsidR="00AE0FF7">
        <w:rPr>
          <w:rFonts w:ascii="Arial" w:hAnsi="Arial" w:cs="Arial"/>
          <w:sz w:val="22"/>
          <w:szCs w:val="22"/>
        </w:rPr>
        <w:t>výměr</w:t>
      </w:r>
      <w:r w:rsidR="002A00DD" w:rsidRPr="00AE0FF7">
        <w:rPr>
          <w:rFonts w:ascii="Arial" w:hAnsi="Arial" w:cs="Arial"/>
          <w:sz w:val="22"/>
          <w:szCs w:val="22"/>
        </w:rPr>
        <w:t>.</w:t>
      </w:r>
    </w:p>
    <w:p w:rsidR="003D780C" w:rsidRDefault="003D780C" w:rsidP="005D060C">
      <w:pPr>
        <w:jc w:val="both"/>
        <w:rPr>
          <w:rFonts w:ascii="Arial" w:hAnsi="Arial" w:cs="Arial"/>
          <w:sz w:val="22"/>
          <w:szCs w:val="22"/>
        </w:rPr>
      </w:pPr>
    </w:p>
    <w:p w:rsidR="005D060C" w:rsidRDefault="005D060C" w:rsidP="005D060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Vzhledem k výše uvedenému lze konstatovat, že ověřovatel nep</w:t>
      </w:r>
      <w:r w:rsidR="00887716">
        <w:rPr>
          <w:rFonts w:ascii="Arial" w:hAnsi="Arial" w:cs="Arial"/>
          <w:sz w:val="22"/>
          <w:szCs w:val="22"/>
        </w:rPr>
        <w:t>řistupoval k ověřování dotčených výsledků</w:t>
      </w:r>
      <w:r>
        <w:rPr>
          <w:rFonts w:ascii="Arial" w:hAnsi="Arial" w:cs="Arial"/>
          <w:sz w:val="22"/>
          <w:szCs w:val="22"/>
        </w:rPr>
        <w:t xml:space="preserve"> zeměměřických činností s dostatečnou a náležitou péčí, jakou předpokládá zákon o zeměměři</w:t>
      </w:r>
      <w:r w:rsidR="00887716">
        <w:rPr>
          <w:rFonts w:ascii="Arial" w:hAnsi="Arial" w:cs="Arial"/>
          <w:sz w:val="22"/>
          <w:szCs w:val="22"/>
        </w:rPr>
        <w:t>ctví. Při ověření výše uvedených výsledků</w:t>
      </w:r>
      <w:r>
        <w:rPr>
          <w:rFonts w:ascii="Arial" w:hAnsi="Arial" w:cs="Arial"/>
          <w:sz w:val="22"/>
          <w:szCs w:val="22"/>
        </w:rPr>
        <w:t xml:space="preserve"> zeměměřických činností ověřovatel postupoval zcela prokazatelně v rozporu se svými zákonnými povinnostmi a jeho jednání svědčí o hrubě neodborném přístupu k dané věci. Jiný správní delikt, kterého se ověřovatel</w:t>
      </w:r>
      <w:r w:rsidR="00AB2338">
        <w:rPr>
          <w:rFonts w:ascii="Arial" w:hAnsi="Arial" w:cs="Arial"/>
          <w:sz w:val="22"/>
          <w:szCs w:val="22"/>
        </w:rPr>
        <w:t xml:space="preserve"> dopustil</w:t>
      </w:r>
      <w:r>
        <w:rPr>
          <w:rFonts w:ascii="Arial" w:hAnsi="Arial" w:cs="Arial"/>
          <w:sz w:val="22"/>
          <w:szCs w:val="22"/>
        </w:rPr>
        <w:t xml:space="preserve"> tím, že ověřil tak </w:t>
      </w:r>
      <w:r w:rsidR="00887716">
        <w:rPr>
          <w:rFonts w:ascii="Arial" w:hAnsi="Arial" w:cs="Arial"/>
          <w:sz w:val="22"/>
          <w:szCs w:val="22"/>
        </w:rPr>
        <w:t>nekvalitní a neodborně provedené výsledky</w:t>
      </w:r>
      <w:r>
        <w:rPr>
          <w:rFonts w:ascii="Arial" w:hAnsi="Arial" w:cs="Arial"/>
          <w:sz w:val="22"/>
          <w:szCs w:val="22"/>
        </w:rPr>
        <w:t xml:space="preserve"> zeměměřických činností, dosahuje takového stupně závažnosti, kterému by (i s ohledem na jiné obdobné případy) odpovídalo uložení pokuty ve výši odpovídající maximálně polovině zákonné sazby, tj.</w:t>
      </w:r>
      <w:r w:rsidR="0005454C">
        <w:rPr>
          <w:rFonts w:ascii="Arial" w:hAnsi="Arial" w:cs="Arial"/>
          <w:sz w:val="22"/>
          <w:szCs w:val="22"/>
        </w:rPr>
        <w:t xml:space="preserve"> maximálně</w:t>
      </w:r>
      <w:r>
        <w:rPr>
          <w:rFonts w:ascii="Arial" w:hAnsi="Arial" w:cs="Arial"/>
          <w:sz w:val="22"/>
          <w:szCs w:val="22"/>
        </w:rPr>
        <w:t xml:space="preserve"> 125 000,-Kč. Správní orgán je však při určování výše pokuty povinen přihlédnout i k dalším skutečnostem, nikoliv jen k závažnosti pochybení, jehož se ověřovatel ověřením nekvalitních výsledků zeměměřických činností dopustil.</w:t>
      </w:r>
    </w:p>
    <w:p w:rsidR="005D060C" w:rsidRDefault="005D060C" w:rsidP="005D060C">
      <w:pPr>
        <w:jc w:val="both"/>
        <w:rPr>
          <w:rFonts w:ascii="Arial" w:hAnsi="Arial" w:cs="Arial"/>
          <w:sz w:val="22"/>
          <w:szCs w:val="22"/>
        </w:rPr>
      </w:pPr>
    </w:p>
    <w:p w:rsidR="005D060C" w:rsidRDefault="005D060C" w:rsidP="005D060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daném případě sice ověřovatel postupoval v rozporu se svými zákonnými povinnostmi, nicméně z žádné zjištěné skutečnosti nelze dovodit, že by se porušení povinností dopustil úmyslně. Ověřovatel se protiprávního jednání dopustil minimálně v nevědomé nedbalosti, tedy o protiprávnosti svého jednání nevěděl, ač vědět mohl a z titulu své odbornosti měl. Ačkoliv odpovědnost za jiný správní delikt je odpovědností objektivní a posuzuje se bez ohledu na zavinění, tak tato nejnižší forma zavinění může mít za násl</w:t>
      </w:r>
      <w:r w:rsidR="00160B22">
        <w:rPr>
          <w:rFonts w:ascii="Arial" w:hAnsi="Arial" w:cs="Arial"/>
          <w:sz w:val="22"/>
          <w:szCs w:val="22"/>
        </w:rPr>
        <w:t>edek nižší výši uložené pokuty.</w:t>
      </w:r>
    </w:p>
    <w:p w:rsidR="00160B22" w:rsidRDefault="00160B22" w:rsidP="005D060C">
      <w:pPr>
        <w:jc w:val="both"/>
        <w:rPr>
          <w:rFonts w:ascii="Arial" w:hAnsi="Arial" w:cs="Arial"/>
          <w:sz w:val="22"/>
          <w:szCs w:val="22"/>
        </w:rPr>
      </w:pPr>
    </w:p>
    <w:p w:rsidR="005D060C" w:rsidRDefault="005D060C" w:rsidP="005D060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řešeném případě byl ohrožen zájem společnosti na řádném výkonu zeměměřických činností, což zahrnuje i zájem na tom, aby součástí katastru nemovitostí byly jen takové údaje, které svými náležitostmi a přesností odpovídají právním předpisům a tedy i zájem na tom, aby katastrální operát sloužil jako účinný nástroj ochrany právních vztahů </w:t>
      </w:r>
      <w:r>
        <w:rPr>
          <w:rFonts w:ascii="Arial" w:hAnsi="Arial" w:cs="Arial"/>
          <w:sz w:val="22"/>
          <w:szCs w:val="22"/>
        </w:rPr>
        <w:lastRenderedPageBreak/>
        <w:t>k nemovitostem. Tyto zájmy v projednávaném případě neb</w:t>
      </w:r>
      <w:r w:rsidR="00D74ABA">
        <w:rPr>
          <w:rFonts w:ascii="Arial" w:hAnsi="Arial" w:cs="Arial"/>
          <w:sz w:val="22"/>
          <w:szCs w:val="22"/>
        </w:rPr>
        <w:t>yly porušeny, neboť kontrolované výsledky zeměměřických činností</w:t>
      </w:r>
      <w:r>
        <w:rPr>
          <w:rFonts w:ascii="Arial" w:hAnsi="Arial" w:cs="Arial"/>
          <w:sz w:val="22"/>
          <w:szCs w:val="22"/>
        </w:rPr>
        <w:t xml:space="preserve"> se nestal</w:t>
      </w:r>
      <w:r w:rsidR="00D74ABA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podkladem pro zápis do katastru nemovitostí. Současně nebylo prokázáno, že by porušením zákonných povinností ověřovatele došlo ke vzniku škody. </w:t>
      </w:r>
      <w:r w:rsidR="004437D3">
        <w:rPr>
          <w:rFonts w:ascii="Arial" w:hAnsi="Arial" w:cs="Arial"/>
          <w:sz w:val="22"/>
          <w:szCs w:val="22"/>
        </w:rPr>
        <w:t xml:space="preserve">Je také nutné konstatovat, že se ověřovatel své odpovědnosti nezříkal a dokončení předmětných zakázek předal jiné geodetické firmě a jinému ověřovateli. </w:t>
      </w:r>
      <w:r>
        <w:rPr>
          <w:rFonts w:ascii="Arial" w:hAnsi="Arial" w:cs="Arial"/>
          <w:sz w:val="22"/>
          <w:szCs w:val="22"/>
        </w:rPr>
        <w:t xml:space="preserve">Tyto okolnosti týkající se rozsahu následků jiného správního deliktu měly tak </w:t>
      </w:r>
      <w:r w:rsidR="00D74ABA">
        <w:rPr>
          <w:rFonts w:ascii="Arial" w:hAnsi="Arial" w:cs="Arial"/>
          <w:sz w:val="22"/>
          <w:szCs w:val="22"/>
        </w:rPr>
        <w:t xml:space="preserve">také </w:t>
      </w:r>
      <w:r>
        <w:rPr>
          <w:rFonts w:ascii="Arial" w:hAnsi="Arial" w:cs="Arial"/>
          <w:sz w:val="22"/>
          <w:szCs w:val="22"/>
        </w:rPr>
        <w:t>vliv na snížení uvažované sankce.</w:t>
      </w:r>
    </w:p>
    <w:p w:rsidR="005D060C" w:rsidRDefault="005D060C" w:rsidP="005D060C">
      <w:pPr>
        <w:jc w:val="both"/>
        <w:rPr>
          <w:rFonts w:ascii="Arial" w:hAnsi="Arial" w:cs="Arial"/>
          <w:sz w:val="22"/>
          <w:szCs w:val="22"/>
        </w:rPr>
      </w:pPr>
    </w:p>
    <w:p w:rsidR="005D060C" w:rsidRDefault="005D060C" w:rsidP="005D060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určování konečné výše pokuty je nutné přihlédnout také k osobním a</w:t>
      </w:r>
      <w:r w:rsidR="00EE1E23">
        <w:rPr>
          <w:rFonts w:ascii="Arial" w:hAnsi="Arial" w:cs="Arial"/>
          <w:sz w:val="22"/>
          <w:szCs w:val="22"/>
        </w:rPr>
        <w:t xml:space="preserve"> majetkovým poměrům ověřovatele.</w:t>
      </w:r>
      <w:r>
        <w:rPr>
          <w:rFonts w:ascii="Arial" w:hAnsi="Arial" w:cs="Arial"/>
          <w:sz w:val="22"/>
          <w:szCs w:val="22"/>
        </w:rPr>
        <w:t xml:space="preserve"> Ověřovatel </w:t>
      </w:r>
      <w:r w:rsidR="00614055">
        <w:rPr>
          <w:rFonts w:ascii="Arial" w:hAnsi="Arial" w:cs="Arial"/>
          <w:sz w:val="22"/>
          <w:szCs w:val="22"/>
        </w:rPr>
        <w:t>dle vlastního vyjádření pobírá starobní důchod a zároveň je společníkem firmy</w:t>
      </w:r>
      <w:r w:rsidR="00CD42BE">
        <w:rPr>
          <w:rFonts w:ascii="Arial" w:hAnsi="Arial" w:cs="Arial"/>
          <w:sz w:val="22"/>
          <w:szCs w:val="22"/>
        </w:rPr>
        <w:t xml:space="preserve"> ZZZ</w:t>
      </w:r>
      <w:r w:rsidR="00614055">
        <w:rPr>
          <w:rFonts w:ascii="Arial" w:hAnsi="Arial" w:cs="Arial"/>
          <w:sz w:val="22"/>
          <w:szCs w:val="22"/>
        </w:rPr>
        <w:t>. ZKI v Plzni</w:t>
      </w:r>
      <w:r>
        <w:rPr>
          <w:rFonts w:ascii="Arial" w:hAnsi="Arial" w:cs="Arial"/>
          <w:sz w:val="22"/>
          <w:szCs w:val="22"/>
        </w:rPr>
        <w:t xml:space="preserve"> vycházel při s</w:t>
      </w:r>
      <w:r w:rsidR="00614055">
        <w:rPr>
          <w:rFonts w:ascii="Arial" w:hAnsi="Arial" w:cs="Arial"/>
          <w:sz w:val="22"/>
          <w:szCs w:val="22"/>
        </w:rPr>
        <w:t xml:space="preserve">tanovení výše sankce z údaje, který ověřovatel uvedl na žádost ZKI, v dopise zaslaném elektronickou poštou, jako své příjmy za poslední 3 roky. </w:t>
      </w:r>
      <w:r>
        <w:rPr>
          <w:rFonts w:ascii="Arial" w:hAnsi="Arial" w:cs="Arial"/>
          <w:sz w:val="22"/>
          <w:szCs w:val="22"/>
        </w:rPr>
        <w:t xml:space="preserve">Ověřovatel je podle údajů katastru nemovitostí </w:t>
      </w:r>
      <w:r w:rsidR="00EB4AEB">
        <w:rPr>
          <w:rFonts w:ascii="Arial" w:hAnsi="Arial" w:cs="Arial"/>
          <w:sz w:val="22"/>
          <w:szCs w:val="22"/>
        </w:rPr>
        <w:t xml:space="preserve">vlastníkem </w:t>
      </w:r>
      <w:r w:rsidR="00614055">
        <w:rPr>
          <w:rFonts w:ascii="Arial" w:hAnsi="Arial" w:cs="Arial"/>
          <w:sz w:val="22"/>
          <w:szCs w:val="22"/>
        </w:rPr>
        <w:t>rekreačního</w:t>
      </w:r>
      <w:r>
        <w:rPr>
          <w:rFonts w:ascii="Arial" w:hAnsi="Arial" w:cs="Arial"/>
          <w:sz w:val="22"/>
          <w:szCs w:val="22"/>
        </w:rPr>
        <w:t xml:space="preserve"> objektu </w:t>
      </w:r>
      <w:r w:rsidR="00614055">
        <w:rPr>
          <w:rFonts w:ascii="Arial" w:hAnsi="Arial" w:cs="Arial"/>
          <w:sz w:val="22"/>
          <w:szCs w:val="22"/>
        </w:rPr>
        <w:t xml:space="preserve">a zahrady </w:t>
      </w:r>
      <w:r>
        <w:rPr>
          <w:rFonts w:ascii="Arial" w:hAnsi="Arial" w:cs="Arial"/>
          <w:sz w:val="22"/>
          <w:szCs w:val="22"/>
        </w:rPr>
        <w:t xml:space="preserve">v k.ú. </w:t>
      </w:r>
      <w:r w:rsidR="00AD58D5">
        <w:rPr>
          <w:rFonts w:ascii="Arial" w:hAnsi="Arial" w:cs="Arial"/>
          <w:sz w:val="22"/>
          <w:szCs w:val="22"/>
        </w:rPr>
        <w:t>YYY</w:t>
      </w:r>
      <w:r w:rsidR="006140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S ohledem na osobní a majetkové poměry ověřovatele a vzhledem k výše uvedeným polehčujícím okolnostem ZKI v Plzni uložil za jiný správní delikt ověřovateli pokutu v dolní polovi</w:t>
      </w:r>
      <w:r w:rsidR="00614055">
        <w:rPr>
          <w:rFonts w:ascii="Arial" w:hAnsi="Arial" w:cs="Arial"/>
          <w:sz w:val="22"/>
          <w:szCs w:val="22"/>
        </w:rPr>
        <w:t xml:space="preserve">ně zákonné sazby, </w:t>
      </w:r>
      <w:r w:rsidR="00903018">
        <w:rPr>
          <w:rFonts w:ascii="Arial" w:hAnsi="Arial" w:cs="Arial"/>
          <w:sz w:val="22"/>
          <w:szCs w:val="22"/>
        </w:rPr>
        <w:t>a to ve výši 36</w:t>
      </w:r>
      <w:r>
        <w:rPr>
          <w:rFonts w:ascii="Arial" w:hAnsi="Arial" w:cs="Arial"/>
          <w:sz w:val="22"/>
          <w:szCs w:val="22"/>
        </w:rPr>
        <w:t>.000,-Kč. Pokuta v této výši nedosahuje ani trojnásobku průměrné</w:t>
      </w:r>
      <w:r w:rsidR="00614055">
        <w:rPr>
          <w:rFonts w:ascii="Arial" w:hAnsi="Arial" w:cs="Arial"/>
          <w:sz w:val="22"/>
          <w:szCs w:val="22"/>
        </w:rPr>
        <w:t>ho</w:t>
      </w:r>
      <w:r>
        <w:rPr>
          <w:rFonts w:ascii="Arial" w:hAnsi="Arial" w:cs="Arial"/>
          <w:sz w:val="22"/>
          <w:szCs w:val="22"/>
        </w:rPr>
        <w:t xml:space="preserve"> měsíční</w:t>
      </w:r>
      <w:r w:rsidR="00614055">
        <w:rPr>
          <w:rFonts w:ascii="Arial" w:hAnsi="Arial" w:cs="Arial"/>
          <w:sz w:val="22"/>
          <w:szCs w:val="22"/>
        </w:rPr>
        <w:t>ho</w:t>
      </w:r>
      <w:r>
        <w:rPr>
          <w:rFonts w:ascii="Arial" w:hAnsi="Arial" w:cs="Arial"/>
          <w:sz w:val="22"/>
          <w:szCs w:val="22"/>
        </w:rPr>
        <w:t xml:space="preserve"> </w:t>
      </w:r>
      <w:r w:rsidR="00614055">
        <w:rPr>
          <w:rFonts w:ascii="Arial" w:hAnsi="Arial" w:cs="Arial"/>
          <w:sz w:val="22"/>
          <w:szCs w:val="22"/>
        </w:rPr>
        <w:t>příjmu obviněného, jak byl vypočten z</w:t>
      </w:r>
      <w:r w:rsidR="00B570F4">
        <w:rPr>
          <w:rFonts w:ascii="Arial" w:hAnsi="Arial" w:cs="Arial"/>
          <w:sz w:val="22"/>
          <w:szCs w:val="22"/>
        </w:rPr>
        <w:t xml:space="preserve"> jím </w:t>
      </w:r>
      <w:r w:rsidR="00614055">
        <w:rPr>
          <w:rFonts w:ascii="Arial" w:hAnsi="Arial" w:cs="Arial"/>
          <w:sz w:val="22"/>
          <w:szCs w:val="22"/>
        </w:rPr>
        <w:t>doložené částky. V</w:t>
      </w:r>
      <w:r>
        <w:rPr>
          <w:rFonts w:ascii="Arial" w:hAnsi="Arial" w:cs="Arial"/>
          <w:sz w:val="22"/>
          <w:szCs w:val="22"/>
        </w:rPr>
        <w:t xml:space="preserve">zhledem k uvedenému nelze dojít k závěru, že by pokuta v uložené výši měla a mohla mít pro ověřovatele likvidační charakter. </w:t>
      </w:r>
    </w:p>
    <w:p w:rsidR="005D060C" w:rsidRDefault="005D060C" w:rsidP="005D060C">
      <w:pPr>
        <w:jc w:val="both"/>
        <w:rPr>
          <w:rFonts w:ascii="Arial" w:hAnsi="Arial" w:cs="Arial"/>
          <w:sz w:val="22"/>
          <w:szCs w:val="22"/>
        </w:rPr>
      </w:pPr>
    </w:p>
    <w:p w:rsidR="005D060C" w:rsidRDefault="005D060C" w:rsidP="005D060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Stanovenou výši sankce ZKI v Plzni považuje za přiměřenou vzhledem k závažnosti </w:t>
      </w:r>
      <w:r w:rsidR="00A23852">
        <w:rPr>
          <w:rFonts w:ascii="Arial" w:hAnsi="Arial" w:cs="Arial"/>
          <w:sz w:val="22"/>
          <w:szCs w:val="22"/>
        </w:rPr>
        <w:t xml:space="preserve">a množství </w:t>
      </w:r>
      <w:r>
        <w:rPr>
          <w:rFonts w:ascii="Arial" w:hAnsi="Arial" w:cs="Arial"/>
          <w:sz w:val="22"/>
          <w:szCs w:val="22"/>
        </w:rPr>
        <w:t>nedostatků kontrolované zeměměřické činnosti. Je samozřejmé, že její uložení může být pro obviněného nepříjemné a úkorné, znatelné v jeho majetkové sféře, avšak takový účinek je přirozenou a dokonce žádoucí vlastností jakékoli sankce; pokud by tomu tak nebylo, vytratil by se její smysl.</w:t>
      </w:r>
    </w:p>
    <w:p w:rsidR="000545AF" w:rsidRDefault="000545AF" w:rsidP="00C5323B">
      <w:pPr>
        <w:jc w:val="both"/>
        <w:rPr>
          <w:rFonts w:ascii="Arial" w:hAnsi="Arial" w:cs="Arial"/>
          <w:sz w:val="22"/>
          <w:szCs w:val="22"/>
        </w:rPr>
      </w:pPr>
    </w:p>
    <w:p w:rsidR="00CA337A" w:rsidRPr="00105C36" w:rsidRDefault="00CA337A" w:rsidP="00C5323B">
      <w:pPr>
        <w:pStyle w:val="Zkladntext"/>
        <w:tabs>
          <w:tab w:val="left" w:pos="708"/>
        </w:tabs>
        <w:ind w:right="0"/>
        <w:rPr>
          <w:rFonts w:ascii="Arial" w:hAnsi="Arial" w:cs="Arial"/>
          <w:sz w:val="22"/>
          <w:szCs w:val="22"/>
        </w:rPr>
      </w:pPr>
      <w:r w:rsidRPr="00105C36">
        <w:rPr>
          <w:rFonts w:ascii="Arial" w:hAnsi="Arial" w:cs="Arial"/>
          <w:sz w:val="22"/>
          <w:szCs w:val="22"/>
        </w:rPr>
        <w:t>Uložení pokuty za jiný správní delikt lze projednat do 1 roku ode dne, kdy se inspektorát o porušení pořádku na úseku katastru dověděl, nejpozději d</w:t>
      </w:r>
      <w:r w:rsidR="008B6260">
        <w:rPr>
          <w:rFonts w:ascii="Arial" w:hAnsi="Arial" w:cs="Arial"/>
          <w:sz w:val="22"/>
          <w:szCs w:val="22"/>
        </w:rPr>
        <w:t>o 5 let, kdy k porušení došlo (</w:t>
      </w:r>
      <w:r w:rsidRPr="00105C36">
        <w:rPr>
          <w:rFonts w:ascii="Arial" w:hAnsi="Arial" w:cs="Arial"/>
          <w:sz w:val="22"/>
          <w:szCs w:val="22"/>
        </w:rPr>
        <w:t xml:space="preserve">§ 17b odst. 3 zákona č. 200/1994 Sb.). </w:t>
      </w:r>
      <w:r w:rsidR="00BA0841">
        <w:rPr>
          <w:rFonts w:ascii="Arial" w:hAnsi="Arial" w:cs="Arial"/>
          <w:sz w:val="22"/>
          <w:szCs w:val="22"/>
        </w:rPr>
        <w:t>Tyto lhůty</w:t>
      </w:r>
      <w:r w:rsidR="00C2407A" w:rsidRPr="00C2407A">
        <w:rPr>
          <w:rFonts w:ascii="Arial" w:hAnsi="Arial" w:cs="Arial"/>
          <w:sz w:val="22"/>
          <w:szCs w:val="22"/>
        </w:rPr>
        <w:t xml:space="preserve"> </w:t>
      </w:r>
      <w:r w:rsidRPr="00C2407A">
        <w:rPr>
          <w:rFonts w:ascii="Arial" w:hAnsi="Arial" w:cs="Arial"/>
          <w:sz w:val="22"/>
          <w:szCs w:val="22"/>
        </w:rPr>
        <w:t>byl</w:t>
      </w:r>
      <w:r w:rsidR="00BA0841">
        <w:rPr>
          <w:rFonts w:ascii="Arial" w:hAnsi="Arial" w:cs="Arial"/>
          <w:sz w:val="22"/>
          <w:szCs w:val="22"/>
        </w:rPr>
        <w:t>y dodrženy</w:t>
      </w:r>
      <w:r w:rsidRPr="00C2407A">
        <w:rPr>
          <w:rFonts w:ascii="Arial" w:hAnsi="Arial" w:cs="Arial"/>
          <w:sz w:val="22"/>
          <w:szCs w:val="22"/>
        </w:rPr>
        <w:t>.</w:t>
      </w:r>
    </w:p>
    <w:p w:rsidR="00530E74" w:rsidRDefault="00530E74" w:rsidP="00C5323B">
      <w:pPr>
        <w:pStyle w:val="Zkladntext"/>
        <w:tabs>
          <w:tab w:val="left" w:pos="708"/>
        </w:tabs>
      </w:pPr>
    </w:p>
    <w:p w:rsidR="00CA337A" w:rsidRDefault="00CA337A" w:rsidP="00CA337A">
      <w:pPr>
        <w:tabs>
          <w:tab w:val="left" w:pos="9180"/>
        </w:tabs>
        <w:ind w:right="741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4B6AE7">
        <w:rPr>
          <w:rFonts w:ascii="Arial" w:hAnsi="Arial" w:cs="Arial"/>
          <w:b/>
          <w:bCs/>
          <w:sz w:val="22"/>
          <w:szCs w:val="22"/>
          <w:u w:val="single"/>
        </w:rPr>
        <w:t>Poučení:</w:t>
      </w:r>
    </w:p>
    <w:p w:rsidR="00413C37" w:rsidRDefault="00413C37" w:rsidP="00CA337A">
      <w:pPr>
        <w:tabs>
          <w:tab w:val="left" w:pos="9180"/>
        </w:tabs>
        <w:ind w:right="741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CA337A" w:rsidRPr="004B6AE7" w:rsidRDefault="00F15741" w:rsidP="00C5323B">
      <w:pPr>
        <w:tabs>
          <w:tab w:val="left" w:pos="9180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Proti tomuto rozhodnutí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 xml:space="preserve"> lze podat podle § 81 odst.</w:t>
      </w:r>
      <w:r w:rsidR="006D0040">
        <w:rPr>
          <w:rFonts w:ascii="Arial" w:hAnsi="Arial" w:cs="Arial"/>
          <w:b/>
          <w:bCs/>
          <w:sz w:val="22"/>
          <w:szCs w:val="22"/>
        </w:rPr>
        <w:t xml:space="preserve"> 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>1 a § 83 odst.</w:t>
      </w:r>
      <w:r w:rsidR="006D0040">
        <w:rPr>
          <w:rFonts w:ascii="Arial" w:hAnsi="Arial" w:cs="Arial"/>
          <w:b/>
          <w:bCs/>
          <w:sz w:val="22"/>
          <w:szCs w:val="22"/>
        </w:rPr>
        <w:t xml:space="preserve"> 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>1 zák.</w:t>
      </w:r>
      <w:r w:rsidR="00A257E6">
        <w:rPr>
          <w:rFonts w:ascii="Arial" w:hAnsi="Arial" w:cs="Arial"/>
          <w:b/>
          <w:bCs/>
          <w:sz w:val="22"/>
          <w:szCs w:val="22"/>
        </w:rPr>
        <w:t xml:space="preserve"> 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>č.</w:t>
      </w:r>
      <w:r w:rsidR="004D4402">
        <w:rPr>
          <w:rFonts w:ascii="Arial" w:hAnsi="Arial" w:cs="Arial"/>
          <w:b/>
          <w:bCs/>
          <w:sz w:val="22"/>
          <w:szCs w:val="22"/>
        </w:rPr>
        <w:t xml:space="preserve"> 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>500/2004 Sb., správní řád, odvolání k Českému úřadu zeměměřickému a katastrálnímu v Praze ve lhůtě 15ti dnů ode dne jeho doručení. Odvolání se podle § 86 odst.</w:t>
      </w:r>
      <w:r w:rsidR="004D4402">
        <w:rPr>
          <w:rFonts w:ascii="Arial" w:hAnsi="Arial" w:cs="Arial"/>
          <w:b/>
          <w:bCs/>
          <w:sz w:val="22"/>
          <w:szCs w:val="22"/>
        </w:rPr>
        <w:t xml:space="preserve"> 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>1 téhož zákona podává u správního orgánu, který rozhodnutí vydal, tj u ZKI v Plzni.</w:t>
      </w:r>
    </w:p>
    <w:p w:rsidR="00CA337A" w:rsidRDefault="00CA337A" w:rsidP="00CA337A">
      <w:pPr>
        <w:jc w:val="both"/>
        <w:rPr>
          <w:rFonts w:ascii="Arial" w:hAnsi="Arial" w:cs="Arial"/>
          <w:sz w:val="22"/>
          <w:szCs w:val="22"/>
        </w:rPr>
      </w:pPr>
    </w:p>
    <w:p w:rsidR="0039004F" w:rsidRDefault="0039004F" w:rsidP="00CA337A">
      <w:pPr>
        <w:jc w:val="both"/>
        <w:rPr>
          <w:rFonts w:ascii="Arial" w:hAnsi="Arial" w:cs="Arial"/>
          <w:sz w:val="22"/>
          <w:szCs w:val="22"/>
        </w:rPr>
      </w:pPr>
    </w:p>
    <w:p w:rsidR="0039004F" w:rsidRPr="004B6AE7" w:rsidRDefault="0039004F" w:rsidP="00CA337A">
      <w:pPr>
        <w:jc w:val="both"/>
        <w:rPr>
          <w:rFonts w:ascii="Arial" w:hAnsi="Arial" w:cs="Arial"/>
          <w:sz w:val="22"/>
          <w:szCs w:val="22"/>
        </w:rPr>
      </w:pPr>
    </w:p>
    <w:p w:rsidR="00CA337A" w:rsidRDefault="00CA337A" w:rsidP="00CA337A">
      <w:pPr>
        <w:jc w:val="both"/>
        <w:rPr>
          <w:rFonts w:ascii="Arial" w:hAnsi="Arial" w:cs="Arial"/>
          <w:sz w:val="22"/>
          <w:szCs w:val="22"/>
        </w:rPr>
      </w:pPr>
    </w:p>
    <w:p w:rsidR="00CA337A" w:rsidRPr="004B6AE7" w:rsidRDefault="00CA337A" w:rsidP="00CA337A">
      <w:pPr>
        <w:jc w:val="both"/>
        <w:rPr>
          <w:rFonts w:ascii="Arial" w:hAnsi="Arial" w:cs="Arial"/>
          <w:sz w:val="22"/>
          <w:szCs w:val="22"/>
        </w:rPr>
      </w:pP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  <w:t>Ing. Jana Pekarská</w:t>
      </w:r>
    </w:p>
    <w:p w:rsidR="00CA337A" w:rsidRPr="004B6AE7" w:rsidRDefault="00CA337A" w:rsidP="00CA337A">
      <w:pPr>
        <w:jc w:val="both"/>
        <w:rPr>
          <w:rFonts w:ascii="Arial" w:hAnsi="Arial" w:cs="Arial"/>
          <w:sz w:val="22"/>
          <w:szCs w:val="22"/>
        </w:rPr>
      </w:pP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  <w:t>ředitelka ZKI v Plzni</w:t>
      </w:r>
    </w:p>
    <w:p w:rsidR="001412BB" w:rsidRDefault="001412BB" w:rsidP="00CA337A">
      <w:pPr>
        <w:jc w:val="both"/>
        <w:rPr>
          <w:rFonts w:ascii="Arial" w:hAnsi="Arial" w:cs="Arial"/>
          <w:sz w:val="22"/>
          <w:szCs w:val="22"/>
        </w:rPr>
      </w:pPr>
    </w:p>
    <w:p w:rsidR="00C12388" w:rsidRDefault="00C12388" w:rsidP="00CA337A">
      <w:pPr>
        <w:jc w:val="both"/>
        <w:rPr>
          <w:rFonts w:ascii="Arial" w:hAnsi="Arial" w:cs="Arial"/>
          <w:sz w:val="22"/>
          <w:szCs w:val="22"/>
        </w:rPr>
      </w:pPr>
    </w:p>
    <w:p w:rsidR="0039004F" w:rsidRDefault="0039004F" w:rsidP="00CA337A">
      <w:pPr>
        <w:jc w:val="both"/>
        <w:rPr>
          <w:rFonts w:ascii="Arial" w:hAnsi="Arial" w:cs="Arial"/>
          <w:sz w:val="22"/>
          <w:szCs w:val="22"/>
        </w:rPr>
      </w:pPr>
    </w:p>
    <w:p w:rsidR="0039004F" w:rsidRPr="004B6AE7" w:rsidRDefault="0039004F" w:rsidP="00CA337A">
      <w:pPr>
        <w:jc w:val="both"/>
        <w:rPr>
          <w:rFonts w:ascii="Arial" w:hAnsi="Arial" w:cs="Arial"/>
          <w:sz w:val="22"/>
          <w:szCs w:val="22"/>
        </w:rPr>
      </w:pPr>
    </w:p>
    <w:p w:rsidR="00CA337A" w:rsidRPr="004B6AE7" w:rsidRDefault="00CA337A" w:rsidP="00CA337A">
      <w:pPr>
        <w:jc w:val="both"/>
        <w:rPr>
          <w:rFonts w:ascii="Arial" w:hAnsi="Arial" w:cs="Arial"/>
          <w:sz w:val="22"/>
          <w:szCs w:val="22"/>
        </w:rPr>
      </w:pPr>
      <w:r w:rsidRPr="00C5323B">
        <w:rPr>
          <w:rFonts w:ascii="Arial" w:hAnsi="Arial" w:cs="Arial"/>
          <w:sz w:val="22"/>
          <w:szCs w:val="22"/>
          <w:u w:val="single"/>
        </w:rPr>
        <w:t>Na vědomí</w:t>
      </w:r>
      <w:r w:rsidRPr="004B6AE7">
        <w:rPr>
          <w:rFonts w:ascii="Arial" w:hAnsi="Arial" w:cs="Arial"/>
          <w:sz w:val="22"/>
          <w:szCs w:val="22"/>
        </w:rPr>
        <w:t>:</w:t>
      </w:r>
    </w:p>
    <w:p w:rsidR="00CA337A" w:rsidRPr="004B6AE7" w:rsidRDefault="00CA337A" w:rsidP="00CA337A">
      <w:pPr>
        <w:jc w:val="both"/>
        <w:rPr>
          <w:rFonts w:ascii="Arial" w:hAnsi="Arial" w:cs="Arial"/>
          <w:sz w:val="22"/>
          <w:szCs w:val="22"/>
        </w:rPr>
      </w:pPr>
      <w:r w:rsidRPr="004B6AE7">
        <w:rPr>
          <w:rFonts w:ascii="Arial" w:hAnsi="Arial" w:cs="Arial"/>
          <w:sz w:val="22"/>
          <w:szCs w:val="22"/>
        </w:rPr>
        <w:t>Český úřad zeměměřický a katastrální, Pod sídlištěm 9, 182 11 Praha 8</w:t>
      </w:r>
    </w:p>
    <w:p w:rsidR="002C5152" w:rsidRPr="004B6AE7" w:rsidRDefault="00CA337A" w:rsidP="00E77620">
      <w:pPr>
        <w:jc w:val="both"/>
        <w:rPr>
          <w:rFonts w:ascii="Arial" w:hAnsi="Arial" w:cs="Arial"/>
          <w:sz w:val="22"/>
          <w:szCs w:val="22"/>
        </w:rPr>
      </w:pPr>
      <w:r w:rsidRPr="004B6AE7">
        <w:rPr>
          <w:rFonts w:ascii="Arial" w:hAnsi="Arial" w:cs="Arial"/>
          <w:sz w:val="22"/>
          <w:szCs w:val="22"/>
        </w:rPr>
        <w:t xml:space="preserve">Celní úřad </w:t>
      </w:r>
      <w:r w:rsidR="00700179">
        <w:rPr>
          <w:rFonts w:ascii="Arial" w:hAnsi="Arial" w:cs="Arial"/>
          <w:sz w:val="22"/>
          <w:szCs w:val="22"/>
        </w:rPr>
        <w:t>pro Plzeňský kraj</w:t>
      </w:r>
      <w:r w:rsidRPr="004B6AE7">
        <w:rPr>
          <w:rFonts w:ascii="Arial" w:hAnsi="Arial" w:cs="Arial"/>
          <w:sz w:val="22"/>
          <w:szCs w:val="22"/>
        </w:rPr>
        <w:t>, Domažlická 178, 314 58 Plzeň, P.O.Box 8</w:t>
      </w:r>
    </w:p>
    <w:sectPr w:rsidR="002C5152" w:rsidRPr="004B6AE7" w:rsidSect="002C515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E7E" w:rsidRDefault="003E0E7E" w:rsidP="001953F5">
      <w:r>
        <w:separator/>
      </w:r>
    </w:p>
  </w:endnote>
  <w:endnote w:type="continuationSeparator" w:id="0">
    <w:p w:rsidR="003E0E7E" w:rsidRDefault="003E0E7E" w:rsidP="001953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6125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CD42BE" w:rsidRDefault="00C6653B">
        <w:pPr>
          <w:pStyle w:val="Zpat"/>
          <w:jc w:val="center"/>
        </w:pPr>
        <w:r w:rsidRPr="001953F5">
          <w:rPr>
            <w:rFonts w:ascii="Arial" w:hAnsi="Arial" w:cs="Arial"/>
            <w:sz w:val="20"/>
            <w:szCs w:val="20"/>
          </w:rPr>
          <w:fldChar w:fldCharType="begin"/>
        </w:r>
        <w:r w:rsidR="00CD42BE" w:rsidRPr="001953F5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1953F5">
          <w:rPr>
            <w:rFonts w:ascii="Arial" w:hAnsi="Arial" w:cs="Arial"/>
            <w:sz w:val="20"/>
            <w:szCs w:val="20"/>
          </w:rPr>
          <w:fldChar w:fldCharType="separate"/>
        </w:r>
        <w:r w:rsidR="009A20F9">
          <w:rPr>
            <w:rFonts w:ascii="Arial" w:hAnsi="Arial" w:cs="Arial"/>
            <w:noProof/>
            <w:sz w:val="20"/>
            <w:szCs w:val="20"/>
          </w:rPr>
          <w:t>7</w:t>
        </w:r>
        <w:r w:rsidRPr="001953F5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CD42BE" w:rsidRDefault="00CD42B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E7E" w:rsidRDefault="003E0E7E" w:rsidP="001953F5">
      <w:r>
        <w:separator/>
      </w:r>
    </w:p>
  </w:footnote>
  <w:footnote w:type="continuationSeparator" w:id="0">
    <w:p w:rsidR="003E0E7E" w:rsidRDefault="003E0E7E" w:rsidP="001953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B61B5"/>
    <w:multiLevelType w:val="hybridMultilevel"/>
    <w:tmpl w:val="25E88B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725DA"/>
    <w:multiLevelType w:val="hybridMultilevel"/>
    <w:tmpl w:val="894EE8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C7579"/>
    <w:multiLevelType w:val="hybridMultilevel"/>
    <w:tmpl w:val="05DACD60"/>
    <w:lvl w:ilvl="0" w:tplc="53BEF4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5E79D0"/>
    <w:multiLevelType w:val="hybridMultilevel"/>
    <w:tmpl w:val="E6C46B4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08502C"/>
    <w:multiLevelType w:val="hybridMultilevel"/>
    <w:tmpl w:val="C526E87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2A03EE"/>
    <w:multiLevelType w:val="hybridMultilevel"/>
    <w:tmpl w:val="E7EAB4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97FEA"/>
    <w:multiLevelType w:val="hybridMultilevel"/>
    <w:tmpl w:val="140089F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0A12E24"/>
    <w:multiLevelType w:val="hybridMultilevel"/>
    <w:tmpl w:val="BFC223B8"/>
    <w:lvl w:ilvl="0" w:tplc="3042C218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CF5F0F"/>
    <w:multiLevelType w:val="hybridMultilevel"/>
    <w:tmpl w:val="88DE2D94"/>
    <w:lvl w:ilvl="0" w:tplc="04050011">
      <w:start w:val="1"/>
      <w:numFmt w:val="decimal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A219D4"/>
    <w:multiLevelType w:val="hybridMultilevel"/>
    <w:tmpl w:val="C9C8B632"/>
    <w:lvl w:ilvl="0" w:tplc="3042C218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AA2CA3"/>
    <w:multiLevelType w:val="hybridMultilevel"/>
    <w:tmpl w:val="4E826560"/>
    <w:lvl w:ilvl="0" w:tplc="53BEF44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0D45DB"/>
    <w:multiLevelType w:val="hybridMultilevel"/>
    <w:tmpl w:val="568CCD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1A0E63"/>
    <w:multiLevelType w:val="hybridMultilevel"/>
    <w:tmpl w:val="BF106866"/>
    <w:lvl w:ilvl="0" w:tplc="98E2BA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E82FFE"/>
    <w:multiLevelType w:val="hybridMultilevel"/>
    <w:tmpl w:val="AD842922"/>
    <w:lvl w:ilvl="0" w:tplc="FA7873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13"/>
  </w:num>
  <w:num w:numId="6">
    <w:abstractNumId w:val="0"/>
  </w:num>
  <w:num w:numId="7">
    <w:abstractNumId w:val="6"/>
  </w:num>
  <w:num w:numId="8">
    <w:abstractNumId w:val="3"/>
  </w:num>
  <w:num w:numId="9">
    <w:abstractNumId w:val="12"/>
  </w:num>
  <w:num w:numId="10">
    <w:abstractNumId w:val="11"/>
  </w:num>
  <w:num w:numId="11">
    <w:abstractNumId w:val="8"/>
  </w:num>
  <w:num w:numId="12">
    <w:abstractNumId w:val="8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37A"/>
    <w:rsid w:val="00001110"/>
    <w:rsid w:val="00003562"/>
    <w:rsid w:val="000107A6"/>
    <w:rsid w:val="00012217"/>
    <w:rsid w:val="00020107"/>
    <w:rsid w:val="00026341"/>
    <w:rsid w:val="000322AD"/>
    <w:rsid w:val="00035B96"/>
    <w:rsid w:val="0003649E"/>
    <w:rsid w:val="000525DE"/>
    <w:rsid w:val="00052994"/>
    <w:rsid w:val="0005454C"/>
    <w:rsid w:val="000545AF"/>
    <w:rsid w:val="00062204"/>
    <w:rsid w:val="00077DEC"/>
    <w:rsid w:val="00083265"/>
    <w:rsid w:val="00091FAD"/>
    <w:rsid w:val="00092560"/>
    <w:rsid w:val="00092AC7"/>
    <w:rsid w:val="000B697B"/>
    <w:rsid w:val="000C1A0D"/>
    <w:rsid w:val="000C6AA7"/>
    <w:rsid w:val="000D19AD"/>
    <w:rsid w:val="000D70BD"/>
    <w:rsid w:val="000E1614"/>
    <w:rsid w:val="000E212B"/>
    <w:rsid w:val="000E2F73"/>
    <w:rsid w:val="000E3755"/>
    <w:rsid w:val="000E4560"/>
    <w:rsid w:val="000E7F7D"/>
    <w:rsid w:val="000F6705"/>
    <w:rsid w:val="0010353A"/>
    <w:rsid w:val="00105C36"/>
    <w:rsid w:val="00122959"/>
    <w:rsid w:val="00123E22"/>
    <w:rsid w:val="00125712"/>
    <w:rsid w:val="001271AE"/>
    <w:rsid w:val="001325D5"/>
    <w:rsid w:val="00135B4E"/>
    <w:rsid w:val="00137135"/>
    <w:rsid w:val="001412BB"/>
    <w:rsid w:val="00154B25"/>
    <w:rsid w:val="00160B22"/>
    <w:rsid w:val="00160D13"/>
    <w:rsid w:val="00162AA4"/>
    <w:rsid w:val="00166198"/>
    <w:rsid w:val="00171751"/>
    <w:rsid w:val="0017203A"/>
    <w:rsid w:val="0017317E"/>
    <w:rsid w:val="00181E83"/>
    <w:rsid w:val="00187BF7"/>
    <w:rsid w:val="001906A8"/>
    <w:rsid w:val="00190C63"/>
    <w:rsid w:val="001953F5"/>
    <w:rsid w:val="001A0496"/>
    <w:rsid w:val="001A214F"/>
    <w:rsid w:val="001A257E"/>
    <w:rsid w:val="001A26E1"/>
    <w:rsid w:val="001A2CA1"/>
    <w:rsid w:val="001B0143"/>
    <w:rsid w:val="001B21AB"/>
    <w:rsid w:val="001B374A"/>
    <w:rsid w:val="001B48FF"/>
    <w:rsid w:val="001B6FF7"/>
    <w:rsid w:val="001B71EE"/>
    <w:rsid w:val="001C17DC"/>
    <w:rsid w:val="001C1C7C"/>
    <w:rsid w:val="001C466D"/>
    <w:rsid w:val="001C545C"/>
    <w:rsid w:val="001C7943"/>
    <w:rsid w:val="001D1E3F"/>
    <w:rsid w:val="001D6BE9"/>
    <w:rsid w:val="001D7B99"/>
    <w:rsid w:val="001E2AC2"/>
    <w:rsid w:val="001E61D8"/>
    <w:rsid w:val="001E6B45"/>
    <w:rsid w:val="001F2E02"/>
    <w:rsid w:val="001F4D43"/>
    <w:rsid w:val="001F530D"/>
    <w:rsid w:val="002015A4"/>
    <w:rsid w:val="0020375E"/>
    <w:rsid w:val="002158B5"/>
    <w:rsid w:val="002254F8"/>
    <w:rsid w:val="00233BE6"/>
    <w:rsid w:val="00242FF1"/>
    <w:rsid w:val="0025520E"/>
    <w:rsid w:val="0026000A"/>
    <w:rsid w:val="00261297"/>
    <w:rsid w:val="0026174F"/>
    <w:rsid w:val="00263553"/>
    <w:rsid w:val="002666CF"/>
    <w:rsid w:val="0027020E"/>
    <w:rsid w:val="00271BC7"/>
    <w:rsid w:val="00273C3E"/>
    <w:rsid w:val="00273C85"/>
    <w:rsid w:val="00275729"/>
    <w:rsid w:val="002853FD"/>
    <w:rsid w:val="00285B28"/>
    <w:rsid w:val="00290617"/>
    <w:rsid w:val="00292375"/>
    <w:rsid w:val="002A00DD"/>
    <w:rsid w:val="002A0BA1"/>
    <w:rsid w:val="002A34F4"/>
    <w:rsid w:val="002A3C0E"/>
    <w:rsid w:val="002A696B"/>
    <w:rsid w:val="002B12AD"/>
    <w:rsid w:val="002C5152"/>
    <w:rsid w:val="002D51F5"/>
    <w:rsid w:val="002D7EAF"/>
    <w:rsid w:val="002E10A8"/>
    <w:rsid w:val="002E361C"/>
    <w:rsid w:val="002E65D7"/>
    <w:rsid w:val="002F0E7B"/>
    <w:rsid w:val="002F1366"/>
    <w:rsid w:val="002F1D4E"/>
    <w:rsid w:val="00305E2D"/>
    <w:rsid w:val="00312D29"/>
    <w:rsid w:val="00317E08"/>
    <w:rsid w:val="00323130"/>
    <w:rsid w:val="003477A2"/>
    <w:rsid w:val="00360D36"/>
    <w:rsid w:val="003636B6"/>
    <w:rsid w:val="00373C59"/>
    <w:rsid w:val="00384A6F"/>
    <w:rsid w:val="00385633"/>
    <w:rsid w:val="0039004F"/>
    <w:rsid w:val="00393245"/>
    <w:rsid w:val="003A7A13"/>
    <w:rsid w:val="003A7E18"/>
    <w:rsid w:val="003B1FE3"/>
    <w:rsid w:val="003B7169"/>
    <w:rsid w:val="003C59D3"/>
    <w:rsid w:val="003C5CF5"/>
    <w:rsid w:val="003D615C"/>
    <w:rsid w:val="003D780C"/>
    <w:rsid w:val="003E046B"/>
    <w:rsid w:val="003E0E7E"/>
    <w:rsid w:val="003E2652"/>
    <w:rsid w:val="003F20D4"/>
    <w:rsid w:val="00400009"/>
    <w:rsid w:val="004031BB"/>
    <w:rsid w:val="00403C68"/>
    <w:rsid w:val="00413C37"/>
    <w:rsid w:val="00415458"/>
    <w:rsid w:val="00420366"/>
    <w:rsid w:val="00431769"/>
    <w:rsid w:val="00434219"/>
    <w:rsid w:val="00435455"/>
    <w:rsid w:val="004437D3"/>
    <w:rsid w:val="00444C24"/>
    <w:rsid w:val="00445859"/>
    <w:rsid w:val="00454BEF"/>
    <w:rsid w:val="0045538F"/>
    <w:rsid w:val="00455E84"/>
    <w:rsid w:val="00464604"/>
    <w:rsid w:val="00465818"/>
    <w:rsid w:val="004717C5"/>
    <w:rsid w:val="004732D3"/>
    <w:rsid w:val="00475954"/>
    <w:rsid w:val="00483E54"/>
    <w:rsid w:val="004902FB"/>
    <w:rsid w:val="00490731"/>
    <w:rsid w:val="004939F2"/>
    <w:rsid w:val="00493B74"/>
    <w:rsid w:val="00495DA9"/>
    <w:rsid w:val="004A56B8"/>
    <w:rsid w:val="004B6AE7"/>
    <w:rsid w:val="004C608C"/>
    <w:rsid w:val="004C789C"/>
    <w:rsid w:val="004D25F4"/>
    <w:rsid w:val="004D4402"/>
    <w:rsid w:val="004D6DEB"/>
    <w:rsid w:val="004D7FDE"/>
    <w:rsid w:val="004F7EE3"/>
    <w:rsid w:val="00514484"/>
    <w:rsid w:val="00517B9B"/>
    <w:rsid w:val="00522D10"/>
    <w:rsid w:val="00530E74"/>
    <w:rsid w:val="00533F70"/>
    <w:rsid w:val="005378BC"/>
    <w:rsid w:val="005378E3"/>
    <w:rsid w:val="00543CB1"/>
    <w:rsid w:val="00547113"/>
    <w:rsid w:val="005474CD"/>
    <w:rsid w:val="00547CA0"/>
    <w:rsid w:val="00553CF2"/>
    <w:rsid w:val="005607B9"/>
    <w:rsid w:val="00573460"/>
    <w:rsid w:val="0057600E"/>
    <w:rsid w:val="00581E27"/>
    <w:rsid w:val="00590F9B"/>
    <w:rsid w:val="00595C0E"/>
    <w:rsid w:val="005965AF"/>
    <w:rsid w:val="005A7755"/>
    <w:rsid w:val="005A7EAE"/>
    <w:rsid w:val="005B2842"/>
    <w:rsid w:val="005B656F"/>
    <w:rsid w:val="005B709E"/>
    <w:rsid w:val="005C1BFE"/>
    <w:rsid w:val="005D060C"/>
    <w:rsid w:val="005D2FD3"/>
    <w:rsid w:val="005E187B"/>
    <w:rsid w:val="005E1903"/>
    <w:rsid w:val="005E51D8"/>
    <w:rsid w:val="005F0161"/>
    <w:rsid w:val="005F07F9"/>
    <w:rsid w:val="00601150"/>
    <w:rsid w:val="00605F8F"/>
    <w:rsid w:val="006069E8"/>
    <w:rsid w:val="00610E6E"/>
    <w:rsid w:val="00612D8C"/>
    <w:rsid w:val="00614055"/>
    <w:rsid w:val="006163F9"/>
    <w:rsid w:val="00621B99"/>
    <w:rsid w:val="006333EC"/>
    <w:rsid w:val="0063763B"/>
    <w:rsid w:val="00637C0D"/>
    <w:rsid w:val="006414C9"/>
    <w:rsid w:val="00642D9F"/>
    <w:rsid w:val="006439FC"/>
    <w:rsid w:val="00647E35"/>
    <w:rsid w:val="00647E5C"/>
    <w:rsid w:val="00653360"/>
    <w:rsid w:val="00653D98"/>
    <w:rsid w:val="006643B5"/>
    <w:rsid w:val="00666BD0"/>
    <w:rsid w:val="00671E31"/>
    <w:rsid w:val="006720A0"/>
    <w:rsid w:val="0067439D"/>
    <w:rsid w:val="006760EC"/>
    <w:rsid w:val="00676BAA"/>
    <w:rsid w:val="0067712B"/>
    <w:rsid w:val="00681549"/>
    <w:rsid w:val="006824AA"/>
    <w:rsid w:val="00683366"/>
    <w:rsid w:val="00684A3F"/>
    <w:rsid w:val="006860C7"/>
    <w:rsid w:val="00693E4B"/>
    <w:rsid w:val="006945FE"/>
    <w:rsid w:val="00695444"/>
    <w:rsid w:val="006A6C8E"/>
    <w:rsid w:val="006B29E4"/>
    <w:rsid w:val="006B2A51"/>
    <w:rsid w:val="006B3BA0"/>
    <w:rsid w:val="006B6AD3"/>
    <w:rsid w:val="006D0040"/>
    <w:rsid w:val="006D2B2F"/>
    <w:rsid w:val="006D3C2D"/>
    <w:rsid w:val="006E720F"/>
    <w:rsid w:val="006F016A"/>
    <w:rsid w:val="00700179"/>
    <w:rsid w:val="00707DAB"/>
    <w:rsid w:val="00711B04"/>
    <w:rsid w:val="00714208"/>
    <w:rsid w:val="00716C7F"/>
    <w:rsid w:val="00733D31"/>
    <w:rsid w:val="007407C2"/>
    <w:rsid w:val="00753ADA"/>
    <w:rsid w:val="007632D0"/>
    <w:rsid w:val="007634DC"/>
    <w:rsid w:val="00770875"/>
    <w:rsid w:val="00771F28"/>
    <w:rsid w:val="00772CF0"/>
    <w:rsid w:val="00794742"/>
    <w:rsid w:val="007974E3"/>
    <w:rsid w:val="007A47B8"/>
    <w:rsid w:val="007A6442"/>
    <w:rsid w:val="007A6AFD"/>
    <w:rsid w:val="007A6EE4"/>
    <w:rsid w:val="007A6F08"/>
    <w:rsid w:val="007B7EC7"/>
    <w:rsid w:val="007C3322"/>
    <w:rsid w:val="007C3C1A"/>
    <w:rsid w:val="007C4314"/>
    <w:rsid w:val="007C4A43"/>
    <w:rsid w:val="007D44CF"/>
    <w:rsid w:val="007F1BB7"/>
    <w:rsid w:val="007F3468"/>
    <w:rsid w:val="007F6E4E"/>
    <w:rsid w:val="0081081C"/>
    <w:rsid w:val="00812DC0"/>
    <w:rsid w:val="008205C2"/>
    <w:rsid w:val="00820B39"/>
    <w:rsid w:val="00824A50"/>
    <w:rsid w:val="008346B5"/>
    <w:rsid w:val="00834B69"/>
    <w:rsid w:val="008435BF"/>
    <w:rsid w:val="00845E2D"/>
    <w:rsid w:val="00850D52"/>
    <w:rsid w:val="00850D73"/>
    <w:rsid w:val="00853A57"/>
    <w:rsid w:val="008643BF"/>
    <w:rsid w:val="008646E1"/>
    <w:rsid w:val="00867B0C"/>
    <w:rsid w:val="008714F7"/>
    <w:rsid w:val="00887716"/>
    <w:rsid w:val="00887FB6"/>
    <w:rsid w:val="008900FC"/>
    <w:rsid w:val="0089377A"/>
    <w:rsid w:val="008A5B53"/>
    <w:rsid w:val="008A7C0F"/>
    <w:rsid w:val="008B6260"/>
    <w:rsid w:val="008C5146"/>
    <w:rsid w:val="008D6503"/>
    <w:rsid w:val="008F5552"/>
    <w:rsid w:val="009003B8"/>
    <w:rsid w:val="00902800"/>
    <w:rsid w:val="00903018"/>
    <w:rsid w:val="00910084"/>
    <w:rsid w:val="009141A5"/>
    <w:rsid w:val="00915482"/>
    <w:rsid w:val="00925451"/>
    <w:rsid w:val="0092558E"/>
    <w:rsid w:val="00935D55"/>
    <w:rsid w:val="00943A16"/>
    <w:rsid w:val="009442AE"/>
    <w:rsid w:val="0094715F"/>
    <w:rsid w:val="00947CE2"/>
    <w:rsid w:val="00954260"/>
    <w:rsid w:val="00957FE4"/>
    <w:rsid w:val="00963753"/>
    <w:rsid w:val="00983A09"/>
    <w:rsid w:val="00984A28"/>
    <w:rsid w:val="00987186"/>
    <w:rsid w:val="00990661"/>
    <w:rsid w:val="009932A0"/>
    <w:rsid w:val="00996134"/>
    <w:rsid w:val="009A20F9"/>
    <w:rsid w:val="009A4363"/>
    <w:rsid w:val="009B1138"/>
    <w:rsid w:val="009D150B"/>
    <w:rsid w:val="009D344F"/>
    <w:rsid w:val="009D437A"/>
    <w:rsid w:val="009E0A65"/>
    <w:rsid w:val="009E4AD4"/>
    <w:rsid w:val="009E74FF"/>
    <w:rsid w:val="009F018C"/>
    <w:rsid w:val="00A10C37"/>
    <w:rsid w:val="00A12558"/>
    <w:rsid w:val="00A17484"/>
    <w:rsid w:val="00A23852"/>
    <w:rsid w:val="00A257E6"/>
    <w:rsid w:val="00A318BF"/>
    <w:rsid w:val="00A420C0"/>
    <w:rsid w:val="00A47EE3"/>
    <w:rsid w:val="00A55624"/>
    <w:rsid w:val="00A640B0"/>
    <w:rsid w:val="00A672FE"/>
    <w:rsid w:val="00A738CD"/>
    <w:rsid w:val="00A75450"/>
    <w:rsid w:val="00A75ABE"/>
    <w:rsid w:val="00A76D0F"/>
    <w:rsid w:val="00A81A36"/>
    <w:rsid w:val="00A82745"/>
    <w:rsid w:val="00A8452B"/>
    <w:rsid w:val="00A8518E"/>
    <w:rsid w:val="00A86A69"/>
    <w:rsid w:val="00A903E3"/>
    <w:rsid w:val="00A91C07"/>
    <w:rsid w:val="00A94CBC"/>
    <w:rsid w:val="00A95A32"/>
    <w:rsid w:val="00A968B2"/>
    <w:rsid w:val="00A975B7"/>
    <w:rsid w:val="00AA0509"/>
    <w:rsid w:val="00AA1389"/>
    <w:rsid w:val="00AA1443"/>
    <w:rsid w:val="00AA3A66"/>
    <w:rsid w:val="00AA5EC8"/>
    <w:rsid w:val="00AB1A41"/>
    <w:rsid w:val="00AB1BD2"/>
    <w:rsid w:val="00AB2338"/>
    <w:rsid w:val="00AB6C11"/>
    <w:rsid w:val="00AC087F"/>
    <w:rsid w:val="00AC5224"/>
    <w:rsid w:val="00AC6CE2"/>
    <w:rsid w:val="00AC76D6"/>
    <w:rsid w:val="00AD005C"/>
    <w:rsid w:val="00AD20C5"/>
    <w:rsid w:val="00AD58D5"/>
    <w:rsid w:val="00AD66C2"/>
    <w:rsid w:val="00AD7221"/>
    <w:rsid w:val="00AE0FF7"/>
    <w:rsid w:val="00AE6573"/>
    <w:rsid w:val="00AF2368"/>
    <w:rsid w:val="00AF28E0"/>
    <w:rsid w:val="00AF540E"/>
    <w:rsid w:val="00B00421"/>
    <w:rsid w:val="00B1014E"/>
    <w:rsid w:val="00B1184D"/>
    <w:rsid w:val="00B15175"/>
    <w:rsid w:val="00B224AC"/>
    <w:rsid w:val="00B23FF8"/>
    <w:rsid w:val="00B2535A"/>
    <w:rsid w:val="00B364B2"/>
    <w:rsid w:val="00B47B9E"/>
    <w:rsid w:val="00B55B6C"/>
    <w:rsid w:val="00B56AA5"/>
    <w:rsid w:val="00B570F4"/>
    <w:rsid w:val="00B64AB1"/>
    <w:rsid w:val="00B65489"/>
    <w:rsid w:val="00B7616B"/>
    <w:rsid w:val="00B87853"/>
    <w:rsid w:val="00B90AAD"/>
    <w:rsid w:val="00B92A66"/>
    <w:rsid w:val="00BA0841"/>
    <w:rsid w:val="00BA1371"/>
    <w:rsid w:val="00BA6B36"/>
    <w:rsid w:val="00BB2F90"/>
    <w:rsid w:val="00BC3A02"/>
    <w:rsid w:val="00BD143C"/>
    <w:rsid w:val="00BD2A07"/>
    <w:rsid w:val="00BF0997"/>
    <w:rsid w:val="00BF12F2"/>
    <w:rsid w:val="00BF1859"/>
    <w:rsid w:val="00BF3C62"/>
    <w:rsid w:val="00BF6827"/>
    <w:rsid w:val="00BF6D40"/>
    <w:rsid w:val="00C12388"/>
    <w:rsid w:val="00C128F8"/>
    <w:rsid w:val="00C14DD2"/>
    <w:rsid w:val="00C15502"/>
    <w:rsid w:val="00C15732"/>
    <w:rsid w:val="00C20E27"/>
    <w:rsid w:val="00C23C30"/>
    <w:rsid w:val="00C2407A"/>
    <w:rsid w:val="00C27065"/>
    <w:rsid w:val="00C30225"/>
    <w:rsid w:val="00C41603"/>
    <w:rsid w:val="00C5114F"/>
    <w:rsid w:val="00C5303E"/>
    <w:rsid w:val="00C5323B"/>
    <w:rsid w:val="00C55835"/>
    <w:rsid w:val="00C562FF"/>
    <w:rsid w:val="00C60B7F"/>
    <w:rsid w:val="00C6653B"/>
    <w:rsid w:val="00C85D27"/>
    <w:rsid w:val="00C86D95"/>
    <w:rsid w:val="00C946BA"/>
    <w:rsid w:val="00C95ACA"/>
    <w:rsid w:val="00C97142"/>
    <w:rsid w:val="00C97B4E"/>
    <w:rsid w:val="00CA040A"/>
    <w:rsid w:val="00CA337A"/>
    <w:rsid w:val="00CB0EF2"/>
    <w:rsid w:val="00CB22A7"/>
    <w:rsid w:val="00CB2AEB"/>
    <w:rsid w:val="00CC3BAF"/>
    <w:rsid w:val="00CC4188"/>
    <w:rsid w:val="00CC60A8"/>
    <w:rsid w:val="00CC6739"/>
    <w:rsid w:val="00CC691C"/>
    <w:rsid w:val="00CC705A"/>
    <w:rsid w:val="00CD159B"/>
    <w:rsid w:val="00CD20F7"/>
    <w:rsid w:val="00CD42BE"/>
    <w:rsid w:val="00CE0EF1"/>
    <w:rsid w:val="00CE3679"/>
    <w:rsid w:val="00CE6461"/>
    <w:rsid w:val="00CF340A"/>
    <w:rsid w:val="00CF4D69"/>
    <w:rsid w:val="00CF6E5D"/>
    <w:rsid w:val="00CF6F5E"/>
    <w:rsid w:val="00D03029"/>
    <w:rsid w:val="00D06E39"/>
    <w:rsid w:val="00D168A1"/>
    <w:rsid w:val="00D235B3"/>
    <w:rsid w:val="00D30497"/>
    <w:rsid w:val="00D30BD4"/>
    <w:rsid w:val="00D30E4D"/>
    <w:rsid w:val="00D33E3B"/>
    <w:rsid w:val="00D3501B"/>
    <w:rsid w:val="00D36E88"/>
    <w:rsid w:val="00D4043E"/>
    <w:rsid w:val="00D41BDD"/>
    <w:rsid w:val="00D478D9"/>
    <w:rsid w:val="00D51623"/>
    <w:rsid w:val="00D51B5B"/>
    <w:rsid w:val="00D52433"/>
    <w:rsid w:val="00D54927"/>
    <w:rsid w:val="00D56EE8"/>
    <w:rsid w:val="00D60483"/>
    <w:rsid w:val="00D61B24"/>
    <w:rsid w:val="00D6310B"/>
    <w:rsid w:val="00D66C46"/>
    <w:rsid w:val="00D671EB"/>
    <w:rsid w:val="00D71230"/>
    <w:rsid w:val="00D71BDD"/>
    <w:rsid w:val="00D71C04"/>
    <w:rsid w:val="00D724D2"/>
    <w:rsid w:val="00D74ABA"/>
    <w:rsid w:val="00D82FC0"/>
    <w:rsid w:val="00D9295B"/>
    <w:rsid w:val="00DA114D"/>
    <w:rsid w:val="00DA16E7"/>
    <w:rsid w:val="00DA6CB6"/>
    <w:rsid w:val="00DB2C67"/>
    <w:rsid w:val="00DB4942"/>
    <w:rsid w:val="00DB62AB"/>
    <w:rsid w:val="00DB67AE"/>
    <w:rsid w:val="00DC18C7"/>
    <w:rsid w:val="00DC3A6B"/>
    <w:rsid w:val="00DD2A06"/>
    <w:rsid w:val="00DD5737"/>
    <w:rsid w:val="00DD75AD"/>
    <w:rsid w:val="00DE582F"/>
    <w:rsid w:val="00DE725E"/>
    <w:rsid w:val="00E01589"/>
    <w:rsid w:val="00E03688"/>
    <w:rsid w:val="00E05EDA"/>
    <w:rsid w:val="00E1398A"/>
    <w:rsid w:val="00E14842"/>
    <w:rsid w:val="00E3503D"/>
    <w:rsid w:val="00E41C0A"/>
    <w:rsid w:val="00E4723B"/>
    <w:rsid w:val="00E52E4B"/>
    <w:rsid w:val="00E53DD1"/>
    <w:rsid w:val="00E5414F"/>
    <w:rsid w:val="00E569A5"/>
    <w:rsid w:val="00E62CE0"/>
    <w:rsid w:val="00E659D4"/>
    <w:rsid w:val="00E65B6E"/>
    <w:rsid w:val="00E7481A"/>
    <w:rsid w:val="00E77620"/>
    <w:rsid w:val="00E81F66"/>
    <w:rsid w:val="00E85D01"/>
    <w:rsid w:val="00E91067"/>
    <w:rsid w:val="00EA1822"/>
    <w:rsid w:val="00EA3379"/>
    <w:rsid w:val="00EB4AEB"/>
    <w:rsid w:val="00EC1B68"/>
    <w:rsid w:val="00EC2248"/>
    <w:rsid w:val="00EC54F3"/>
    <w:rsid w:val="00EC5984"/>
    <w:rsid w:val="00ED138B"/>
    <w:rsid w:val="00ED6845"/>
    <w:rsid w:val="00EE1E23"/>
    <w:rsid w:val="00EE4D42"/>
    <w:rsid w:val="00EF0AEF"/>
    <w:rsid w:val="00EF1795"/>
    <w:rsid w:val="00EF3138"/>
    <w:rsid w:val="00EF3C6C"/>
    <w:rsid w:val="00F01FA5"/>
    <w:rsid w:val="00F0333A"/>
    <w:rsid w:val="00F047C6"/>
    <w:rsid w:val="00F06C94"/>
    <w:rsid w:val="00F14CBA"/>
    <w:rsid w:val="00F15741"/>
    <w:rsid w:val="00F16E3A"/>
    <w:rsid w:val="00F20A76"/>
    <w:rsid w:val="00F211A4"/>
    <w:rsid w:val="00F25432"/>
    <w:rsid w:val="00F4158D"/>
    <w:rsid w:val="00F45BBB"/>
    <w:rsid w:val="00F45E7C"/>
    <w:rsid w:val="00F461C6"/>
    <w:rsid w:val="00F47CB8"/>
    <w:rsid w:val="00F50206"/>
    <w:rsid w:val="00F549C2"/>
    <w:rsid w:val="00F54CB2"/>
    <w:rsid w:val="00F60D24"/>
    <w:rsid w:val="00F62010"/>
    <w:rsid w:val="00F66AC3"/>
    <w:rsid w:val="00F71FCB"/>
    <w:rsid w:val="00F75C5E"/>
    <w:rsid w:val="00F7773B"/>
    <w:rsid w:val="00F804BF"/>
    <w:rsid w:val="00F8187C"/>
    <w:rsid w:val="00F9489A"/>
    <w:rsid w:val="00F95834"/>
    <w:rsid w:val="00FA0014"/>
    <w:rsid w:val="00FA176A"/>
    <w:rsid w:val="00FA7F47"/>
    <w:rsid w:val="00FB0B13"/>
    <w:rsid w:val="00FC1257"/>
    <w:rsid w:val="00FC2025"/>
    <w:rsid w:val="00FD55C8"/>
    <w:rsid w:val="00FE6F74"/>
    <w:rsid w:val="00FF1021"/>
    <w:rsid w:val="00FF2E8B"/>
    <w:rsid w:val="00FF6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3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A337A"/>
    <w:pPr>
      <w:keepNext/>
      <w:jc w:val="center"/>
      <w:outlineLvl w:val="1"/>
    </w:pPr>
    <w:rPr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CA337A"/>
    <w:rPr>
      <w:rFonts w:ascii="Times New Roman" w:eastAsia="Times New Roman" w:hAnsi="Times New Roman" w:cs="Times New Roman"/>
      <w:sz w:val="52"/>
      <w:szCs w:val="24"/>
      <w:lang w:eastAsia="cs-CZ"/>
    </w:rPr>
  </w:style>
  <w:style w:type="paragraph" w:styleId="Nzev">
    <w:name w:val="Title"/>
    <w:basedOn w:val="Normln"/>
    <w:link w:val="NzevChar"/>
    <w:qFormat/>
    <w:rsid w:val="00CA337A"/>
    <w:pPr>
      <w:shd w:val="pct12" w:color="auto" w:fill="auto"/>
      <w:overflowPunct w:val="0"/>
      <w:autoSpaceDE w:val="0"/>
      <w:autoSpaceDN w:val="0"/>
      <w:adjustRightInd w:val="0"/>
      <w:jc w:val="center"/>
    </w:pPr>
    <w:rPr>
      <w:rFonts w:ascii="Arial" w:hAnsi="Arial"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CA337A"/>
    <w:rPr>
      <w:rFonts w:ascii="Arial" w:eastAsia="Times New Roman" w:hAnsi="Arial" w:cs="Times New Roman"/>
      <w:sz w:val="36"/>
      <w:szCs w:val="20"/>
      <w:shd w:val="pct12" w:color="auto" w:fill="auto"/>
      <w:lang w:eastAsia="cs-CZ"/>
    </w:rPr>
  </w:style>
  <w:style w:type="paragraph" w:styleId="Zkladntext">
    <w:name w:val="Body Text"/>
    <w:basedOn w:val="Normln"/>
    <w:link w:val="ZkladntextChar"/>
    <w:unhideWhenUsed/>
    <w:rsid w:val="00CA337A"/>
    <w:pPr>
      <w:tabs>
        <w:tab w:val="left" w:pos="9180"/>
      </w:tabs>
      <w:ind w:right="741"/>
      <w:jc w:val="both"/>
    </w:pPr>
  </w:style>
  <w:style w:type="character" w:customStyle="1" w:styleId="ZkladntextChar">
    <w:name w:val="Základní text Char"/>
    <w:basedOn w:val="Standardnpsmoodstavce"/>
    <w:link w:val="Zkladntext"/>
    <w:rsid w:val="00CA33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CA337A"/>
    <w:pPr>
      <w:ind w:right="923" w:firstLine="1417"/>
      <w:jc w:val="both"/>
    </w:pPr>
    <w:rPr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A337A"/>
    <w:rPr>
      <w:rFonts w:ascii="Times New Roman" w:eastAsia="Times New Roman" w:hAnsi="Times New Roman" w:cs="Times New Roman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CA337A"/>
    <w:pPr>
      <w:shd w:val="pct12" w:color="auto" w:fill="auto"/>
      <w:ind w:right="743" w:firstLine="708"/>
      <w:jc w:val="center"/>
    </w:pPr>
    <w:rPr>
      <w:sz w:val="28"/>
    </w:rPr>
  </w:style>
  <w:style w:type="character" w:customStyle="1" w:styleId="PodtitulChar">
    <w:name w:val="Podtitul Char"/>
    <w:basedOn w:val="Standardnpsmoodstavce"/>
    <w:link w:val="Podtitul"/>
    <w:rsid w:val="00CA337A"/>
    <w:rPr>
      <w:rFonts w:ascii="Times New Roman" w:eastAsia="Times New Roman" w:hAnsi="Times New Roman" w:cs="Times New Roman"/>
      <w:sz w:val="28"/>
      <w:szCs w:val="24"/>
      <w:shd w:val="pct12" w:color="auto" w:fill="auto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3A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3ADA"/>
    <w:rPr>
      <w:rFonts w:ascii="Tahoma" w:eastAsia="Times New Roman" w:hAnsi="Tahoma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9489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948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77087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ZhlavChar">
    <w:name w:val="Záhlaví Char"/>
    <w:basedOn w:val="Standardnpsmoodstavce"/>
    <w:link w:val="Zhlav"/>
    <w:semiHidden/>
    <w:rsid w:val="0077087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953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953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52E4B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rsid w:val="005D06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D060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D060C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10d__x002e_j_x002e_ xmlns="97f9b7a7-b627-4f79-ba26-855b997cb174">ZKI v Plzni, ZKI-P-2/61/2013/1 z 19.8.2013</_x010d__x002e_j_x002e_>
    <Vazby xmlns="97f9b7a7-b627-4f79-ba26-855b997cb174" xsi:nil="true"/>
    <Popis xmlns="97f9b7a7-b627-4f79-ba26-855b997cb174">Nedodržení podmínek pro ověřování výsledků zeměměřických činností (tří GP). Zjištěné vady - např. sloučení částí parcel s různým právním režimem, nedokumentování výpočtu určení souřadnic průsečíků, tvrzení chybné výměry ač nebyla překročena mezní odchylka, absence údajů o BPEJ, stabilizace neprovedena předepsaným způsobem, neřešeno porovnání vlastnických vztahů k parcelám ZE, nezpůsobilý podklad pro stanovení souřadnic rozsahu věcného břemene. Jiný správní delikt na úseku zeměměřictví ve smyslu ust. § 17b odst. 1 písm. c) bodu 1. zákona č. 200/1994 Sb. Sankce: 36.000,- Kč.</Popis>
    <Vytvo_x0159_en xmlns="97f9b7a7-b627-4f79-ba26-855b997cb174">2013-09-19T22:00:00+00:00</Vytvo_x0159_e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66334C2FF42D48ADF05E95119C8AE1" ma:contentTypeVersion="5" ma:contentTypeDescription="Vytvoří nový dokument" ma:contentTypeScope="" ma:versionID="61b13632fb663aee4e371c2b5cc8e5be">
  <xsd:schema xmlns:xsd="http://www.w3.org/2001/XMLSchema" xmlns:xs="http://www.w3.org/2001/XMLSchema" xmlns:p="http://schemas.microsoft.com/office/2006/metadata/properties" xmlns:ns2="97f9b7a7-b627-4f79-ba26-855b997cb174" targetNamespace="http://schemas.microsoft.com/office/2006/metadata/properties" ma:root="true" ma:fieldsID="f2d04ef7c941e0a8ef0458d88b7e0fb4" ns2:_="">
    <xsd:import namespace="97f9b7a7-b627-4f79-ba26-855b997cb174"/>
    <xsd:element name="properties">
      <xsd:complexType>
        <xsd:sequence>
          <xsd:element name="documentManagement">
            <xsd:complexType>
              <xsd:all>
                <xsd:element ref="ns2:Vytvo_x0159_en" minOccurs="0"/>
                <xsd:element ref="ns2:_x010d__x002e_j_x002e_" minOccurs="0"/>
                <xsd:element ref="ns2:Popis" minOccurs="0"/>
                <xsd:element ref="ns2:Vaz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9b7a7-b627-4f79-ba26-855b997cb174" elementFormDefault="qualified">
    <xsd:import namespace="http://schemas.microsoft.com/office/2006/documentManagement/types"/>
    <xsd:import namespace="http://schemas.microsoft.com/office/infopath/2007/PartnerControls"/>
    <xsd:element name="Vytvo_x0159_en" ma:index="8" nillable="true" ma:displayName="Vytvořen" ma:format="DateOnly" ma:internalName="Vytvo_x0159_en">
      <xsd:simpleType>
        <xsd:restriction base="dms:DateTime"/>
      </xsd:simpleType>
    </xsd:element>
    <xsd:element name="_x010d__x002e_j_x002e_" ma:index="9" nillable="true" ma:displayName="č.j." ma:internalName="_x010d__x002e_j_x002e_">
      <xsd:simpleType>
        <xsd:restriction base="dms:Text">
          <xsd:maxLength value="255"/>
        </xsd:restriction>
      </xsd:simpleType>
    </xsd:element>
    <xsd:element name="Popis" ma:index="10" nillable="true" ma:displayName="Popis" ma:internalName="Popis">
      <xsd:simpleType>
        <xsd:restriction base="dms:Note"/>
      </xsd:simpleType>
    </xsd:element>
    <xsd:element name="Vazby" ma:index="11" nillable="true" ma:displayName="Vazby" ma:internalName="Vazb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322F9A-3F71-4D72-89FF-F81DF1BE4EAB}"/>
</file>

<file path=customXml/itemProps2.xml><?xml version="1.0" encoding="utf-8"?>
<ds:datastoreItem xmlns:ds="http://schemas.openxmlformats.org/officeDocument/2006/customXml" ds:itemID="{15B6DB9A-24C4-4ED9-8970-A0848111C610}"/>
</file>

<file path=customXml/itemProps3.xml><?xml version="1.0" encoding="utf-8"?>
<ds:datastoreItem xmlns:ds="http://schemas.openxmlformats.org/officeDocument/2006/customXml" ds:itemID="{53BC85E7-F980-4C9D-9E33-882DC600AA90}"/>
</file>

<file path=customXml/itemProps4.xml><?xml version="1.0" encoding="utf-8"?>
<ds:datastoreItem xmlns:ds="http://schemas.openxmlformats.org/officeDocument/2006/customXml" ds:itemID="{95FF4C58-7D34-480E-9EC8-EDCAAEEAC1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3374</Words>
  <Characters>19908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23236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pekarskaj</dc:creator>
  <cp:lastModifiedBy>pekarskaj</cp:lastModifiedBy>
  <cp:revision>5</cp:revision>
  <cp:lastPrinted>2013-02-07T12:58:00Z</cp:lastPrinted>
  <dcterms:created xsi:type="dcterms:W3CDTF">2013-09-19T10:04:00Z</dcterms:created>
  <dcterms:modified xsi:type="dcterms:W3CDTF">2013-09-19T10:47:00Z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0x0101000066334C2FF42D48ADF05E95119C8AE1</vt:lpwstr>
  </property>
</Properties>
</file>